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0408B" w14:textId="77777777" w:rsidR="00556AB6" w:rsidRPr="00BB715D" w:rsidRDefault="007C70A1" w:rsidP="004D1204">
      <w:pPr>
        <w:keepNext/>
        <w:ind w:right="1274"/>
        <w:rPr>
          <w:rFonts w:ascii="Tahoma" w:hAnsi="Tahoma" w:cs="Tahoma"/>
        </w:rPr>
      </w:pPr>
      <w:r w:rsidRPr="00BB715D">
        <w:rPr>
          <w:rFonts w:ascii="Tahoma" w:hAnsi="Tahoma" w:cs="Tahoma"/>
        </w:rPr>
        <w:t>Naročnik</w:t>
      </w:r>
      <w:r w:rsidR="00DA777A" w:rsidRPr="00BB715D">
        <w:rPr>
          <w:rFonts w:ascii="Tahoma" w:hAnsi="Tahoma" w:cs="Tahoma"/>
        </w:rPr>
        <w:t>:</w:t>
      </w:r>
      <w:r w:rsidR="009C1694" w:rsidRPr="00BB715D">
        <w:rPr>
          <w:rFonts w:ascii="Tahoma" w:hAnsi="Tahoma" w:cs="Tahoma"/>
        </w:rPr>
        <w:t xml:space="preserve"> </w:t>
      </w:r>
    </w:p>
    <w:p w14:paraId="1BC8EFD6" w14:textId="77777777" w:rsidR="00B94E47" w:rsidRPr="00BB715D" w:rsidRDefault="00B94E47" w:rsidP="004D1204">
      <w:pPr>
        <w:keepNext/>
        <w:ind w:right="1274"/>
        <w:rPr>
          <w:rFonts w:ascii="Tahoma" w:hAnsi="Tahoma" w:cs="Tahoma"/>
          <w:b/>
        </w:rPr>
      </w:pPr>
      <w:r w:rsidRPr="00BB715D">
        <w:rPr>
          <w:rFonts w:ascii="Tahoma" w:hAnsi="Tahoma" w:cs="Tahoma"/>
          <w:b/>
        </w:rPr>
        <w:t>JAVNO PODJETJE ENERGETIKA LJUBLJANA</w:t>
      </w:r>
      <w:r w:rsidR="00B577C0" w:rsidRPr="00BB715D">
        <w:rPr>
          <w:rFonts w:ascii="Tahoma" w:hAnsi="Tahoma" w:cs="Tahoma"/>
          <w:b/>
        </w:rPr>
        <w:t xml:space="preserve"> d.o.o. </w:t>
      </w:r>
    </w:p>
    <w:p w14:paraId="06A5A855" w14:textId="77777777" w:rsidR="007C70A1" w:rsidRPr="00BB715D" w:rsidRDefault="00B577C0" w:rsidP="004D1204">
      <w:pPr>
        <w:keepNext/>
        <w:ind w:right="1274"/>
        <w:rPr>
          <w:rFonts w:ascii="Tahoma" w:hAnsi="Tahoma" w:cs="Tahoma"/>
        </w:rPr>
      </w:pPr>
      <w:r w:rsidRPr="00BB715D">
        <w:rPr>
          <w:rFonts w:ascii="Tahoma" w:hAnsi="Tahoma" w:cs="Tahoma"/>
        </w:rPr>
        <w:t xml:space="preserve">Verovškova </w:t>
      </w:r>
      <w:r w:rsidR="00B94E47" w:rsidRPr="00BB715D">
        <w:rPr>
          <w:rFonts w:ascii="Tahoma" w:hAnsi="Tahoma" w:cs="Tahoma"/>
        </w:rPr>
        <w:t xml:space="preserve">ulica </w:t>
      </w:r>
      <w:r w:rsidRPr="00BB715D">
        <w:rPr>
          <w:rFonts w:ascii="Tahoma" w:hAnsi="Tahoma" w:cs="Tahoma"/>
        </w:rPr>
        <w:t>62, 1000 Ljubljana</w:t>
      </w:r>
    </w:p>
    <w:p w14:paraId="1C377237" w14:textId="77777777" w:rsidR="007534FD" w:rsidRPr="00BB715D" w:rsidRDefault="007534FD" w:rsidP="004D1204">
      <w:pPr>
        <w:keepNext/>
        <w:ind w:right="1274"/>
        <w:rPr>
          <w:rFonts w:ascii="Tahoma" w:hAnsi="Tahoma" w:cs="Tahoma"/>
        </w:rPr>
      </w:pPr>
    </w:p>
    <w:p w14:paraId="16255757" w14:textId="77777777" w:rsidR="007C70A1" w:rsidRPr="00076910" w:rsidRDefault="007C70A1" w:rsidP="004D1204">
      <w:pPr>
        <w:keepNext/>
        <w:rPr>
          <w:rFonts w:ascii="Tahoma" w:hAnsi="Tahoma" w:cs="Tahoma"/>
          <w:b/>
        </w:rPr>
      </w:pPr>
    </w:p>
    <w:p w14:paraId="3194504A"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21D8FCC1" w14:textId="77777777" w:rsidR="00681F36" w:rsidRPr="00076910" w:rsidRDefault="00681F36" w:rsidP="00681F36">
      <w:pPr>
        <w:keepNext/>
        <w:keepLines/>
        <w:jc w:val="both"/>
        <w:rPr>
          <w:rFonts w:ascii="Tahoma" w:hAnsi="Tahoma" w:cs="Tahoma"/>
        </w:rPr>
      </w:pPr>
    </w:p>
    <w:p w14:paraId="1C6531BC"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7131C6E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1DA92C78"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7E1BBE3F" w14:textId="77777777" w:rsidR="00681F36" w:rsidRPr="00076910" w:rsidRDefault="00681F36" w:rsidP="00681F36">
      <w:pPr>
        <w:keepNext/>
        <w:keepLines/>
        <w:jc w:val="both"/>
        <w:rPr>
          <w:rFonts w:ascii="Tahoma" w:hAnsi="Tahoma" w:cs="Tahoma"/>
        </w:rPr>
      </w:pPr>
    </w:p>
    <w:p w14:paraId="095E821B" w14:textId="77777777" w:rsidR="002C2AB3" w:rsidRPr="00076910" w:rsidRDefault="002C2AB3" w:rsidP="004D1204">
      <w:pPr>
        <w:keepNext/>
        <w:rPr>
          <w:rFonts w:ascii="Tahoma" w:hAnsi="Tahoma" w:cs="Tahoma"/>
        </w:rPr>
      </w:pPr>
    </w:p>
    <w:p w14:paraId="09B20C2B" w14:textId="13F7DD45" w:rsidR="004958CB" w:rsidRPr="00076910" w:rsidRDefault="007C70A1" w:rsidP="004D1204">
      <w:pPr>
        <w:keepNext/>
        <w:rPr>
          <w:rFonts w:ascii="Tahoma" w:hAnsi="Tahoma" w:cs="Tahoma"/>
          <w:b/>
        </w:rPr>
      </w:pPr>
      <w:r w:rsidRPr="00076910">
        <w:rPr>
          <w:rFonts w:ascii="Tahoma" w:hAnsi="Tahoma" w:cs="Tahoma"/>
        </w:rPr>
        <w:t xml:space="preserve">Številka: </w:t>
      </w:r>
      <w:r w:rsidR="004F431D">
        <w:rPr>
          <w:rFonts w:ascii="Tahoma" w:hAnsi="Tahoma" w:cs="Tahoma"/>
        </w:rPr>
        <w:t>JPE-SIR-257/24</w:t>
      </w:r>
    </w:p>
    <w:p w14:paraId="0E89969B" w14:textId="77777777" w:rsidR="0000366A" w:rsidRPr="00076910" w:rsidRDefault="0000366A" w:rsidP="004D1204">
      <w:pPr>
        <w:keepNext/>
        <w:rPr>
          <w:rFonts w:ascii="Tahoma" w:hAnsi="Tahoma" w:cs="Tahoma"/>
          <w:b/>
        </w:rPr>
      </w:pPr>
    </w:p>
    <w:p w14:paraId="4F6368A3" w14:textId="77777777" w:rsidR="004958CB" w:rsidRPr="00076910" w:rsidRDefault="004958CB" w:rsidP="004D1204">
      <w:pPr>
        <w:keepNext/>
        <w:rPr>
          <w:rFonts w:ascii="Tahoma" w:hAnsi="Tahoma" w:cs="Tahoma"/>
        </w:rPr>
      </w:pPr>
    </w:p>
    <w:p w14:paraId="33B21520"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47793602" w14:textId="77777777">
        <w:trPr>
          <w:trHeight w:val="851"/>
        </w:trPr>
        <w:tc>
          <w:tcPr>
            <w:tcW w:w="7094" w:type="dxa"/>
            <w:shd w:val="pct12" w:color="auto" w:fill="FFFFFF"/>
            <w:vAlign w:val="center"/>
          </w:tcPr>
          <w:p w14:paraId="51E13348"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1019D74D" w14:textId="77777777" w:rsidR="0047238D" w:rsidRPr="00076910" w:rsidRDefault="0047238D" w:rsidP="004D1204">
      <w:pPr>
        <w:keepNext/>
        <w:ind w:right="424"/>
        <w:jc w:val="center"/>
        <w:rPr>
          <w:rFonts w:ascii="Tahoma" w:hAnsi="Tahoma" w:cs="Tahoma"/>
          <w:b/>
        </w:rPr>
      </w:pPr>
    </w:p>
    <w:p w14:paraId="4A656004" w14:textId="77777777" w:rsidR="0000366A" w:rsidRPr="00076910" w:rsidRDefault="0000366A" w:rsidP="004D1204">
      <w:pPr>
        <w:keepNext/>
        <w:ind w:right="424"/>
        <w:jc w:val="center"/>
        <w:rPr>
          <w:rFonts w:ascii="Tahoma" w:hAnsi="Tahoma" w:cs="Tahoma"/>
        </w:rPr>
      </w:pPr>
    </w:p>
    <w:p w14:paraId="2E215864"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5048AD20" w14:textId="77777777" w:rsidR="00407CBF" w:rsidRDefault="00407CBF" w:rsidP="004D1204">
      <w:pPr>
        <w:keepNext/>
        <w:ind w:right="424"/>
        <w:jc w:val="center"/>
        <w:rPr>
          <w:rFonts w:ascii="Tahoma" w:hAnsi="Tahoma" w:cs="Tahoma"/>
        </w:rPr>
      </w:pPr>
    </w:p>
    <w:p w14:paraId="0F267254" w14:textId="77777777" w:rsidR="00C9392D" w:rsidRPr="00076910" w:rsidRDefault="00C9392D" w:rsidP="004D1204">
      <w:pPr>
        <w:keepNext/>
        <w:ind w:right="424"/>
        <w:jc w:val="center"/>
        <w:rPr>
          <w:rFonts w:ascii="Tahoma" w:hAnsi="Tahoma" w:cs="Tahoma"/>
        </w:rPr>
      </w:pPr>
    </w:p>
    <w:p w14:paraId="50FCC1DA" w14:textId="77777777" w:rsidR="00EF7696" w:rsidRDefault="00155644" w:rsidP="004D1204">
      <w:pPr>
        <w:keepNext/>
        <w:ind w:right="424"/>
        <w:jc w:val="center"/>
        <w:rPr>
          <w:rFonts w:ascii="Tahoma" w:hAnsi="Tahoma" w:cs="Tahoma"/>
          <w:b/>
          <w:bCs/>
        </w:rPr>
      </w:pPr>
      <w:bookmarkStart w:id="0" w:name="_Hlk166070278"/>
      <w:r>
        <w:rPr>
          <w:rFonts w:ascii="Tahoma" w:hAnsi="Tahoma" w:cs="Tahoma"/>
          <w:b/>
          <w:bCs/>
        </w:rPr>
        <w:t>Izvedba st</w:t>
      </w:r>
      <w:r w:rsidR="0090485E">
        <w:rPr>
          <w:rFonts w:ascii="Tahoma" w:hAnsi="Tahoma" w:cs="Tahoma"/>
          <w:b/>
          <w:bCs/>
        </w:rPr>
        <w:t>r</w:t>
      </w:r>
      <w:r>
        <w:rPr>
          <w:rFonts w:ascii="Tahoma" w:hAnsi="Tahoma" w:cs="Tahoma"/>
          <w:b/>
          <w:bCs/>
        </w:rPr>
        <w:t>ojno instalacijskih del po naslednjih sklopih:</w:t>
      </w:r>
    </w:p>
    <w:p w14:paraId="0BA5B106" w14:textId="77777777" w:rsidR="00155644" w:rsidRDefault="00155644" w:rsidP="004D1204">
      <w:pPr>
        <w:keepNext/>
        <w:ind w:right="424"/>
        <w:jc w:val="center"/>
        <w:rPr>
          <w:rFonts w:ascii="Tahoma" w:hAnsi="Tahoma" w:cs="Tahoma"/>
          <w:b/>
          <w:bCs/>
        </w:rPr>
      </w:pPr>
    </w:p>
    <w:bookmarkEnd w:id="0"/>
    <w:p w14:paraId="0916C217" w14:textId="77777777" w:rsidR="004F431D" w:rsidRPr="004F431D" w:rsidRDefault="004F431D" w:rsidP="00793531">
      <w:pPr>
        <w:numPr>
          <w:ilvl w:val="0"/>
          <w:numId w:val="28"/>
        </w:numPr>
        <w:spacing w:before="100" w:beforeAutospacing="1" w:after="100" w:afterAutospacing="1"/>
        <w:rPr>
          <w:rFonts w:ascii="Tahoma" w:hAnsi="Tahoma" w:cs="Tahoma"/>
        </w:rPr>
      </w:pPr>
      <w:r w:rsidRPr="004F431D">
        <w:rPr>
          <w:rFonts w:ascii="Tahoma" w:hAnsi="Tahoma" w:cs="Tahoma"/>
        </w:rPr>
        <w:t>30III-774-00 Obnova vročevoda T1700 na območju OŠ Danile Kumar</w:t>
      </w:r>
    </w:p>
    <w:p w14:paraId="4920926B" w14:textId="77777777" w:rsidR="004F431D" w:rsidRPr="004F431D" w:rsidRDefault="004F431D" w:rsidP="00793531">
      <w:pPr>
        <w:numPr>
          <w:ilvl w:val="0"/>
          <w:numId w:val="28"/>
        </w:numPr>
        <w:spacing w:before="100" w:beforeAutospacing="1" w:after="100" w:afterAutospacing="1"/>
        <w:rPr>
          <w:rFonts w:ascii="Tahoma" w:hAnsi="Tahoma" w:cs="Tahoma"/>
        </w:rPr>
      </w:pPr>
      <w:r w:rsidRPr="004F431D">
        <w:rPr>
          <w:rFonts w:ascii="Tahoma" w:hAnsi="Tahoma" w:cs="Tahoma"/>
        </w:rPr>
        <w:t>30III-753-00 Gradnja priključka za stanovanjsko sosesko Litijska – Pesarska</w:t>
      </w:r>
    </w:p>
    <w:p w14:paraId="493C35AF" w14:textId="77777777" w:rsidR="004F431D" w:rsidRDefault="004F431D" w:rsidP="000A062F">
      <w:pPr>
        <w:spacing w:before="100" w:beforeAutospacing="1" w:after="100" w:afterAutospacing="1"/>
        <w:ind w:left="2832" w:firstLine="708"/>
        <w:rPr>
          <w:rFonts w:ascii="Tahoma" w:hAnsi="Tahoma" w:cs="Tahoma"/>
        </w:rPr>
      </w:pPr>
    </w:p>
    <w:p w14:paraId="4572C211" w14:textId="77777777" w:rsidR="004F431D" w:rsidRDefault="004F431D" w:rsidP="000A062F">
      <w:pPr>
        <w:spacing w:before="100" w:beforeAutospacing="1" w:after="100" w:afterAutospacing="1"/>
        <w:ind w:left="2832" w:firstLine="708"/>
        <w:rPr>
          <w:rFonts w:ascii="Tahoma" w:hAnsi="Tahoma" w:cs="Tahoma"/>
        </w:rPr>
      </w:pPr>
    </w:p>
    <w:p w14:paraId="34ED4458" w14:textId="77777777" w:rsidR="004F431D" w:rsidRDefault="004F431D" w:rsidP="000A062F">
      <w:pPr>
        <w:spacing w:before="100" w:beforeAutospacing="1" w:after="100" w:afterAutospacing="1"/>
        <w:ind w:left="2832" w:firstLine="708"/>
        <w:rPr>
          <w:rFonts w:ascii="Tahoma" w:hAnsi="Tahoma" w:cs="Tahoma"/>
        </w:rPr>
      </w:pPr>
    </w:p>
    <w:p w14:paraId="31FD2263" w14:textId="17DB758F"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7A74D9">
        <w:rPr>
          <w:rFonts w:ascii="Tahoma" w:hAnsi="Tahoma" w:cs="Tahoma"/>
        </w:rPr>
        <w:t xml:space="preserve"> </w:t>
      </w:r>
      <w:r w:rsidR="0086023C">
        <w:rPr>
          <w:rFonts w:ascii="Tahoma" w:hAnsi="Tahoma" w:cs="Tahoma"/>
        </w:rPr>
        <w:t>4. 7. 2024</w:t>
      </w:r>
    </w:p>
    <w:p w14:paraId="571D041C" w14:textId="77777777" w:rsidR="007C70A1" w:rsidRPr="00A73B7E" w:rsidRDefault="007C70A1" w:rsidP="004D1204">
      <w:pPr>
        <w:pStyle w:val="Naslov1"/>
        <w:jc w:val="center"/>
        <w:rPr>
          <w:rFonts w:ascii="Tahoma" w:hAnsi="Tahoma" w:cs="Tahoma"/>
          <w:lang w:val="sl-SI"/>
        </w:rPr>
      </w:pPr>
      <w:bookmarkStart w:id="1" w:name="_Toc178483388"/>
      <w:r w:rsidRPr="00A73B7E">
        <w:rPr>
          <w:rFonts w:ascii="Tahoma" w:hAnsi="Tahoma" w:cs="Tahoma"/>
          <w:lang w:val="sl-SI"/>
        </w:rPr>
        <w:lastRenderedPageBreak/>
        <w:t xml:space="preserve">POVABILO K ODDAJI </w:t>
      </w:r>
      <w:bookmarkEnd w:id="1"/>
      <w:r w:rsidR="00037AB0" w:rsidRPr="00A73B7E">
        <w:rPr>
          <w:rFonts w:ascii="Tahoma" w:hAnsi="Tahoma" w:cs="Tahoma"/>
          <w:lang w:val="sl-SI"/>
        </w:rPr>
        <w:t>PONUDBE</w:t>
      </w:r>
    </w:p>
    <w:p w14:paraId="0F337F57"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45A8E5ED" w14:textId="77777777" w:rsidR="007C70A1" w:rsidRPr="006D03C9" w:rsidRDefault="007C70A1" w:rsidP="004D1204">
      <w:pPr>
        <w:keepNext/>
        <w:rPr>
          <w:rFonts w:ascii="Tahoma" w:hAnsi="Tahoma" w:cs="Tahoma"/>
        </w:rPr>
      </w:pPr>
    </w:p>
    <w:p w14:paraId="7B898D36" w14:textId="77777777" w:rsidR="007C70A1" w:rsidRPr="00CD023B" w:rsidRDefault="007C70A1" w:rsidP="004D1204">
      <w:pPr>
        <w:keepNext/>
        <w:rPr>
          <w:rFonts w:ascii="Tahoma" w:hAnsi="Tahoma" w:cs="Tahoma"/>
        </w:rPr>
      </w:pPr>
    </w:p>
    <w:p w14:paraId="66FB41D5" w14:textId="77777777" w:rsidR="007C70A1" w:rsidRPr="006B13B6" w:rsidRDefault="007C70A1" w:rsidP="004D1204">
      <w:pPr>
        <w:keepNext/>
        <w:rPr>
          <w:rFonts w:ascii="Tahoma" w:hAnsi="Tahoma" w:cs="Tahoma"/>
        </w:rPr>
      </w:pPr>
    </w:p>
    <w:p w14:paraId="501973E6"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7B80317E" w14:textId="77777777" w:rsidR="007C70A1" w:rsidRPr="00076910" w:rsidRDefault="007C70A1" w:rsidP="004D1204">
      <w:pPr>
        <w:keepNext/>
        <w:rPr>
          <w:rFonts w:ascii="Tahoma" w:hAnsi="Tahoma" w:cs="Tahoma"/>
        </w:rPr>
      </w:pPr>
    </w:p>
    <w:p w14:paraId="7FF7A109" w14:textId="77777777" w:rsidR="007C70A1" w:rsidRPr="00076910" w:rsidRDefault="007C70A1" w:rsidP="004D1204">
      <w:pPr>
        <w:keepNext/>
        <w:jc w:val="center"/>
        <w:rPr>
          <w:rFonts w:ascii="Tahoma" w:hAnsi="Tahoma" w:cs="Tahoma"/>
        </w:rPr>
      </w:pPr>
    </w:p>
    <w:p w14:paraId="59E9D69F"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7ADB7171" w14:textId="77777777" w:rsidR="005261BD" w:rsidRDefault="005261BD" w:rsidP="004D1204">
      <w:pPr>
        <w:keepNext/>
        <w:rPr>
          <w:rFonts w:ascii="Tahoma" w:hAnsi="Tahoma" w:cs="Tahoma"/>
        </w:rPr>
      </w:pPr>
    </w:p>
    <w:p w14:paraId="4F9BFA87" w14:textId="77777777" w:rsidR="002F5F38" w:rsidRDefault="002F5F38" w:rsidP="004D1204">
      <w:pPr>
        <w:keepNext/>
        <w:rPr>
          <w:rFonts w:ascii="Tahoma" w:hAnsi="Tahoma" w:cs="Tahoma"/>
        </w:rPr>
      </w:pPr>
    </w:p>
    <w:p w14:paraId="2DE6FE43" w14:textId="77777777" w:rsidR="002F5F38" w:rsidRDefault="002F5F38" w:rsidP="004D1204">
      <w:pPr>
        <w:keepNext/>
        <w:rPr>
          <w:rFonts w:ascii="Tahoma" w:hAnsi="Tahoma" w:cs="Tahoma"/>
        </w:rPr>
      </w:pPr>
    </w:p>
    <w:p w14:paraId="11B5156D" w14:textId="77777777" w:rsidR="00155644" w:rsidRDefault="00155644" w:rsidP="00155644">
      <w:pPr>
        <w:keepNext/>
        <w:ind w:right="424"/>
        <w:jc w:val="center"/>
        <w:rPr>
          <w:rFonts w:ascii="Tahoma" w:hAnsi="Tahoma" w:cs="Tahoma"/>
          <w:b/>
          <w:bCs/>
        </w:rPr>
      </w:pPr>
      <w:r>
        <w:rPr>
          <w:rFonts w:ascii="Tahoma" w:hAnsi="Tahoma" w:cs="Tahoma"/>
          <w:b/>
          <w:bCs/>
        </w:rPr>
        <w:t>Izvedbo strojno instalacijskih del po naslednjih sklopih:</w:t>
      </w:r>
    </w:p>
    <w:p w14:paraId="6B03BC34" w14:textId="77777777" w:rsidR="00155644" w:rsidRDefault="00155644" w:rsidP="00155644">
      <w:pPr>
        <w:keepNext/>
        <w:ind w:right="424"/>
        <w:jc w:val="center"/>
        <w:rPr>
          <w:rFonts w:ascii="Tahoma" w:hAnsi="Tahoma" w:cs="Tahoma"/>
          <w:b/>
          <w:bCs/>
        </w:rPr>
      </w:pPr>
    </w:p>
    <w:p w14:paraId="71861756" w14:textId="77777777" w:rsidR="004F431D" w:rsidRPr="004F431D" w:rsidRDefault="004F431D" w:rsidP="00793531">
      <w:pPr>
        <w:keepNext/>
        <w:numPr>
          <w:ilvl w:val="0"/>
          <w:numId w:val="29"/>
        </w:numPr>
        <w:rPr>
          <w:rFonts w:ascii="Tahoma" w:hAnsi="Tahoma" w:cs="Tahoma"/>
        </w:rPr>
      </w:pPr>
      <w:r w:rsidRPr="004F431D">
        <w:rPr>
          <w:rFonts w:ascii="Tahoma" w:hAnsi="Tahoma" w:cs="Tahoma"/>
        </w:rPr>
        <w:t>30III-774-00 Obnova vročevoda T1700 na območju OŠ Danile Kumar</w:t>
      </w:r>
    </w:p>
    <w:p w14:paraId="403A226C" w14:textId="77777777" w:rsidR="004F431D" w:rsidRPr="004F431D" w:rsidRDefault="004F431D" w:rsidP="00793531">
      <w:pPr>
        <w:keepNext/>
        <w:numPr>
          <w:ilvl w:val="0"/>
          <w:numId w:val="29"/>
        </w:numPr>
        <w:rPr>
          <w:rFonts w:ascii="Tahoma" w:hAnsi="Tahoma" w:cs="Tahoma"/>
        </w:rPr>
      </w:pPr>
      <w:r w:rsidRPr="004F431D">
        <w:rPr>
          <w:rFonts w:ascii="Tahoma" w:hAnsi="Tahoma" w:cs="Tahoma"/>
        </w:rPr>
        <w:t>30III-753-00 Gradnja priključka za stanovanjsko sosesko Litijska – Pesarska</w:t>
      </w:r>
    </w:p>
    <w:p w14:paraId="4FAB6482" w14:textId="77777777" w:rsidR="00CF062C" w:rsidRDefault="00CF062C" w:rsidP="004D1204">
      <w:pPr>
        <w:keepNext/>
        <w:rPr>
          <w:rFonts w:ascii="Tahoma" w:hAnsi="Tahoma" w:cs="Tahoma"/>
        </w:rPr>
      </w:pPr>
    </w:p>
    <w:p w14:paraId="7D3B9C06" w14:textId="77777777" w:rsidR="00CF062C" w:rsidRDefault="00CF062C" w:rsidP="004D1204">
      <w:pPr>
        <w:keepNext/>
        <w:rPr>
          <w:rFonts w:ascii="Tahoma" w:hAnsi="Tahoma" w:cs="Tahoma"/>
        </w:rPr>
      </w:pPr>
    </w:p>
    <w:p w14:paraId="72DD9959" w14:textId="77777777" w:rsidR="00341D89" w:rsidRPr="00076910" w:rsidRDefault="00341D89" w:rsidP="004D1204">
      <w:pPr>
        <w:keepNext/>
        <w:rPr>
          <w:rFonts w:ascii="Tahoma" w:hAnsi="Tahoma" w:cs="Tahoma"/>
        </w:rPr>
      </w:pPr>
    </w:p>
    <w:p w14:paraId="3A50DF3F" w14:textId="77777777" w:rsidR="002E5ED3" w:rsidRDefault="002E5ED3" w:rsidP="004D1204">
      <w:pPr>
        <w:keepNext/>
        <w:rPr>
          <w:rFonts w:ascii="Tahoma" w:hAnsi="Tahoma" w:cs="Tahoma"/>
        </w:rPr>
      </w:pPr>
    </w:p>
    <w:p w14:paraId="4B914DBA" w14:textId="77777777" w:rsidR="00341D89" w:rsidRPr="00076910" w:rsidRDefault="00341D89" w:rsidP="004D1204">
      <w:pPr>
        <w:keepNext/>
        <w:rPr>
          <w:rFonts w:ascii="Tahoma" w:hAnsi="Tahoma" w:cs="Tahoma"/>
        </w:rPr>
      </w:pPr>
    </w:p>
    <w:p w14:paraId="205FAA3F" w14:textId="77777777" w:rsidR="007C70A1" w:rsidRPr="00076910" w:rsidRDefault="007C70A1" w:rsidP="004D1204">
      <w:pPr>
        <w:keepNext/>
        <w:rPr>
          <w:rFonts w:ascii="Tahoma" w:hAnsi="Tahoma" w:cs="Tahoma"/>
        </w:rPr>
      </w:pPr>
      <w:r w:rsidRPr="00076910">
        <w:rPr>
          <w:rFonts w:ascii="Tahoma" w:hAnsi="Tahoma" w:cs="Tahoma"/>
        </w:rPr>
        <w:t>S spoštovanjem!</w:t>
      </w:r>
    </w:p>
    <w:p w14:paraId="1112E5EB" w14:textId="77777777" w:rsidR="00325548" w:rsidRPr="00076910" w:rsidRDefault="00325548" w:rsidP="004D1204">
      <w:pPr>
        <w:keepNext/>
        <w:autoSpaceDE w:val="0"/>
        <w:autoSpaceDN w:val="0"/>
        <w:adjustRightInd w:val="0"/>
        <w:rPr>
          <w:rFonts w:ascii="Tahoma" w:hAnsi="Tahoma" w:cs="Tahoma"/>
        </w:rPr>
      </w:pPr>
    </w:p>
    <w:p w14:paraId="1D0B103C" w14:textId="77777777" w:rsidR="00D9227D" w:rsidRPr="00076910" w:rsidRDefault="00D9227D" w:rsidP="004D1204">
      <w:pPr>
        <w:keepNext/>
        <w:autoSpaceDE w:val="0"/>
        <w:autoSpaceDN w:val="0"/>
        <w:adjustRightInd w:val="0"/>
        <w:jc w:val="right"/>
        <w:rPr>
          <w:rFonts w:ascii="Tahoma" w:hAnsi="Tahoma" w:cs="Tahoma"/>
          <w:bCs/>
        </w:rPr>
      </w:pPr>
    </w:p>
    <w:p w14:paraId="4C7A998D" w14:textId="77777777" w:rsidR="00325548" w:rsidRPr="00076910" w:rsidRDefault="00325548" w:rsidP="004D1204">
      <w:pPr>
        <w:keepNext/>
        <w:autoSpaceDE w:val="0"/>
        <w:autoSpaceDN w:val="0"/>
        <w:adjustRightInd w:val="0"/>
        <w:jc w:val="right"/>
        <w:rPr>
          <w:rFonts w:ascii="Tahoma" w:hAnsi="Tahoma" w:cs="Tahoma"/>
          <w:bCs/>
        </w:rPr>
      </w:pPr>
    </w:p>
    <w:p w14:paraId="16618234" w14:textId="77777777" w:rsidR="00325548" w:rsidRPr="00076910" w:rsidRDefault="00325548" w:rsidP="004D1204">
      <w:pPr>
        <w:keepNext/>
        <w:autoSpaceDE w:val="0"/>
        <w:autoSpaceDN w:val="0"/>
        <w:adjustRightInd w:val="0"/>
        <w:jc w:val="right"/>
        <w:rPr>
          <w:rFonts w:ascii="Tahoma" w:hAnsi="Tahoma" w:cs="Tahoma"/>
          <w:bCs/>
        </w:rPr>
      </w:pPr>
    </w:p>
    <w:p w14:paraId="35CCBF69" w14:textId="77777777" w:rsidR="00325548" w:rsidRPr="00076910" w:rsidRDefault="00325548" w:rsidP="004D1204">
      <w:pPr>
        <w:keepNext/>
        <w:autoSpaceDE w:val="0"/>
        <w:autoSpaceDN w:val="0"/>
        <w:adjustRightInd w:val="0"/>
        <w:jc w:val="right"/>
        <w:rPr>
          <w:rFonts w:ascii="Tahoma" w:hAnsi="Tahoma" w:cs="Tahoma"/>
          <w:bCs/>
        </w:rPr>
      </w:pPr>
    </w:p>
    <w:p w14:paraId="0AD7F3AB"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19AB9667" w14:textId="77777777"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272FB2">
        <w:rPr>
          <w:rFonts w:ascii="Tahoma" w:hAnsi="Tahoma" w:cs="Tahoma"/>
          <w:bCs/>
        </w:rPr>
        <w:t>Krištof Mlakar</w:t>
      </w:r>
      <w:r w:rsidR="00325548" w:rsidRPr="00076910">
        <w:rPr>
          <w:rFonts w:ascii="Tahoma" w:hAnsi="Tahoma" w:cs="Tahoma"/>
          <w:bCs/>
        </w:rPr>
        <w:t>, univ. dipl. prav.</w:t>
      </w:r>
    </w:p>
    <w:p w14:paraId="66B5B87E" w14:textId="77777777" w:rsidR="007C70A1" w:rsidRPr="00076910" w:rsidRDefault="007C70A1" w:rsidP="004D1204">
      <w:pPr>
        <w:keepNext/>
        <w:rPr>
          <w:rFonts w:ascii="Tahoma" w:hAnsi="Tahoma" w:cs="Tahoma"/>
        </w:rPr>
      </w:pPr>
    </w:p>
    <w:p w14:paraId="6473BA20" w14:textId="77777777" w:rsidR="00325548" w:rsidRPr="00076910" w:rsidRDefault="00325548" w:rsidP="004D1204">
      <w:pPr>
        <w:keepNext/>
        <w:rPr>
          <w:rFonts w:ascii="Tahoma" w:hAnsi="Tahoma" w:cs="Tahoma"/>
        </w:rPr>
      </w:pPr>
    </w:p>
    <w:p w14:paraId="46B83D3C" w14:textId="77777777" w:rsidR="00325548" w:rsidRPr="00076910" w:rsidRDefault="00325548" w:rsidP="004D1204">
      <w:pPr>
        <w:keepNext/>
        <w:rPr>
          <w:rFonts w:ascii="Tahoma" w:hAnsi="Tahoma" w:cs="Tahoma"/>
        </w:rPr>
      </w:pPr>
    </w:p>
    <w:p w14:paraId="2511F7F2" w14:textId="77777777" w:rsidR="00325548" w:rsidRPr="00076910" w:rsidRDefault="00325548" w:rsidP="004D1204">
      <w:pPr>
        <w:keepNext/>
        <w:rPr>
          <w:rFonts w:ascii="Tahoma" w:hAnsi="Tahoma" w:cs="Tahoma"/>
        </w:rPr>
      </w:pPr>
    </w:p>
    <w:p w14:paraId="3D61CDE4" w14:textId="77777777" w:rsidR="00325548" w:rsidRPr="00076910" w:rsidRDefault="00325548" w:rsidP="004D1204">
      <w:pPr>
        <w:keepNext/>
        <w:rPr>
          <w:rFonts w:ascii="Tahoma" w:hAnsi="Tahoma" w:cs="Tahoma"/>
        </w:rPr>
      </w:pPr>
    </w:p>
    <w:p w14:paraId="6C246889" w14:textId="77777777" w:rsidR="00325548" w:rsidRPr="00076910" w:rsidRDefault="00325548" w:rsidP="004D1204">
      <w:pPr>
        <w:keepNext/>
        <w:rPr>
          <w:rFonts w:ascii="Tahoma" w:hAnsi="Tahoma" w:cs="Tahoma"/>
        </w:rPr>
      </w:pPr>
    </w:p>
    <w:p w14:paraId="4BCB3F43" w14:textId="58F8179C"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w:t>
      </w:r>
      <w:r w:rsidR="00256062">
        <w:rPr>
          <w:rFonts w:ascii="Tahoma" w:hAnsi="Tahoma" w:cs="Tahoma"/>
          <w:b/>
          <w:sz w:val="22"/>
          <w:szCs w:val="22"/>
        </w:rPr>
        <w:t>A</w:t>
      </w:r>
    </w:p>
    <w:p w14:paraId="4F46D1F8" w14:textId="77777777" w:rsidR="007C70A1" w:rsidRPr="00076910" w:rsidRDefault="007C70A1" w:rsidP="00B11E1B">
      <w:pPr>
        <w:keepNext/>
        <w:widowControl w:val="0"/>
        <w:jc w:val="both"/>
        <w:rPr>
          <w:rFonts w:ascii="Tahoma" w:hAnsi="Tahoma" w:cs="Tahoma"/>
          <w:b/>
        </w:rPr>
      </w:pPr>
    </w:p>
    <w:p w14:paraId="6AF1EEC2" w14:textId="119695A8"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Predmet javnega naročila</w:t>
      </w:r>
    </w:p>
    <w:p w14:paraId="5E61763F" w14:textId="77777777" w:rsidR="007C70A1" w:rsidRPr="00076910" w:rsidRDefault="007C70A1" w:rsidP="00B11E1B">
      <w:pPr>
        <w:keepNext/>
        <w:widowControl w:val="0"/>
        <w:jc w:val="both"/>
        <w:rPr>
          <w:rFonts w:ascii="Tahoma" w:hAnsi="Tahoma" w:cs="Tahoma"/>
          <w:b/>
        </w:rPr>
      </w:pPr>
    </w:p>
    <w:p w14:paraId="5C022CC5" w14:textId="77777777" w:rsidR="00882F50" w:rsidRDefault="00167A7A" w:rsidP="00BD3966">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14:paraId="5A7C7242" w14:textId="77777777" w:rsidR="00BD3966" w:rsidRDefault="00BD3966" w:rsidP="00BD3966">
      <w:pPr>
        <w:keepNext/>
        <w:widowControl w:val="0"/>
        <w:tabs>
          <w:tab w:val="left" w:pos="0"/>
        </w:tabs>
        <w:jc w:val="both"/>
        <w:rPr>
          <w:rFonts w:ascii="Tahoma" w:hAnsi="Tahoma" w:cs="Tahoma"/>
          <w:bCs/>
        </w:rPr>
      </w:pPr>
    </w:p>
    <w:p w14:paraId="73382F02" w14:textId="77777777" w:rsidR="00155644" w:rsidRDefault="00155644" w:rsidP="00155644">
      <w:pPr>
        <w:keepNext/>
        <w:ind w:right="424"/>
        <w:jc w:val="center"/>
        <w:rPr>
          <w:rFonts w:ascii="Tahoma" w:hAnsi="Tahoma" w:cs="Tahoma"/>
          <w:b/>
          <w:bCs/>
        </w:rPr>
      </w:pPr>
      <w:r>
        <w:rPr>
          <w:rFonts w:ascii="Tahoma" w:hAnsi="Tahoma" w:cs="Tahoma"/>
          <w:b/>
          <w:bCs/>
        </w:rPr>
        <w:t>Izvedbo strojno instalacijskih del po naslednjih sklopih:</w:t>
      </w:r>
    </w:p>
    <w:p w14:paraId="4D70422F" w14:textId="77777777" w:rsidR="00155644" w:rsidRDefault="00155644" w:rsidP="00155644">
      <w:pPr>
        <w:keepNext/>
        <w:ind w:right="424"/>
        <w:jc w:val="center"/>
        <w:rPr>
          <w:rFonts w:ascii="Tahoma" w:hAnsi="Tahoma" w:cs="Tahoma"/>
          <w:b/>
          <w:bCs/>
        </w:rPr>
      </w:pPr>
    </w:p>
    <w:p w14:paraId="73D24C87" w14:textId="77777777" w:rsidR="004F431D" w:rsidRPr="004F431D" w:rsidRDefault="004F431D" w:rsidP="00793531">
      <w:pPr>
        <w:keepNext/>
        <w:widowControl w:val="0"/>
        <w:numPr>
          <w:ilvl w:val="0"/>
          <w:numId w:val="30"/>
        </w:numPr>
        <w:tabs>
          <w:tab w:val="left" w:pos="0"/>
        </w:tabs>
        <w:jc w:val="both"/>
        <w:rPr>
          <w:rFonts w:ascii="Tahoma" w:hAnsi="Tahoma" w:cs="Tahoma"/>
          <w:lang w:eastAsia="x-none"/>
        </w:rPr>
      </w:pPr>
      <w:r w:rsidRPr="004F431D">
        <w:rPr>
          <w:rFonts w:ascii="Tahoma" w:hAnsi="Tahoma" w:cs="Tahoma"/>
          <w:lang w:eastAsia="x-none"/>
        </w:rPr>
        <w:t>30III-774-00 Obnova vročevoda T1700 na območju OŠ Danile Kumar</w:t>
      </w:r>
    </w:p>
    <w:p w14:paraId="65CECD47" w14:textId="77777777" w:rsidR="004F431D" w:rsidRPr="004F431D" w:rsidRDefault="004F431D" w:rsidP="00793531">
      <w:pPr>
        <w:keepNext/>
        <w:widowControl w:val="0"/>
        <w:numPr>
          <w:ilvl w:val="0"/>
          <w:numId w:val="30"/>
        </w:numPr>
        <w:tabs>
          <w:tab w:val="left" w:pos="0"/>
        </w:tabs>
        <w:jc w:val="both"/>
        <w:rPr>
          <w:rFonts w:ascii="Tahoma" w:hAnsi="Tahoma" w:cs="Tahoma"/>
          <w:lang w:eastAsia="x-none"/>
        </w:rPr>
      </w:pPr>
      <w:r w:rsidRPr="004F431D">
        <w:rPr>
          <w:rFonts w:ascii="Tahoma" w:hAnsi="Tahoma" w:cs="Tahoma"/>
          <w:lang w:eastAsia="x-none"/>
        </w:rPr>
        <w:t>30III-753-00 Gradnja priključka za stanovanjsko sosesko Litijska – Pesarska</w:t>
      </w:r>
    </w:p>
    <w:p w14:paraId="139604EB" w14:textId="3DDD74C6" w:rsidR="00155644" w:rsidRDefault="00155644" w:rsidP="00B11E1B">
      <w:pPr>
        <w:keepNext/>
        <w:widowControl w:val="0"/>
        <w:tabs>
          <w:tab w:val="left" w:pos="0"/>
        </w:tabs>
        <w:jc w:val="both"/>
        <w:rPr>
          <w:rFonts w:ascii="Tahoma" w:hAnsi="Tahoma" w:cs="Tahoma"/>
          <w:lang w:eastAsia="x-none"/>
        </w:rPr>
      </w:pPr>
    </w:p>
    <w:p w14:paraId="7D477938" w14:textId="2C166868" w:rsidR="00BE0E54" w:rsidRPr="00ED311F"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w:t>
      </w:r>
      <w:r w:rsidR="002F5F38">
        <w:rPr>
          <w:rFonts w:ascii="Tahoma" w:hAnsi="Tahoma" w:cs="Tahoma"/>
          <w:lang w:eastAsia="x-none"/>
        </w:rPr>
        <w:t>e</w:t>
      </w:r>
      <w:r w:rsidR="00FC0BB0" w:rsidRPr="00FB2CFB">
        <w:rPr>
          <w:rFonts w:ascii="Tahoma" w:hAnsi="Tahoma" w:cs="Tahoma"/>
          <w:lang w:eastAsia="x-none"/>
        </w:rPr>
        <w:t xml:space="preserve"> situacij</w:t>
      </w:r>
      <w:r w:rsidR="002F5F38">
        <w:rPr>
          <w:rFonts w:ascii="Tahoma" w:hAnsi="Tahoma" w:cs="Tahoma"/>
          <w:lang w:eastAsia="x-none"/>
        </w:rPr>
        <w:t>e</w:t>
      </w:r>
      <w:r w:rsidR="00FC0BB0" w:rsidRPr="00FB2CFB">
        <w:rPr>
          <w:rFonts w:ascii="Tahoma" w:hAnsi="Tahoma" w:cs="Tahoma"/>
          <w:lang w:eastAsia="x-none"/>
        </w:rPr>
        <w:t xml:space="preserve">. </w:t>
      </w:r>
      <w:bookmarkStart w:id="2" w:name="_Hlk166575709"/>
      <w:r w:rsidR="002C43B8">
        <w:rPr>
          <w:rFonts w:ascii="Tahoma" w:hAnsi="Tahoma" w:cs="Tahoma"/>
          <w:lang w:eastAsia="x-none"/>
        </w:rPr>
        <w:t>Ponudba se lahko odda za posamezen sklop</w:t>
      </w:r>
      <w:r w:rsidR="006B4856" w:rsidRPr="006B4856">
        <w:rPr>
          <w:rFonts w:ascii="Tahoma" w:hAnsi="Tahoma" w:cs="Tahoma"/>
          <w:lang w:eastAsia="x-none"/>
        </w:rPr>
        <w:t xml:space="preserve"> </w:t>
      </w:r>
      <w:r w:rsidR="006B4856">
        <w:rPr>
          <w:rFonts w:ascii="Tahoma" w:hAnsi="Tahoma" w:cs="Tahoma"/>
          <w:lang w:eastAsia="x-none"/>
        </w:rPr>
        <w:t>ali za oba razpisana sklopa.</w:t>
      </w:r>
      <w:bookmarkEnd w:id="2"/>
      <w:r w:rsidR="002C43B8">
        <w:rPr>
          <w:rFonts w:ascii="Tahoma" w:hAnsi="Tahoma" w:cs="Tahoma"/>
          <w:lang w:eastAsia="x-none"/>
        </w:rPr>
        <w:t xml:space="preserve"> </w:t>
      </w:r>
      <w:r w:rsidR="008E2C81" w:rsidRPr="00ED311F">
        <w:rPr>
          <w:rFonts w:ascii="Tahoma" w:hAnsi="Tahoma" w:cs="Tahoma"/>
          <w:lang w:eastAsia="x-none"/>
        </w:rPr>
        <w:t xml:space="preserve">Gospodarski subjekt lahko odda samo eno </w:t>
      </w:r>
      <w:r w:rsidR="00BC657F" w:rsidRPr="00ED311F">
        <w:rPr>
          <w:rFonts w:ascii="Tahoma" w:hAnsi="Tahoma" w:cs="Tahoma"/>
          <w:lang w:eastAsia="x-none"/>
        </w:rPr>
        <w:t>ponudbo</w:t>
      </w:r>
      <w:r w:rsidR="008E2C81" w:rsidRPr="00ED311F">
        <w:rPr>
          <w:rFonts w:ascii="Tahoma" w:hAnsi="Tahoma" w:cs="Tahoma"/>
          <w:lang w:eastAsia="x-none"/>
        </w:rPr>
        <w:t xml:space="preserve">, bodisi svojo lastno ali skupno </w:t>
      </w:r>
      <w:r w:rsidR="00BC657F" w:rsidRPr="00ED311F">
        <w:rPr>
          <w:rFonts w:ascii="Tahoma" w:hAnsi="Tahoma" w:cs="Tahoma"/>
          <w:lang w:eastAsia="x-none"/>
        </w:rPr>
        <w:t>ponudbo</w:t>
      </w:r>
      <w:r w:rsidR="008E2C81" w:rsidRPr="00ED311F">
        <w:rPr>
          <w:rFonts w:ascii="Tahoma" w:hAnsi="Tahoma" w:cs="Tahoma"/>
          <w:lang w:eastAsia="x-none"/>
        </w:rPr>
        <w:t xml:space="preserve">, sicer se izločijo vse </w:t>
      </w:r>
      <w:r w:rsidR="00BC657F" w:rsidRPr="00ED311F">
        <w:rPr>
          <w:rFonts w:ascii="Tahoma" w:hAnsi="Tahoma" w:cs="Tahoma"/>
          <w:lang w:eastAsia="x-none"/>
        </w:rPr>
        <w:t>ponudbe</w:t>
      </w:r>
      <w:r w:rsidR="008E2C81" w:rsidRPr="00ED311F">
        <w:rPr>
          <w:rFonts w:ascii="Tahoma" w:hAnsi="Tahoma" w:cs="Tahoma"/>
          <w:lang w:eastAsia="x-none"/>
        </w:rPr>
        <w:t>, v katerih nastopa.</w:t>
      </w:r>
      <w:r w:rsidR="002C43B8">
        <w:rPr>
          <w:rFonts w:ascii="Tahoma" w:hAnsi="Tahoma" w:cs="Tahoma"/>
          <w:lang w:eastAsia="x-none"/>
        </w:rPr>
        <w:t xml:space="preserve"> </w:t>
      </w:r>
    </w:p>
    <w:p w14:paraId="3A024EFB" w14:textId="77777777" w:rsidR="001C57F7" w:rsidRPr="00E7001B" w:rsidRDefault="001C57F7" w:rsidP="00B11E1B">
      <w:pPr>
        <w:keepNext/>
        <w:widowControl w:val="0"/>
        <w:tabs>
          <w:tab w:val="left" w:pos="0"/>
        </w:tabs>
        <w:jc w:val="both"/>
        <w:rPr>
          <w:rFonts w:ascii="Tahoma" w:hAnsi="Tahoma" w:cs="Tahoma"/>
          <w:lang w:eastAsia="x-none"/>
        </w:rPr>
      </w:pPr>
    </w:p>
    <w:p w14:paraId="059CD3EB" w14:textId="77777777" w:rsidR="007C70A1" w:rsidRPr="00845014" w:rsidRDefault="007C70A1" w:rsidP="00B11E1B">
      <w:pPr>
        <w:keepNext/>
        <w:widowControl w:val="0"/>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845014">
        <w:rPr>
          <w:rFonts w:ascii="Tahoma" w:hAnsi="Tahoma" w:cs="Tahoma"/>
          <w:b/>
        </w:rPr>
        <w:t>Dodatna pojasnila ponudnikom</w:t>
      </w:r>
      <w:bookmarkEnd w:id="3"/>
      <w:bookmarkEnd w:id="4"/>
      <w:bookmarkEnd w:id="5"/>
      <w:bookmarkEnd w:id="6"/>
      <w:bookmarkEnd w:id="7"/>
    </w:p>
    <w:p w14:paraId="6C7AA4F3" w14:textId="77777777" w:rsidR="007C70A1" w:rsidRPr="00076910" w:rsidRDefault="007C70A1" w:rsidP="00B11E1B">
      <w:pPr>
        <w:keepNext/>
        <w:widowControl w:val="0"/>
        <w:jc w:val="both"/>
        <w:rPr>
          <w:rFonts w:ascii="Tahoma" w:hAnsi="Tahoma" w:cs="Tahoma"/>
        </w:rPr>
      </w:pPr>
    </w:p>
    <w:p w14:paraId="38170287" w14:textId="79F7FAEA"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w:t>
      </w:r>
      <w:r w:rsidRPr="00341D89">
        <w:rPr>
          <w:rFonts w:ascii="Tahoma" w:hAnsi="Tahoma" w:cs="Tahoma"/>
        </w:rPr>
        <w:t xml:space="preserve">najkasneje </w:t>
      </w:r>
      <w:r w:rsidR="00660286" w:rsidRPr="00341D89">
        <w:rPr>
          <w:rFonts w:ascii="Tahoma" w:hAnsi="Tahoma" w:cs="Tahoma"/>
        </w:rPr>
        <w:t>do</w:t>
      </w:r>
      <w:r w:rsidR="006B4856">
        <w:rPr>
          <w:rFonts w:ascii="Tahoma" w:hAnsi="Tahoma" w:cs="Tahoma"/>
        </w:rPr>
        <w:t xml:space="preserve"> ponedeljka, dne</w:t>
      </w:r>
      <w:r w:rsidR="002F5F38">
        <w:rPr>
          <w:rFonts w:ascii="Tahoma" w:hAnsi="Tahoma" w:cs="Tahoma"/>
        </w:rPr>
        <w:t xml:space="preserve"> </w:t>
      </w:r>
      <w:r w:rsidR="006B4856">
        <w:rPr>
          <w:rFonts w:ascii="Tahoma" w:hAnsi="Tahoma" w:cs="Tahoma"/>
          <w:b/>
          <w:bCs/>
        </w:rPr>
        <w:t>15</w:t>
      </w:r>
      <w:r w:rsidR="006B4856" w:rsidRPr="007D2D04">
        <w:rPr>
          <w:rFonts w:ascii="Tahoma" w:hAnsi="Tahoma" w:cs="Tahoma"/>
          <w:b/>
          <w:bCs/>
        </w:rPr>
        <w:t>.</w:t>
      </w:r>
      <w:r w:rsidR="006B4856" w:rsidRPr="00480565">
        <w:rPr>
          <w:rFonts w:ascii="Tahoma" w:hAnsi="Tahoma" w:cs="Tahoma"/>
          <w:b/>
          <w:bCs/>
        </w:rPr>
        <w:t xml:space="preserve"> </w:t>
      </w:r>
      <w:r w:rsidR="006B4856">
        <w:rPr>
          <w:rFonts w:ascii="Tahoma" w:hAnsi="Tahoma" w:cs="Tahoma"/>
          <w:b/>
          <w:bCs/>
        </w:rPr>
        <w:t>7</w:t>
      </w:r>
      <w:r w:rsidR="006B4856" w:rsidRPr="00480565">
        <w:rPr>
          <w:rFonts w:ascii="Tahoma" w:hAnsi="Tahoma" w:cs="Tahoma"/>
          <w:b/>
          <w:bCs/>
        </w:rPr>
        <w:t>. 2024</w:t>
      </w:r>
      <w:r w:rsidR="006B4856" w:rsidRPr="0060381B">
        <w:rPr>
          <w:rFonts w:ascii="Tahoma" w:hAnsi="Tahoma" w:cs="Tahoma"/>
          <w:b/>
          <w:bCs/>
        </w:rPr>
        <w:t xml:space="preserve"> </w:t>
      </w:r>
      <w:r w:rsidR="006B4856" w:rsidRPr="00341D89">
        <w:rPr>
          <w:rFonts w:ascii="Tahoma" w:hAnsi="Tahoma" w:cs="Tahoma"/>
          <w:b/>
        </w:rPr>
        <w:t>do 12.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w:t>
      </w:r>
      <w:r w:rsidR="0022711C">
        <w:rPr>
          <w:rFonts w:ascii="Tahoma" w:hAnsi="Tahoma" w:cs="Tahoma"/>
        </w:rPr>
        <w:t>a</w:t>
      </w:r>
      <w:r w:rsidR="00FC0BB0" w:rsidRPr="00FB2CFB">
        <w:rPr>
          <w:rFonts w:ascii="Tahoma" w:hAnsi="Tahoma" w:cs="Tahoma"/>
        </w:rPr>
        <w:t>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65C8BF72" w14:textId="77777777" w:rsidR="008E2C81" w:rsidRPr="00076910" w:rsidRDefault="008E2C81" w:rsidP="00B11E1B">
      <w:pPr>
        <w:keepNext/>
        <w:widowControl w:val="0"/>
        <w:jc w:val="both"/>
        <w:rPr>
          <w:rFonts w:ascii="Tahoma" w:hAnsi="Tahoma" w:cs="Tahoma"/>
        </w:rPr>
      </w:pPr>
    </w:p>
    <w:p w14:paraId="6165606A" w14:textId="77777777" w:rsidR="007C70A1" w:rsidRPr="002C43B8" w:rsidRDefault="00104F2F" w:rsidP="00B11E1B">
      <w:pPr>
        <w:keepNext/>
        <w:widowControl w:val="0"/>
        <w:numPr>
          <w:ilvl w:val="1"/>
          <w:numId w:val="2"/>
        </w:numPr>
        <w:jc w:val="both"/>
        <w:rPr>
          <w:rFonts w:ascii="Tahoma" w:hAnsi="Tahoma" w:cs="Tahoma"/>
          <w:b/>
        </w:rPr>
      </w:pPr>
      <w:r w:rsidRPr="002C43B8">
        <w:rPr>
          <w:rFonts w:ascii="Tahoma" w:hAnsi="Tahoma" w:cs="Tahoma"/>
          <w:b/>
        </w:rPr>
        <w:t>Oddaja in odpiranje ponudb</w:t>
      </w:r>
    </w:p>
    <w:p w14:paraId="0930A0D9" w14:textId="77777777" w:rsidR="00104F2F" w:rsidRPr="00076910" w:rsidRDefault="00104F2F" w:rsidP="00B11E1B">
      <w:pPr>
        <w:keepNext/>
        <w:widowControl w:val="0"/>
        <w:jc w:val="both"/>
        <w:rPr>
          <w:rFonts w:ascii="Tahoma" w:hAnsi="Tahoma" w:cs="Tahoma"/>
          <w:b/>
          <w:highlight w:val="yellow"/>
        </w:rPr>
      </w:pPr>
    </w:p>
    <w:p w14:paraId="29974C3F" w14:textId="6FAA133A" w:rsidR="00104F2F" w:rsidRPr="00341D89"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w:t>
      </w:r>
      <w:r w:rsidR="00813A0D">
        <w:rPr>
          <w:rFonts w:ascii="Tahoma" w:hAnsi="Tahoma" w:cs="Tahoma"/>
        </w:rPr>
        <w:t xml:space="preserve"> </w:t>
      </w:r>
      <w:r w:rsidR="00813A0D" w:rsidRPr="00341D89">
        <w:rPr>
          <w:rFonts w:ascii="Tahoma" w:hAnsi="Tahoma" w:cs="Tahoma"/>
        </w:rPr>
        <w:t xml:space="preserve">najkasneje </w:t>
      </w:r>
      <w:r w:rsidR="00845014" w:rsidRPr="00A46C72">
        <w:rPr>
          <w:rFonts w:ascii="Tahoma" w:hAnsi="Tahoma" w:cs="Tahoma"/>
          <w:bCs/>
        </w:rPr>
        <w:t>do</w:t>
      </w:r>
      <w:r w:rsidR="00845014" w:rsidRPr="00341D89">
        <w:rPr>
          <w:rFonts w:ascii="Tahoma" w:hAnsi="Tahoma" w:cs="Tahoma"/>
          <w:b/>
        </w:rPr>
        <w:t xml:space="preserve"> </w:t>
      </w:r>
      <w:r w:rsidR="006B4856">
        <w:rPr>
          <w:rFonts w:ascii="Tahoma" w:hAnsi="Tahoma" w:cs="Tahoma"/>
          <w:b/>
        </w:rPr>
        <w:t>četrtka, dne 18. 7. 2024</w:t>
      </w:r>
      <w:r w:rsidR="006B4856" w:rsidRPr="00341D89">
        <w:rPr>
          <w:rFonts w:ascii="Tahoma" w:hAnsi="Tahoma" w:cs="Tahoma"/>
          <w:b/>
        </w:rPr>
        <w:t xml:space="preserve"> </w:t>
      </w:r>
      <w:r w:rsidR="00232A8C" w:rsidRPr="00341D89">
        <w:rPr>
          <w:rFonts w:ascii="Tahoma" w:hAnsi="Tahoma" w:cs="Tahoma"/>
          <w:b/>
        </w:rPr>
        <w:t>do 12. ure</w:t>
      </w:r>
      <w:r w:rsidRPr="00341D89">
        <w:rPr>
          <w:rFonts w:ascii="Tahoma" w:hAnsi="Tahoma" w:cs="Tahoma"/>
          <w:b/>
        </w:rPr>
        <w:t>.</w:t>
      </w:r>
    </w:p>
    <w:p w14:paraId="2C54D532" w14:textId="77777777" w:rsidR="00104F2F" w:rsidRPr="00341D89" w:rsidRDefault="00104F2F" w:rsidP="00B11E1B">
      <w:pPr>
        <w:keepNext/>
        <w:widowControl w:val="0"/>
        <w:tabs>
          <w:tab w:val="left" w:pos="142"/>
        </w:tabs>
        <w:jc w:val="both"/>
        <w:rPr>
          <w:rFonts w:ascii="Tahoma" w:hAnsi="Tahoma" w:cs="Tahoma"/>
        </w:rPr>
      </w:pPr>
    </w:p>
    <w:p w14:paraId="4D839D81"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4D3E3C7F" w14:textId="77777777" w:rsidR="00104F2F" w:rsidRPr="00A73B7E" w:rsidRDefault="00104F2F" w:rsidP="00B11E1B">
      <w:pPr>
        <w:keepNext/>
        <w:widowControl w:val="0"/>
        <w:jc w:val="both"/>
        <w:rPr>
          <w:rFonts w:ascii="Tahoma" w:hAnsi="Tahoma" w:cs="Tahoma"/>
        </w:rPr>
      </w:pPr>
    </w:p>
    <w:p w14:paraId="67A3BDC9" w14:textId="44C6CB5D"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w:t>
      </w:r>
      <w:r w:rsidRPr="00341D89">
        <w:rPr>
          <w:rFonts w:ascii="Tahoma" w:hAnsi="Tahoma" w:cs="Tahoma"/>
        </w:rPr>
        <w:t xml:space="preserve">sistemu e-JN </w:t>
      </w:r>
      <w:r w:rsidR="00401DEE" w:rsidRPr="00341D89">
        <w:rPr>
          <w:rFonts w:ascii="Tahoma" w:hAnsi="Tahoma" w:cs="Tahoma"/>
        </w:rPr>
        <w:t>v</w:t>
      </w:r>
      <w:r w:rsidR="002C43B8">
        <w:rPr>
          <w:rFonts w:ascii="Tahoma" w:hAnsi="Tahoma" w:cs="Tahoma"/>
        </w:rPr>
        <w:t xml:space="preserve"> </w:t>
      </w:r>
      <w:r w:rsidR="00120C3A" w:rsidRPr="006B096C">
        <w:rPr>
          <w:rFonts w:ascii="Tahoma" w:hAnsi="Tahoma" w:cs="Tahoma"/>
          <w:b/>
          <w:bCs/>
        </w:rPr>
        <w:t>četrt</w:t>
      </w:r>
      <w:r w:rsidR="00120C3A">
        <w:rPr>
          <w:rFonts w:ascii="Tahoma" w:hAnsi="Tahoma" w:cs="Tahoma"/>
          <w:b/>
          <w:bCs/>
        </w:rPr>
        <w:t>e</w:t>
      </w:r>
      <w:r w:rsidR="00120C3A" w:rsidRPr="006B096C">
        <w:rPr>
          <w:rFonts w:ascii="Tahoma" w:hAnsi="Tahoma" w:cs="Tahoma"/>
          <w:b/>
          <w:bCs/>
        </w:rPr>
        <w:t>k,</w:t>
      </w:r>
      <w:r w:rsidR="00120C3A">
        <w:rPr>
          <w:rFonts w:ascii="Tahoma" w:hAnsi="Tahoma" w:cs="Tahoma"/>
          <w:b/>
        </w:rPr>
        <w:t xml:space="preserve"> dne 18. 7. 2024</w:t>
      </w:r>
      <w:r w:rsidR="00120C3A" w:rsidRPr="00341D89">
        <w:rPr>
          <w:rFonts w:ascii="Tahoma" w:hAnsi="Tahoma" w:cs="Tahoma"/>
          <w:b/>
        </w:rPr>
        <w:t xml:space="preserve"> </w:t>
      </w:r>
      <w:r w:rsidR="00813A0D" w:rsidRPr="00341D89">
        <w:rPr>
          <w:rFonts w:ascii="Tahoma" w:hAnsi="Tahoma" w:cs="Tahoma"/>
        </w:rPr>
        <w:t>in</w:t>
      </w:r>
      <w:r w:rsidR="00813A0D" w:rsidRPr="00E70159">
        <w:rPr>
          <w:rFonts w:ascii="Tahoma" w:hAnsi="Tahoma" w:cs="Tahoma"/>
        </w:rPr>
        <w:t xml:space="preserve">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934617">
        <w:rPr>
          <w:rFonts w:ascii="Tahoma" w:hAnsi="Tahoma" w:cs="Tahoma"/>
          <w:b/>
        </w:rPr>
        <w:t>14</w:t>
      </w:r>
      <w:r w:rsidR="00FC0BB0" w:rsidRPr="00E24E88">
        <w:rPr>
          <w:rFonts w:ascii="Tahoma" w:hAnsi="Tahoma" w:cs="Tahoma"/>
          <w:b/>
        </w:rPr>
        <w:t>.</w:t>
      </w:r>
      <w:r w:rsidR="00933DAD" w:rsidRPr="00E24E88">
        <w:rPr>
          <w:rFonts w:ascii="Tahoma" w:hAnsi="Tahoma" w:cs="Tahoma"/>
          <w:b/>
        </w:rPr>
        <w:t xml:space="preserve"> </w:t>
      </w:r>
      <w:r w:rsidR="00D35319" w:rsidRPr="00E24E88">
        <w:rPr>
          <w:rFonts w:ascii="Tahoma" w:hAnsi="Tahoma" w:cs="Tahoma"/>
          <w:b/>
        </w:rPr>
        <w:t>ur</w:t>
      </w:r>
      <w:r w:rsidR="00466C7B" w:rsidRPr="00E24E8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0FB4A635" w14:textId="77777777" w:rsidR="00104F2F" w:rsidRPr="00076910" w:rsidRDefault="00104F2F" w:rsidP="00B11E1B">
      <w:pPr>
        <w:keepNext/>
        <w:widowControl w:val="0"/>
        <w:jc w:val="both"/>
        <w:rPr>
          <w:rFonts w:ascii="Tahoma" w:hAnsi="Tahoma" w:cs="Tahoma"/>
          <w:highlight w:val="yellow"/>
        </w:rPr>
      </w:pPr>
    </w:p>
    <w:p w14:paraId="2058FF18" w14:textId="77777777" w:rsidR="007C70A1" w:rsidRPr="00076910" w:rsidRDefault="007C70A1" w:rsidP="00B11E1B">
      <w:pPr>
        <w:keepNext/>
        <w:widowControl w:val="0"/>
        <w:numPr>
          <w:ilvl w:val="1"/>
          <w:numId w:val="2"/>
        </w:numPr>
        <w:jc w:val="both"/>
        <w:rPr>
          <w:rFonts w:ascii="Tahoma" w:hAnsi="Tahoma" w:cs="Tahoma"/>
          <w:b/>
        </w:rPr>
      </w:pPr>
      <w:bookmarkStart w:id="8" w:name="_Toc116720524"/>
      <w:bookmarkStart w:id="9" w:name="_Toc116720588"/>
      <w:bookmarkStart w:id="10" w:name="_Toc116783499"/>
      <w:bookmarkStart w:id="11" w:name="_Toc116792933"/>
      <w:bookmarkStart w:id="12" w:name="_Toc136417505"/>
      <w:r w:rsidRPr="00076910">
        <w:rPr>
          <w:rFonts w:ascii="Tahoma" w:hAnsi="Tahoma" w:cs="Tahoma"/>
          <w:b/>
        </w:rPr>
        <w:t>Prav</w:t>
      </w:r>
      <w:bookmarkEnd w:id="8"/>
      <w:bookmarkEnd w:id="9"/>
      <w:bookmarkEnd w:id="10"/>
      <w:bookmarkEnd w:id="11"/>
      <w:bookmarkEnd w:id="12"/>
      <w:r w:rsidR="00712EF3" w:rsidRPr="00076910">
        <w:rPr>
          <w:rFonts w:ascii="Tahoma" w:hAnsi="Tahoma" w:cs="Tahoma"/>
          <w:b/>
        </w:rPr>
        <w:t>no varstvo</w:t>
      </w:r>
    </w:p>
    <w:p w14:paraId="113F0C45" w14:textId="77777777" w:rsidR="007C70A1" w:rsidRPr="00076910" w:rsidRDefault="007C70A1" w:rsidP="00B11E1B">
      <w:pPr>
        <w:keepNext/>
        <w:widowControl w:val="0"/>
        <w:jc w:val="both"/>
        <w:rPr>
          <w:rFonts w:ascii="Tahoma" w:hAnsi="Tahoma" w:cs="Tahoma"/>
          <w:b/>
        </w:rPr>
      </w:pPr>
    </w:p>
    <w:p w14:paraId="3AC670A8"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69DCC2B5"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55268640"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41F91FB0" w14:textId="77777777" w:rsidR="001D68DD" w:rsidRPr="00076910" w:rsidRDefault="001D68DD" w:rsidP="00167A7A">
      <w:pPr>
        <w:widowControl w:val="0"/>
        <w:autoSpaceDE w:val="0"/>
        <w:autoSpaceDN w:val="0"/>
        <w:adjustRightInd w:val="0"/>
        <w:jc w:val="both"/>
        <w:rPr>
          <w:rFonts w:ascii="Tahoma" w:hAnsi="Tahoma" w:cs="Tahoma"/>
        </w:rPr>
      </w:pPr>
    </w:p>
    <w:p w14:paraId="0D4185FF" w14:textId="774B9F83"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w:t>
      </w:r>
      <w:r w:rsidR="00120C3A">
        <w:rPr>
          <w:rFonts w:ascii="Tahoma" w:hAnsi="Tahoma" w:cs="Tahoma"/>
        </w:rPr>
        <w:t xml:space="preserve"> </w:t>
      </w:r>
      <w:r w:rsidR="00120C3A" w:rsidRPr="00076910">
        <w:rPr>
          <w:rFonts w:ascii="Tahoma" w:hAnsi="Tahoma" w:cs="Tahoma"/>
        </w:rPr>
        <w:t>in sicer v enem krogu</w:t>
      </w:r>
      <w:r w:rsidR="001178B8">
        <w:rPr>
          <w:rFonts w:ascii="Tahoma" w:hAnsi="Tahoma" w:cs="Tahoma"/>
        </w:rPr>
        <w:t>.</w:t>
      </w:r>
      <w:r w:rsidRPr="00076910">
        <w:rPr>
          <w:rFonts w:ascii="Tahoma" w:hAnsi="Tahoma" w:cs="Tahoma"/>
        </w:rPr>
        <w:t xml:space="preserve"> Element pogajanj bo skupna ponudbena vrednost</w:t>
      </w:r>
      <w:r w:rsidR="002C43B8">
        <w:rPr>
          <w:rFonts w:ascii="Tahoma" w:hAnsi="Tahoma" w:cs="Tahoma"/>
        </w:rPr>
        <w:t xml:space="preserve"> za posamezni sklop</w:t>
      </w:r>
      <w:r w:rsidR="006C4E0B">
        <w:rPr>
          <w:rFonts w:ascii="Tahoma" w:hAnsi="Tahoma" w:cs="Tahoma"/>
        </w:rPr>
        <w:t>.</w:t>
      </w:r>
    </w:p>
    <w:p w14:paraId="25BE400F" w14:textId="77777777" w:rsidR="00DC4D98" w:rsidRPr="00076910" w:rsidRDefault="00DC4D98" w:rsidP="00B11E1B">
      <w:pPr>
        <w:keepNext/>
        <w:widowControl w:val="0"/>
        <w:autoSpaceDE w:val="0"/>
        <w:autoSpaceDN w:val="0"/>
        <w:adjustRightInd w:val="0"/>
        <w:jc w:val="both"/>
        <w:rPr>
          <w:rFonts w:ascii="Tahoma" w:hAnsi="Tahoma" w:cs="Tahoma"/>
        </w:rPr>
      </w:pPr>
    </w:p>
    <w:p w14:paraId="0EAC50AD" w14:textId="77777777"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p>
    <w:p w14:paraId="039FAC6E" w14:textId="77777777" w:rsidR="001C57F7" w:rsidRPr="00076910" w:rsidRDefault="001C57F7" w:rsidP="00B11E1B">
      <w:pPr>
        <w:keepNext/>
        <w:widowControl w:val="0"/>
        <w:jc w:val="both"/>
        <w:rPr>
          <w:rFonts w:ascii="Tahoma" w:hAnsi="Tahoma" w:cs="Tahoma"/>
          <w:b/>
          <w:sz w:val="22"/>
          <w:szCs w:val="22"/>
          <w:highlight w:val="yellow"/>
        </w:rPr>
      </w:pPr>
    </w:p>
    <w:p w14:paraId="1FA6B88D"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5A02C2BA" w14:textId="77777777" w:rsidR="001C57F7" w:rsidRPr="00076910" w:rsidRDefault="001C57F7" w:rsidP="00B11E1B">
      <w:pPr>
        <w:keepNext/>
        <w:widowControl w:val="0"/>
        <w:jc w:val="both"/>
        <w:rPr>
          <w:rFonts w:ascii="Tahoma" w:hAnsi="Tahoma" w:cs="Tahoma"/>
          <w:szCs w:val="22"/>
        </w:rPr>
      </w:pPr>
    </w:p>
    <w:p w14:paraId="36F53AAE"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Posamezne listine lahko ponudniki predložijo tudi v drugih jezikih, pri čemer si naročnik pridržuje pravico, </w:t>
      </w:r>
      <w:r w:rsidRPr="00076910">
        <w:rPr>
          <w:rFonts w:ascii="Tahoma" w:hAnsi="Tahoma" w:cs="Tahoma"/>
          <w:szCs w:val="22"/>
        </w:rPr>
        <w:lastRenderedPageBreak/>
        <w:t>da od ponudnika naknadno zahteva prevod.</w:t>
      </w:r>
    </w:p>
    <w:p w14:paraId="78D8E845" w14:textId="77777777" w:rsidR="002205FC" w:rsidRPr="00076910" w:rsidRDefault="002205FC" w:rsidP="00B11E1B">
      <w:pPr>
        <w:keepNext/>
        <w:widowControl w:val="0"/>
        <w:jc w:val="both"/>
        <w:rPr>
          <w:rFonts w:ascii="Tahoma" w:hAnsi="Tahoma" w:cs="Tahoma"/>
          <w:szCs w:val="22"/>
        </w:rPr>
      </w:pPr>
    </w:p>
    <w:p w14:paraId="34538EB6" w14:textId="77777777" w:rsidR="007C70A1" w:rsidRPr="00076910" w:rsidRDefault="00EE3F8E" w:rsidP="00B11E1B">
      <w:pPr>
        <w:keepNext/>
        <w:widowControl w:val="0"/>
        <w:jc w:val="both"/>
        <w:rPr>
          <w:rFonts w:ascii="Tahoma" w:hAnsi="Tahoma" w:cs="Tahoma"/>
          <w:b/>
        </w:rPr>
      </w:pPr>
      <w:r w:rsidRPr="00A33355">
        <w:rPr>
          <w:rFonts w:ascii="Tahoma" w:hAnsi="Tahoma" w:cs="Tahoma"/>
          <w:b/>
        </w:rPr>
        <w:t>2.</w:t>
      </w:r>
      <w:r w:rsidR="001C57F7" w:rsidRPr="00A33355">
        <w:rPr>
          <w:rFonts w:ascii="Tahoma" w:hAnsi="Tahoma" w:cs="Tahoma"/>
          <w:b/>
        </w:rPr>
        <w:t>2</w:t>
      </w:r>
      <w:r w:rsidRPr="00A33355">
        <w:rPr>
          <w:rFonts w:ascii="Tahoma" w:hAnsi="Tahoma" w:cs="Tahoma"/>
          <w:b/>
        </w:rPr>
        <w:t xml:space="preserve"> </w:t>
      </w:r>
      <w:r w:rsidR="001721FC" w:rsidRPr="00A33355">
        <w:rPr>
          <w:rFonts w:ascii="Tahoma" w:hAnsi="Tahoma" w:cs="Tahoma"/>
          <w:b/>
        </w:rPr>
        <w:t>PREDRAČUN</w:t>
      </w:r>
      <w:r w:rsidR="00564E2D" w:rsidRPr="00076910">
        <w:rPr>
          <w:rFonts w:ascii="Tahoma" w:hAnsi="Tahoma" w:cs="Tahoma"/>
          <w:b/>
        </w:rPr>
        <w:t xml:space="preserve"> </w:t>
      </w:r>
    </w:p>
    <w:p w14:paraId="0496A879" w14:textId="77777777" w:rsidR="00402CE6" w:rsidRPr="006D03C9" w:rsidRDefault="00402CE6" w:rsidP="00B11E1B">
      <w:pPr>
        <w:keepNext/>
        <w:widowControl w:val="0"/>
        <w:jc w:val="both"/>
        <w:rPr>
          <w:rFonts w:ascii="Tahoma" w:hAnsi="Tahoma" w:cs="Tahoma"/>
          <w:b/>
        </w:rPr>
      </w:pPr>
    </w:p>
    <w:p w14:paraId="22C9E0F5" w14:textId="77777777"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14:paraId="35C7D6EB" w14:textId="77777777" w:rsidR="00766B22" w:rsidRPr="00076910" w:rsidRDefault="00766B22" w:rsidP="00B11E1B">
      <w:pPr>
        <w:keepNext/>
        <w:widowControl w:val="0"/>
        <w:jc w:val="both"/>
        <w:rPr>
          <w:rFonts w:ascii="Tahoma" w:hAnsi="Tahoma" w:cs="Tahoma"/>
        </w:rPr>
      </w:pPr>
    </w:p>
    <w:p w14:paraId="4E8CCCE3" w14:textId="77777777"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w:t>
      </w:r>
      <w:r w:rsidR="00143C87">
        <w:rPr>
          <w:rFonts w:ascii="Tahoma" w:hAnsi="Tahoma"/>
          <w:b/>
        </w:rPr>
        <w:t>.</w:t>
      </w:r>
    </w:p>
    <w:p w14:paraId="0A9D004D" w14:textId="77777777" w:rsidR="00D367B3" w:rsidRPr="00076910" w:rsidRDefault="00D367B3" w:rsidP="00B11E1B">
      <w:pPr>
        <w:keepNext/>
        <w:widowControl w:val="0"/>
        <w:jc w:val="both"/>
        <w:rPr>
          <w:rFonts w:ascii="Tahoma" w:hAnsi="Tahoma" w:cs="Tahoma"/>
        </w:rPr>
      </w:pPr>
    </w:p>
    <w:p w14:paraId="442149A9" w14:textId="77777777"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4C13C15E" w14:textId="77777777" w:rsidR="008D15ED" w:rsidRPr="00076910" w:rsidRDefault="008D15ED" w:rsidP="00B11E1B">
      <w:pPr>
        <w:keepNext/>
        <w:widowControl w:val="0"/>
        <w:jc w:val="both"/>
        <w:rPr>
          <w:rFonts w:ascii="Tahoma" w:hAnsi="Tahoma" w:cs="Tahoma"/>
        </w:rPr>
      </w:pPr>
    </w:p>
    <w:p w14:paraId="2CEE1F59" w14:textId="77777777"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463557E6" w14:textId="77777777" w:rsidR="00490CA1" w:rsidRPr="00076910" w:rsidRDefault="00490CA1" w:rsidP="004C2041">
      <w:pPr>
        <w:widowControl w:val="0"/>
        <w:jc w:val="both"/>
        <w:rPr>
          <w:rFonts w:ascii="Tahoma" w:hAnsi="Tahoma" w:cs="Tahoma"/>
        </w:rPr>
      </w:pPr>
    </w:p>
    <w:p w14:paraId="0779DFBC" w14:textId="77777777"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6988E638" w14:textId="77777777" w:rsidR="002E7422" w:rsidRDefault="002E7422" w:rsidP="00B11E1B">
      <w:pPr>
        <w:keepNext/>
        <w:widowControl w:val="0"/>
        <w:jc w:val="both"/>
        <w:rPr>
          <w:rFonts w:ascii="Tahoma" w:hAnsi="Tahoma" w:cs="Tahoma"/>
        </w:rPr>
      </w:pPr>
    </w:p>
    <w:p w14:paraId="43F4D1A7"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00410CB5">
        <w:rPr>
          <w:rFonts w:ascii="Tahoma" w:hAnsi="Tahoma" w:cs="Tahoma"/>
          <w:b/>
          <w:sz w:val="20"/>
        </w:rPr>
        <w:t xml:space="preserve"> SKUPNA PONUDBA</w:t>
      </w:r>
    </w:p>
    <w:p w14:paraId="221BCF4F" w14:textId="77777777" w:rsidR="00E64E2B" w:rsidRPr="00076910" w:rsidRDefault="00E64E2B" w:rsidP="00B11E1B">
      <w:pPr>
        <w:pStyle w:val="tekst1"/>
        <w:keepNext/>
        <w:widowControl w:val="0"/>
        <w:spacing w:before="0" w:line="240" w:lineRule="auto"/>
        <w:rPr>
          <w:rFonts w:ascii="Tahoma" w:hAnsi="Tahoma" w:cs="Tahoma"/>
          <w:sz w:val="20"/>
        </w:rPr>
      </w:pPr>
    </w:p>
    <w:p w14:paraId="1FECC2CC"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58F9CF52" w14:textId="77777777" w:rsidR="00E64E2B" w:rsidRPr="00076910" w:rsidRDefault="00E64E2B" w:rsidP="00842E48">
      <w:pPr>
        <w:pStyle w:val="tekst1"/>
        <w:numPr>
          <w:ilvl w:val="0"/>
          <w:numId w:val="7"/>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02935402" w14:textId="77777777" w:rsidR="00E64E2B" w:rsidRPr="00076910" w:rsidRDefault="00E64E2B" w:rsidP="00155644">
      <w:pPr>
        <w:pStyle w:val="tekst1"/>
        <w:numPr>
          <w:ilvl w:val="0"/>
          <w:numId w:val="7"/>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690A94AF" w14:textId="77777777" w:rsidR="00E64E2B" w:rsidRPr="00076910" w:rsidRDefault="00284226" w:rsidP="00155644">
      <w:pPr>
        <w:pStyle w:val="tekst1"/>
        <w:numPr>
          <w:ilvl w:val="0"/>
          <w:numId w:val="7"/>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55F6F41D" w14:textId="77777777" w:rsidR="00E64E2B" w:rsidRPr="00076910" w:rsidRDefault="00E64E2B" w:rsidP="006F5D06">
      <w:pPr>
        <w:jc w:val="both"/>
        <w:rPr>
          <w:rFonts w:ascii="Tahoma" w:hAnsi="Tahoma" w:cs="Tahoma"/>
        </w:rPr>
      </w:pPr>
    </w:p>
    <w:p w14:paraId="7DFFD4A6"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5A8DD585" w14:textId="77777777" w:rsidR="008C468C" w:rsidRPr="00076910" w:rsidRDefault="008C468C" w:rsidP="006F5D06">
      <w:pPr>
        <w:outlineLvl w:val="1"/>
        <w:rPr>
          <w:rFonts w:ascii="Tahoma" w:hAnsi="Tahoma" w:cs="Tahoma"/>
          <w:b/>
          <w:bCs/>
        </w:rPr>
      </w:pPr>
    </w:p>
    <w:p w14:paraId="0E453AD8"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10EF16AF" w14:textId="77777777" w:rsidR="00BB2DDC" w:rsidRPr="00076910" w:rsidRDefault="005C75F8" w:rsidP="00155644">
      <w:pPr>
        <w:numPr>
          <w:ilvl w:val="0"/>
          <w:numId w:val="8"/>
        </w:numPr>
        <w:outlineLvl w:val="1"/>
        <w:rPr>
          <w:rFonts w:ascii="Tahoma" w:hAnsi="Tahoma" w:cs="Tahoma"/>
          <w:bCs/>
        </w:rPr>
      </w:pPr>
      <w:r w:rsidRPr="00076910">
        <w:rPr>
          <w:rFonts w:ascii="Tahoma" w:hAnsi="Tahoma" w:cs="Tahoma"/>
          <w:bCs/>
        </w:rPr>
        <w:t>Izjava - Gospodarski subjekt,</w:t>
      </w:r>
    </w:p>
    <w:p w14:paraId="3F46037A" w14:textId="77777777" w:rsidR="0005523B" w:rsidRPr="00076910" w:rsidRDefault="005C75F8" w:rsidP="00155644">
      <w:pPr>
        <w:numPr>
          <w:ilvl w:val="0"/>
          <w:numId w:val="8"/>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7C00393B" w14:textId="77777777" w:rsidR="00BF2CCB" w:rsidRDefault="008E0036" w:rsidP="00155644">
      <w:pPr>
        <w:numPr>
          <w:ilvl w:val="0"/>
          <w:numId w:val="8"/>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8C06DE">
        <w:rPr>
          <w:rFonts w:ascii="Tahoma" w:hAnsi="Tahoma" w:cs="Tahoma"/>
          <w:bCs/>
        </w:rPr>
        <w:t>,</w:t>
      </w:r>
    </w:p>
    <w:p w14:paraId="2FA08B70" w14:textId="77777777" w:rsidR="008C06DE" w:rsidRPr="00076910" w:rsidRDefault="008C06DE" w:rsidP="00155644">
      <w:pPr>
        <w:numPr>
          <w:ilvl w:val="0"/>
          <w:numId w:val="8"/>
        </w:numPr>
        <w:outlineLvl w:val="1"/>
        <w:rPr>
          <w:rFonts w:ascii="Tahoma" w:hAnsi="Tahoma" w:cs="Tahoma"/>
          <w:bCs/>
        </w:rPr>
      </w:pPr>
      <w:r>
        <w:rPr>
          <w:rFonts w:ascii="Tahoma" w:hAnsi="Tahoma" w:cs="Tahoma"/>
          <w:bCs/>
        </w:rPr>
        <w:t xml:space="preserve">Izjava o </w:t>
      </w:r>
      <w:r w:rsidRPr="00FB2CFB">
        <w:rPr>
          <w:rFonts w:ascii="Tahoma" w:hAnsi="Tahoma" w:cs="Tahoma"/>
          <w:bCs/>
          <w:iCs/>
        </w:rPr>
        <w:t>udeležbi fizičnih in pravnih oseb v lastništvu</w:t>
      </w:r>
      <w:r>
        <w:rPr>
          <w:rFonts w:ascii="Tahoma" w:hAnsi="Tahoma" w:cs="Tahoma"/>
          <w:bCs/>
        </w:rPr>
        <w:t>,</w:t>
      </w:r>
    </w:p>
    <w:p w14:paraId="3D121D08" w14:textId="77777777" w:rsidR="008E0036" w:rsidRPr="00076910" w:rsidRDefault="00BF2CCB" w:rsidP="00155644">
      <w:pPr>
        <w:numPr>
          <w:ilvl w:val="0"/>
          <w:numId w:val="8"/>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7AF09179" w14:textId="77777777" w:rsidR="00A85B91" w:rsidRPr="00840B0E" w:rsidRDefault="00EE3F8E" w:rsidP="00B11E1B">
      <w:pPr>
        <w:keepNext/>
        <w:widowControl w:val="0"/>
        <w:jc w:val="both"/>
        <w:rPr>
          <w:rFonts w:ascii="Tahoma" w:hAnsi="Tahoma" w:cs="Tahoma"/>
          <w:b/>
        </w:rPr>
      </w:pPr>
      <w:r w:rsidRPr="002C43B8">
        <w:rPr>
          <w:rFonts w:ascii="Tahoma" w:hAnsi="Tahoma" w:cs="Tahoma"/>
          <w:b/>
        </w:rPr>
        <w:lastRenderedPageBreak/>
        <w:t>2.</w:t>
      </w:r>
      <w:r w:rsidR="00665B66" w:rsidRPr="002C43B8">
        <w:rPr>
          <w:rFonts w:ascii="Tahoma" w:hAnsi="Tahoma" w:cs="Tahoma"/>
          <w:b/>
        </w:rPr>
        <w:t>5</w:t>
      </w:r>
      <w:r w:rsidRPr="002C43B8">
        <w:rPr>
          <w:rFonts w:ascii="Tahoma" w:hAnsi="Tahoma" w:cs="Tahoma"/>
          <w:b/>
        </w:rPr>
        <w:t xml:space="preserve"> </w:t>
      </w:r>
      <w:r w:rsidR="00261454" w:rsidRPr="002C43B8">
        <w:rPr>
          <w:rFonts w:ascii="Tahoma" w:hAnsi="Tahoma" w:cs="Tahoma"/>
          <w:b/>
        </w:rPr>
        <w:t>OPIS</w:t>
      </w:r>
      <w:r w:rsidR="0081721F" w:rsidRPr="002C43B8">
        <w:rPr>
          <w:rFonts w:ascii="Tahoma" w:hAnsi="Tahoma" w:cs="Tahoma"/>
          <w:b/>
        </w:rPr>
        <w:t xml:space="preserve"> NAROČILA</w:t>
      </w:r>
      <w:r w:rsidR="00261454" w:rsidRPr="002C43B8">
        <w:rPr>
          <w:rFonts w:ascii="Tahoma" w:hAnsi="Tahoma" w:cs="Tahoma"/>
          <w:b/>
        </w:rPr>
        <w:t xml:space="preserve"> IN </w:t>
      </w:r>
      <w:r w:rsidR="00CE6955" w:rsidRPr="002C43B8">
        <w:rPr>
          <w:rFonts w:ascii="Tahoma" w:hAnsi="Tahoma" w:cs="Tahoma"/>
          <w:b/>
        </w:rPr>
        <w:t>ROK IZVEDBE</w:t>
      </w:r>
    </w:p>
    <w:p w14:paraId="7A09B96D" w14:textId="77777777" w:rsidR="000030DB" w:rsidRDefault="000030DB" w:rsidP="00B11E1B">
      <w:pPr>
        <w:keepNext/>
        <w:widowControl w:val="0"/>
        <w:jc w:val="both"/>
        <w:rPr>
          <w:rFonts w:ascii="Tahoma" w:hAnsi="Tahoma" w:cs="Tahoma"/>
          <w:kern w:val="16"/>
        </w:rPr>
      </w:pPr>
    </w:p>
    <w:p w14:paraId="621B8F25" w14:textId="77777777" w:rsidR="002C43B8" w:rsidRDefault="002C43B8" w:rsidP="002C43B8">
      <w:pPr>
        <w:keepNext/>
        <w:widowControl w:val="0"/>
        <w:jc w:val="both"/>
        <w:rPr>
          <w:rFonts w:ascii="Tahoma" w:hAnsi="Tahoma" w:cs="Tahoma"/>
          <w:kern w:val="16"/>
        </w:rPr>
      </w:pPr>
      <w:r>
        <w:rPr>
          <w:rFonts w:ascii="Tahoma" w:hAnsi="Tahoma" w:cs="Tahoma"/>
          <w:kern w:val="16"/>
        </w:rPr>
        <w:t>Opis predvidenih del in rokov izvedbe je podan po posameznih razpisanih sklopih:</w:t>
      </w:r>
    </w:p>
    <w:p w14:paraId="564F64B8" w14:textId="77777777" w:rsidR="00B129EB" w:rsidRDefault="00B129EB" w:rsidP="009E4414">
      <w:pPr>
        <w:jc w:val="both"/>
        <w:rPr>
          <w:rFonts w:ascii="Tahoma" w:hAnsi="Tahoma" w:cs="Tahoma"/>
        </w:rPr>
      </w:pPr>
    </w:p>
    <w:p w14:paraId="0F41B9AD" w14:textId="77777777" w:rsidR="00580FA5" w:rsidRPr="00580FA5" w:rsidRDefault="00580FA5" w:rsidP="00793531">
      <w:pPr>
        <w:numPr>
          <w:ilvl w:val="0"/>
          <w:numId w:val="31"/>
        </w:numPr>
        <w:jc w:val="both"/>
        <w:rPr>
          <w:rFonts w:ascii="Tahoma" w:hAnsi="Tahoma" w:cs="Tahoma"/>
        </w:rPr>
      </w:pPr>
      <w:r w:rsidRPr="00580FA5">
        <w:rPr>
          <w:rFonts w:ascii="Tahoma" w:hAnsi="Tahoma" w:cs="Tahoma"/>
        </w:rPr>
        <w:t>30III-774-00 Obnova vročevoda T1700 na območju OŠ Danile Kumar</w:t>
      </w:r>
    </w:p>
    <w:p w14:paraId="677CEA4D" w14:textId="77777777" w:rsidR="00580FA5" w:rsidRPr="00580FA5" w:rsidRDefault="00580FA5" w:rsidP="00793531">
      <w:pPr>
        <w:numPr>
          <w:ilvl w:val="0"/>
          <w:numId w:val="31"/>
        </w:numPr>
        <w:jc w:val="both"/>
        <w:rPr>
          <w:rFonts w:ascii="Tahoma" w:hAnsi="Tahoma" w:cs="Tahoma"/>
        </w:rPr>
      </w:pPr>
      <w:r w:rsidRPr="00580FA5">
        <w:rPr>
          <w:rFonts w:ascii="Tahoma" w:hAnsi="Tahoma" w:cs="Tahoma"/>
        </w:rPr>
        <w:t>30III-753-00 Gradnja priključka za stanovanjsko sosesko Litijska – Pesarska</w:t>
      </w:r>
    </w:p>
    <w:p w14:paraId="23DC2932" w14:textId="59046CCA" w:rsidR="000D6CBC" w:rsidRDefault="000D6CBC" w:rsidP="000D6CBC">
      <w:pPr>
        <w:jc w:val="both"/>
        <w:rPr>
          <w:rFonts w:ascii="Tahoma" w:hAnsi="Tahoma" w:cs="Tahoma"/>
        </w:rPr>
      </w:pPr>
    </w:p>
    <w:p w14:paraId="51C5DAA2" w14:textId="77777777" w:rsidR="00120C3A" w:rsidRPr="00154141" w:rsidRDefault="00120C3A" w:rsidP="00793531">
      <w:pPr>
        <w:keepNext/>
        <w:numPr>
          <w:ilvl w:val="0"/>
          <w:numId w:val="34"/>
        </w:numPr>
        <w:ind w:right="424"/>
        <w:rPr>
          <w:rFonts w:ascii="Tahoma" w:hAnsi="Tahoma" w:cs="Tahoma"/>
          <w:b/>
          <w:bCs/>
        </w:rPr>
      </w:pPr>
      <w:r w:rsidRPr="00154141">
        <w:rPr>
          <w:rFonts w:ascii="Tahoma" w:hAnsi="Tahoma" w:cs="Tahoma"/>
          <w:b/>
          <w:bCs/>
        </w:rPr>
        <w:t>30III-774-00 Obnova vročevoda T1700 na območju OŠ Danile Kumar</w:t>
      </w:r>
    </w:p>
    <w:p w14:paraId="2E614714" w14:textId="77777777" w:rsidR="00120C3A" w:rsidRDefault="00120C3A" w:rsidP="00120C3A">
      <w:pPr>
        <w:keepNext/>
        <w:widowControl w:val="0"/>
        <w:jc w:val="both"/>
        <w:rPr>
          <w:rFonts w:ascii="Tahoma" w:hAnsi="Tahoma" w:cs="Tahoma"/>
          <w:kern w:val="16"/>
        </w:rPr>
      </w:pPr>
    </w:p>
    <w:p w14:paraId="64F09604" w14:textId="5E0D3409" w:rsidR="00120C3A" w:rsidRDefault="00120C3A" w:rsidP="00120C3A">
      <w:pPr>
        <w:jc w:val="both"/>
        <w:rPr>
          <w:rFonts w:ascii="Tahoma" w:hAnsi="Tahoma" w:cs="Tahoma"/>
        </w:rPr>
      </w:pPr>
      <w:r>
        <w:rPr>
          <w:rFonts w:ascii="Tahoma" w:hAnsi="Tahoma" w:cs="Tahoma"/>
        </w:rPr>
        <w:t xml:space="preserve">Predmet sklopa je izvedba strojno inštalacijskih del za obnovo </w:t>
      </w:r>
      <w:r w:rsidRPr="005D01C6">
        <w:rPr>
          <w:rFonts w:ascii="Tahoma" w:hAnsi="Tahoma" w:cs="Tahoma"/>
        </w:rPr>
        <w:t xml:space="preserve">vročevodnega omrežja </w:t>
      </w:r>
      <w:r>
        <w:rPr>
          <w:rFonts w:ascii="Tahoma" w:hAnsi="Tahoma" w:cs="Tahoma"/>
        </w:rPr>
        <w:t xml:space="preserve">T1700 </w:t>
      </w:r>
      <w:r w:rsidRPr="005540E3">
        <w:rPr>
          <w:rFonts w:ascii="Tahoma" w:hAnsi="Tahoma" w:cs="Tahoma"/>
        </w:rPr>
        <w:t>na območju OŠ Danile Kumar</w:t>
      </w:r>
      <w:r>
        <w:rPr>
          <w:rFonts w:ascii="Tahoma" w:hAnsi="Tahoma" w:cs="Tahoma"/>
        </w:rPr>
        <w:t xml:space="preserve"> ob Gogalovi ulici</w:t>
      </w:r>
      <w:r w:rsidRPr="005540E3">
        <w:rPr>
          <w:rFonts w:ascii="Tahoma" w:hAnsi="Tahoma" w:cs="Tahoma"/>
        </w:rPr>
        <w:t xml:space="preserve"> </w:t>
      </w:r>
      <w:r>
        <w:rPr>
          <w:rFonts w:ascii="Tahoma" w:hAnsi="Tahoma" w:cs="Tahoma"/>
        </w:rPr>
        <w:t xml:space="preserve">v Ljubljani </w:t>
      </w:r>
      <w:r w:rsidRPr="005D01C6">
        <w:rPr>
          <w:rFonts w:ascii="Tahoma" w:hAnsi="Tahoma" w:cs="Tahoma"/>
        </w:rPr>
        <w:t xml:space="preserve">ter </w:t>
      </w:r>
      <w:r>
        <w:rPr>
          <w:rFonts w:ascii="Tahoma" w:hAnsi="Tahoma" w:cs="Tahoma"/>
        </w:rPr>
        <w:t xml:space="preserve">obnovo vročevodnega priključka P362 za </w:t>
      </w:r>
      <w:r w:rsidRPr="005540E3">
        <w:rPr>
          <w:rFonts w:ascii="Tahoma" w:hAnsi="Tahoma" w:cs="Tahoma"/>
        </w:rPr>
        <w:t>OŠ Danile Kumar</w:t>
      </w:r>
      <w:r>
        <w:rPr>
          <w:rFonts w:ascii="Tahoma" w:hAnsi="Tahoma" w:cs="Tahoma"/>
        </w:rPr>
        <w:t xml:space="preserve"> v skupni dolžini cca. 190 metrov</w:t>
      </w:r>
      <w:r w:rsidRPr="005D01C6">
        <w:rPr>
          <w:rFonts w:ascii="Tahoma" w:hAnsi="Tahoma" w:cs="Tahoma"/>
        </w:rPr>
        <w:t>.</w:t>
      </w:r>
    </w:p>
    <w:p w14:paraId="7CB809CA" w14:textId="77777777" w:rsidR="00120C3A" w:rsidRDefault="00120C3A" w:rsidP="00120C3A">
      <w:pPr>
        <w:keepNext/>
        <w:widowControl w:val="0"/>
        <w:jc w:val="both"/>
        <w:rPr>
          <w:rFonts w:ascii="Tahoma" w:hAnsi="Tahoma" w:cs="Tahoma"/>
          <w:kern w:val="16"/>
        </w:rPr>
      </w:pPr>
    </w:p>
    <w:p w14:paraId="3B5C91A1" w14:textId="77777777" w:rsidR="00120C3A" w:rsidRPr="005D01C6" w:rsidRDefault="00120C3A" w:rsidP="00120C3A">
      <w:pPr>
        <w:jc w:val="both"/>
        <w:rPr>
          <w:rFonts w:ascii="Tahoma" w:hAnsi="Tahoma" w:cs="Tahoma"/>
          <w:i/>
          <w:iCs/>
        </w:rPr>
      </w:pPr>
      <w:r w:rsidRPr="005D01C6">
        <w:rPr>
          <w:rFonts w:ascii="Tahoma" w:hAnsi="Tahoma" w:cs="Tahoma"/>
          <w:i/>
          <w:iCs/>
        </w:rPr>
        <w:t>Obstoječe stanje:</w:t>
      </w:r>
    </w:p>
    <w:p w14:paraId="694BA215" w14:textId="77777777" w:rsidR="00120C3A" w:rsidRPr="00085A6E" w:rsidRDefault="00120C3A" w:rsidP="00120C3A">
      <w:pPr>
        <w:jc w:val="both"/>
        <w:rPr>
          <w:rFonts w:ascii="Tahoma" w:hAnsi="Tahoma" w:cs="Tahoma"/>
        </w:rPr>
      </w:pPr>
    </w:p>
    <w:p w14:paraId="1595DC3E" w14:textId="77777777" w:rsidR="00120C3A" w:rsidRPr="00085A6E" w:rsidRDefault="00120C3A" w:rsidP="00120C3A">
      <w:pPr>
        <w:jc w:val="both"/>
        <w:rPr>
          <w:rFonts w:ascii="Tahoma" w:hAnsi="Tahoma" w:cs="Tahoma"/>
        </w:rPr>
      </w:pPr>
      <w:r w:rsidRPr="00085A6E">
        <w:rPr>
          <w:rFonts w:ascii="Tahoma" w:hAnsi="Tahoma" w:cs="Tahoma"/>
        </w:rPr>
        <w:t>Na obravnavanem območju poteka vročevodno omrežje, ki je položeno v betonske kinete:</w:t>
      </w:r>
    </w:p>
    <w:p w14:paraId="312EFD7B" w14:textId="77777777" w:rsidR="00120C3A" w:rsidRPr="00085A6E" w:rsidRDefault="00120C3A" w:rsidP="00120C3A">
      <w:pPr>
        <w:jc w:val="both"/>
        <w:rPr>
          <w:rFonts w:ascii="Tahoma" w:hAnsi="Tahoma" w:cs="Tahoma"/>
        </w:rPr>
      </w:pPr>
      <w:r w:rsidRPr="00085A6E">
        <w:rPr>
          <w:rFonts w:ascii="Tahoma" w:hAnsi="Tahoma" w:cs="Tahoma"/>
        </w:rPr>
        <w:t>- T1700 – vročevod DN 300 v kineti dimenzije 130x75 cm,</w:t>
      </w:r>
    </w:p>
    <w:p w14:paraId="72BF320B" w14:textId="77777777" w:rsidR="00120C3A" w:rsidRPr="00085A6E" w:rsidRDefault="00120C3A" w:rsidP="00120C3A">
      <w:pPr>
        <w:jc w:val="both"/>
        <w:rPr>
          <w:rFonts w:ascii="Tahoma" w:hAnsi="Tahoma" w:cs="Tahoma"/>
        </w:rPr>
      </w:pPr>
      <w:r w:rsidRPr="00085A6E">
        <w:rPr>
          <w:rFonts w:ascii="Tahoma" w:hAnsi="Tahoma" w:cs="Tahoma"/>
        </w:rPr>
        <w:t>- T1713 – vročevod DN 80 v kineti dimenzije 60x43 cm.</w:t>
      </w:r>
    </w:p>
    <w:p w14:paraId="2BEFD273" w14:textId="77777777" w:rsidR="00120C3A" w:rsidRPr="00085A6E" w:rsidRDefault="00120C3A" w:rsidP="00120C3A">
      <w:pPr>
        <w:jc w:val="both"/>
        <w:rPr>
          <w:rFonts w:ascii="Tahoma" w:hAnsi="Tahoma" w:cs="Tahoma"/>
        </w:rPr>
      </w:pPr>
    </w:p>
    <w:p w14:paraId="2A694265" w14:textId="77777777" w:rsidR="00120C3A" w:rsidRPr="00085A6E" w:rsidRDefault="00120C3A" w:rsidP="00120C3A">
      <w:pPr>
        <w:jc w:val="both"/>
        <w:rPr>
          <w:rFonts w:ascii="Tahoma" w:hAnsi="Tahoma" w:cs="Tahoma"/>
        </w:rPr>
      </w:pPr>
      <w:r w:rsidRPr="00085A6E">
        <w:rPr>
          <w:rFonts w:ascii="Tahoma" w:hAnsi="Tahoma" w:cs="Tahoma"/>
        </w:rPr>
        <w:t>V sklopu obnove vročevodnega omrežja je predvidena tudi obnova priključnega vročevoda:</w:t>
      </w:r>
    </w:p>
    <w:p w14:paraId="2324F482" w14:textId="77777777" w:rsidR="00120C3A" w:rsidRPr="00085A6E" w:rsidRDefault="00120C3A" w:rsidP="00120C3A">
      <w:pPr>
        <w:jc w:val="both"/>
        <w:rPr>
          <w:rFonts w:ascii="Tahoma" w:hAnsi="Tahoma" w:cs="Tahoma"/>
        </w:rPr>
      </w:pPr>
      <w:r w:rsidRPr="00085A6E">
        <w:rPr>
          <w:rFonts w:ascii="Tahoma" w:hAnsi="Tahoma" w:cs="Tahoma"/>
        </w:rPr>
        <w:t>- P362, nov priključni vročevod do obstoječe toplotne postaje OŠ (33/C-362).</w:t>
      </w:r>
    </w:p>
    <w:p w14:paraId="5BC4F492" w14:textId="77777777" w:rsidR="00120C3A" w:rsidRPr="00085A6E" w:rsidRDefault="00120C3A" w:rsidP="00120C3A">
      <w:pPr>
        <w:jc w:val="both"/>
        <w:rPr>
          <w:rFonts w:ascii="Tahoma" w:hAnsi="Tahoma" w:cs="Tahoma"/>
        </w:rPr>
      </w:pPr>
    </w:p>
    <w:p w14:paraId="2DE75A9C" w14:textId="77777777" w:rsidR="00120C3A" w:rsidRDefault="00120C3A" w:rsidP="00120C3A">
      <w:pPr>
        <w:jc w:val="both"/>
        <w:rPr>
          <w:rFonts w:ascii="Tahoma" w:hAnsi="Tahoma" w:cs="Tahoma"/>
        </w:rPr>
      </w:pPr>
      <w:r w:rsidRPr="00085A6E">
        <w:rPr>
          <w:rFonts w:ascii="Tahoma" w:hAnsi="Tahoma" w:cs="Tahoma"/>
        </w:rPr>
        <w:t>Trasa T1700: Na obravnavanem odseku (1- 5) poteka vročevod dimenzije DN 300, ki je položen v AB</w:t>
      </w:r>
      <w:r>
        <w:rPr>
          <w:rFonts w:ascii="Tahoma" w:hAnsi="Tahoma" w:cs="Tahoma"/>
        </w:rPr>
        <w:t xml:space="preserve"> </w:t>
      </w:r>
      <w:r w:rsidRPr="00085A6E">
        <w:rPr>
          <w:rFonts w:ascii="Tahoma" w:hAnsi="Tahoma" w:cs="Tahoma"/>
        </w:rPr>
        <w:t>kinete velikosti 130x75 cm. Trasa vročevoda poteka na območju šole vzporedno z Gogalovo ulico delno po</w:t>
      </w:r>
      <w:r>
        <w:rPr>
          <w:rFonts w:ascii="Tahoma" w:hAnsi="Tahoma" w:cs="Tahoma"/>
        </w:rPr>
        <w:t xml:space="preserve"> </w:t>
      </w:r>
      <w:r w:rsidRPr="00085A6E">
        <w:rPr>
          <w:rFonts w:ascii="Tahoma" w:hAnsi="Tahoma" w:cs="Tahoma"/>
        </w:rPr>
        <w:t>parkiriščih</w:t>
      </w:r>
      <w:r>
        <w:rPr>
          <w:rFonts w:ascii="Tahoma" w:hAnsi="Tahoma" w:cs="Tahoma"/>
        </w:rPr>
        <w:t>,</w:t>
      </w:r>
      <w:r w:rsidRPr="00085A6E">
        <w:rPr>
          <w:rFonts w:ascii="Tahoma" w:hAnsi="Tahoma" w:cs="Tahoma"/>
        </w:rPr>
        <w:t xml:space="preserve"> delno pa v zelenici pred objektom. Na trasi sta vgrajeni dve liri velikosti A = 6,5 </w:t>
      </w:r>
      <w:r>
        <w:rPr>
          <w:rFonts w:ascii="Tahoma" w:hAnsi="Tahoma" w:cs="Tahoma"/>
        </w:rPr>
        <w:t xml:space="preserve">m </w:t>
      </w:r>
      <w:r w:rsidRPr="00085A6E">
        <w:rPr>
          <w:rFonts w:ascii="Tahoma" w:hAnsi="Tahoma" w:cs="Tahoma"/>
        </w:rPr>
        <w:t>oz. 8,5 m.</w:t>
      </w:r>
    </w:p>
    <w:p w14:paraId="1F8BD6C9" w14:textId="77777777" w:rsidR="00120C3A" w:rsidRDefault="00120C3A" w:rsidP="00120C3A">
      <w:pPr>
        <w:jc w:val="both"/>
        <w:rPr>
          <w:rFonts w:ascii="Tahoma" w:hAnsi="Tahoma" w:cs="Tahoma"/>
        </w:rPr>
      </w:pPr>
    </w:p>
    <w:p w14:paraId="52BB94C4" w14:textId="77777777" w:rsidR="00120C3A" w:rsidRDefault="00120C3A" w:rsidP="00120C3A">
      <w:pPr>
        <w:jc w:val="both"/>
        <w:rPr>
          <w:rFonts w:ascii="Tahoma" w:hAnsi="Tahoma" w:cs="Tahoma"/>
        </w:rPr>
      </w:pPr>
      <w:r w:rsidRPr="00085A6E">
        <w:rPr>
          <w:rFonts w:ascii="Tahoma" w:hAnsi="Tahoma" w:cs="Tahoma"/>
        </w:rPr>
        <w:t>Trasa T1713: Vročevod DN 80 (odsek 3 – 3.1) v kineti dimenzije 66 x 43 cm poteka iz jaška JA 339 v</w:t>
      </w:r>
      <w:r>
        <w:rPr>
          <w:rFonts w:ascii="Tahoma" w:hAnsi="Tahoma" w:cs="Tahoma"/>
        </w:rPr>
        <w:t xml:space="preserve"> </w:t>
      </w:r>
      <w:r w:rsidRPr="00085A6E">
        <w:rPr>
          <w:rFonts w:ascii="Tahoma" w:hAnsi="Tahoma" w:cs="Tahoma"/>
        </w:rPr>
        <w:t>smeri proti zahodu preko Gogalove ulice.</w:t>
      </w:r>
    </w:p>
    <w:p w14:paraId="01470271" w14:textId="77777777" w:rsidR="00120C3A" w:rsidRPr="00085A6E" w:rsidRDefault="00120C3A" w:rsidP="00120C3A">
      <w:pPr>
        <w:jc w:val="both"/>
        <w:rPr>
          <w:rFonts w:ascii="Tahoma" w:hAnsi="Tahoma" w:cs="Tahoma"/>
        </w:rPr>
      </w:pPr>
    </w:p>
    <w:p w14:paraId="1C35575C" w14:textId="77777777" w:rsidR="00120C3A" w:rsidRDefault="00120C3A" w:rsidP="00120C3A">
      <w:pPr>
        <w:jc w:val="both"/>
        <w:rPr>
          <w:rFonts w:ascii="Tahoma" w:hAnsi="Tahoma" w:cs="Tahoma"/>
        </w:rPr>
      </w:pPr>
      <w:r w:rsidRPr="00085A6E">
        <w:rPr>
          <w:rFonts w:ascii="Tahoma" w:hAnsi="Tahoma" w:cs="Tahoma"/>
        </w:rPr>
        <w:t>Priključni vročevod P362: Razvod dimenzije DN 65 poteka iz jaška JA 339 v kineti velikosti 56x35 cm v</w:t>
      </w:r>
      <w:r>
        <w:rPr>
          <w:rFonts w:ascii="Tahoma" w:hAnsi="Tahoma" w:cs="Tahoma"/>
        </w:rPr>
        <w:t xml:space="preserve"> </w:t>
      </w:r>
      <w:r w:rsidRPr="00085A6E">
        <w:rPr>
          <w:rFonts w:ascii="Tahoma" w:hAnsi="Tahoma" w:cs="Tahoma"/>
        </w:rPr>
        <w:t>smeri vzhoda do mesta, kjer vstopi v kineti v objekt pod talno ploščo objekta. Celoten potek priključnega</w:t>
      </w:r>
      <w:r>
        <w:rPr>
          <w:rFonts w:ascii="Tahoma" w:hAnsi="Tahoma" w:cs="Tahoma"/>
        </w:rPr>
        <w:t xml:space="preserve"> </w:t>
      </w:r>
      <w:r w:rsidRPr="00085A6E">
        <w:rPr>
          <w:rFonts w:ascii="Tahoma" w:hAnsi="Tahoma" w:cs="Tahoma"/>
        </w:rPr>
        <w:t>vročevoda je v objektu izveden pod talno ploščo pritličja do vstopa v prostor toplotne postaje.</w:t>
      </w:r>
    </w:p>
    <w:p w14:paraId="456521A4" w14:textId="77777777" w:rsidR="00120C3A" w:rsidRPr="00085A6E" w:rsidRDefault="00120C3A" w:rsidP="00120C3A">
      <w:pPr>
        <w:jc w:val="both"/>
        <w:rPr>
          <w:rFonts w:ascii="Tahoma" w:hAnsi="Tahoma" w:cs="Tahoma"/>
        </w:rPr>
      </w:pPr>
    </w:p>
    <w:p w14:paraId="53C85EEA" w14:textId="77777777" w:rsidR="00120C3A" w:rsidRPr="00085A6E" w:rsidRDefault="00120C3A" w:rsidP="00120C3A">
      <w:pPr>
        <w:jc w:val="both"/>
        <w:rPr>
          <w:rFonts w:ascii="Tahoma" w:hAnsi="Tahoma" w:cs="Tahoma"/>
        </w:rPr>
      </w:pPr>
      <w:r w:rsidRPr="00085A6E">
        <w:rPr>
          <w:rFonts w:ascii="Tahoma" w:hAnsi="Tahoma" w:cs="Tahoma"/>
        </w:rPr>
        <w:t>Kompenzacija temperaturnih raztezkov cevovoda je rešena z Z in U kompenzatorjem.</w:t>
      </w:r>
    </w:p>
    <w:p w14:paraId="48EE205B" w14:textId="77777777" w:rsidR="00120C3A" w:rsidRPr="00085A6E" w:rsidRDefault="00120C3A" w:rsidP="00120C3A">
      <w:pPr>
        <w:jc w:val="both"/>
        <w:rPr>
          <w:rFonts w:ascii="Tahoma" w:hAnsi="Tahoma" w:cs="Tahoma"/>
        </w:rPr>
      </w:pPr>
    </w:p>
    <w:p w14:paraId="725C2BBB" w14:textId="77777777" w:rsidR="00120C3A" w:rsidRPr="005D01C6" w:rsidRDefault="00120C3A" w:rsidP="00120C3A">
      <w:pPr>
        <w:jc w:val="both"/>
        <w:rPr>
          <w:rFonts w:ascii="Tahoma" w:hAnsi="Tahoma" w:cs="Tahoma"/>
          <w:i/>
          <w:iCs/>
        </w:rPr>
      </w:pPr>
      <w:r>
        <w:rPr>
          <w:rFonts w:ascii="Tahoma" w:hAnsi="Tahoma" w:cs="Tahoma"/>
          <w:i/>
          <w:iCs/>
        </w:rPr>
        <w:t>Obnova</w:t>
      </w:r>
      <w:r w:rsidRPr="005D01C6">
        <w:rPr>
          <w:rFonts w:ascii="Tahoma" w:hAnsi="Tahoma" w:cs="Tahoma"/>
          <w:i/>
          <w:iCs/>
        </w:rPr>
        <w:t>:</w:t>
      </w:r>
    </w:p>
    <w:p w14:paraId="55069B9E" w14:textId="77777777" w:rsidR="00120C3A" w:rsidRPr="00085A6E" w:rsidRDefault="00120C3A" w:rsidP="00120C3A">
      <w:pPr>
        <w:jc w:val="both"/>
        <w:rPr>
          <w:rFonts w:ascii="Tahoma" w:hAnsi="Tahoma" w:cs="Tahoma"/>
        </w:rPr>
      </w:pPr>
    </w:p>
    <w:p w14:paraId="798CF1CF" w14:textId="77777777" w:rsidR="00120C3A" w:rsidRDefault="00120C3A" w:rsidP="00120C3A">
      <w:pPr>
        <w:jc w:val="both"/>
        <w:rPr>
          <w:rFonts w:ascii="Tahoma" w:hAnsi="Tahoma" w:cs="Tahoma"/>
        </w:rPr>
      </w:pPr>
      <w:r w:rsidRPr="00085A6E">
        <w:rPr>
          <w:rFonts w:ascii="Tahoma" w:hAnsi="Tahoma" w:cs="Tahoma"/>
        </w:rPr>
        <w:t>T1700 in T1713: Obnova vročevodnega omrežja bo potekala po obstoječi trasi. Predvideno je, da se</w:t>
      </w:r>
      <w:r>
        <w:rPr>
          <w:rFonts w:ascii="Tahoma" w:hAnsi="Tahoma" w:cs="Tahoma"/>
        </w:rPr>
        <w:t xml:space="preserve"> </w:t>
      </w:r>
      <w:r w:rsidRPr="00085A6E">
        <w:rPr>
          <w:rFonts w:ascii="Tahoma" w:hAnsi="Tahoma" w:cs="Tahoma"/>
        </w:rPr>
        <w:t>obstoječi vročevod v kineti demontira, poruši stene kinete ter izvede nov predizolirani vročevod. Na</w:t>
      </w:r>
      <w:r>
        <w:rPr>
          <w:rFonts w:ascii="Tahoma" w:hAnsi="Tahoma" w:cs="Tahoma"/>
        </w:rPr>
        <w:t xml:space="preserve"> </w:t>
      </w:r>
      <w:r w:rsidRPr="00085A6E">
        <w:rPr>
          <w:rFonts w:ascii="Tahoma" w:hAnsi="Tahoma" w:cs="Tahoma"/>
        </w:rPr>
        <w:t>celotnem območju sanacije je predvidena vgradnja predizoliranih cevi dimenzije DN 300/500 oz. 80/180</w:t>
      </w:r>
      <w:r>
        <w:rPr>
          <w:rFonts w:ascii="Tahoma" w:hAnsi="Tahoma" w:cs="Tahoma"/>
        </w:rPr>
        <w:t xml:space="preserve"> </w:t>
      </w:r>
      <w:r w:rsidRPr="00085A6E">
        <w:rPr>
          <w:rFonts w:ascii="Tahoma" w:hAnsi="Tahoma" w:cs="Tahoma"/>
        </w:rPr>
        <w:t>(Serija 2). Predvideni predizolirani vročevod bo položen po obstoječih trasah in na obstoječih globinah v</w:t>
      </w:r>
      <w:r>
        <w:rPr>
          <w:rFonts w:ascii="Tahoma" w:hAnsi="Tahoma" w:cs="Tahoma"/>
        </w:rPr>
        <w:t xml:space="preserve"> </w:t>
      </w:r>
      <w:r w:rsidRPr="00085A6E">
        <w:rPr>
          <w:rFonts w:ascii="Tahoma" w:hAnsi="Tahoma" w:cs="Tahoma"/>
        </w:rPr>
        <w:t>preseku obstoječih kinet, razen na območju lire v točki 5, ki je zamaknjena za cca</w:t>
      </w:r>
      <w:r>
        <w:rPr>
          <w:rFonts w:ascii="Tahoma" w:hAnsi="Tahoma" w:cs="Tahoma"/>
        </w:rPr>
        <w:t>.</w:t>
      </w:r>
      <w:r w:rsidRPr="00085A6E">
        <w:rPr>
          <w:rFonts w:ascii="Tahoma" w:hAnsi="Tahoma" w:cs="Tahoma"/>
        </w:rPr>
        <w:t xml:space="preserve"> 2 m</w:t>
      </w:r>
      <w:r>
        <w:rPr>
          <w:rFonts w:ascii="Tahoma" w:hAnsi="Tahoma" w:cs="Tahoma"/>
        </w:rPr>
        <w:t>etra</w:t>
      </w:r>
      <w:r w:rsidRPr="00085A6E">
        <w:rPr>
          <w:rFonts w:ascii="Tahoma" w:hAnsi="Tahoma" w:cs="Tahoma"/>
        </w:rPr>
        <w:t xml:space="preserve"> proti jugu.</w:t>
      </w:r>
    </w:p>
    <w:p w14:paraId="2F25843E" w14:textId="77777777" w:rsidR="00120C3A" w:rsidRPr="00085A6E" w:rsidRDefault="00120C3A" w:rsidP="00120C3A">
      <w:pPr>
        <w:jc w:val="both"/>
        <w:rPr>
          <w:rFonts w:ascii="Tahoma" w:hAnsi="Tahoma" w:cs="Tahoma"/>
        </w:rPr>
      </w:pPr>
    </w:p>
    <w:p w14:paraId="4D4F03AF" w14:textId="77777777" w:rsidR="00120C3A" w:rsidRDefault="00120C3A" w:rsidP="00120C3A">
      <w:pPr>
        <w:jc w:val="both"/>
        <w:rPr>
          <w:rFonts w:ascii="Tahoma" w:hAnsi="Tahoma" w:cs="Tahoma"/>
        </w:rPr>
      </w:pPr>
      <w:r w:rsidRPr="00085A6E">
        <w:rPr>
          <w:rFonts w:ascii="Tahoma" w:hAnsi="Tahoma" w:cs="Tahoma"/>
        </w:rPr>
        <w:t>Na mestih prevezav na obstoječi vročevod T1700 DN 300 (točka 1, jašek JA 339 in 5) je predvidena</w:t>
      </w:r>
      <w:r>
        <w:rPr>
          <w:rFonts w:ascii="Tahoma" w:hAnsi="Tahoma" w:cs="Tahoma"/>
        </w:rPr>
        <w:t xml:space="preserve"> </w:t>
      </w:r>
      <w:r w:rsidRPr="00085A6E">
        <w:rPr>
          <w:rFonts w:ascii="Tahoma" w:hAnsi="Tahoma" w:cs="Tahoma"/>
        </w:rPr>
        <w:t>dograditev kinete velikosti 160x80 cm za izvedbo priklopa predizoliranega vročevoda na obstoječi cevovod</w:t>
      </w:r>
      <w:r>
        <w:rPr>
          <w:rFonts w:ascii="Tahoma" w:hAnsi="Tahoma" w:cs="Tahoma"/>
        </w:rPr>
        <w:t xml:space="preserve"> </w:t>
      </w:r>
      <w:r w:rsidRPr="00085A6E">
        <w:rPr>
          <w:rFonts w:ascii="Tahoma" w:hAnsi="Tahoma" w:cs="Tahoma"/>
        </w:rPr>
        <w:t>v kineti / jašku. Na vstopu predizoliranega vročevoda v kineto oz. jašek je kineta zaključena in vgrajeni sta</w:t>
      </w:r>
      <w:r>
        <w:rPr>
          <w:rFonts w:ascii="Tahoma" w:hAnsi="Tahoma" w:cs="Tahoma"/>
        </w:rPr>
        <w:t xml:space="preserve"> </w:t>
      </w:r>
      <w:r w:rsidRPr="00085A6E">
        <w:rPr>
          <w:rFonts w:ascii="Tahoma" w:hAnsi="Tahoma" w:cs="Tahoma"/>
        </w:rPr>
        <w:t>zaključna kapa in zidno tesnilo.</w:t>
      </w:r>
    </w:p>
    <w:p w14:paraId="6B4D1D26" w14:textId="77777777" w:rsidR="00120C3A" w:rsidRPr="00085A6E" w:rsidRDefault="00120C3A" w:rsidP="00120C3A">
      <w:pPr>
        <w:jc w:val="both"/>
        <w:rPr>
          <w:rFonts w:ascii="Tahoma" w:hAnsi="Tahoma" w:cs="Tahoma"/>
        </w:rPr>
      </w:pPr>
    </w:p>
    <w:p w14:paraId="08642D13" w14:textId="77777777" w:rsidR="00120C3A" w:rsidRDefault="00120C3A" w:rsidP="00120C3A">
      <w:pPr>
        <w:jc w:val="both"/>
        <w:rPr>
          <w:rFonts w:ascii="Tahoma" w:hAnsi="Tahoma" w:cs="Tahoma"/>
        </w:rPr>
      </w:pPr>
      <w:r w:rsidRPr="00085A6E">
        <w:rPr>
          <w:rFonts w:ascii="Tahoma" w:hAnsi="Tahoma" w:cs="Tahoma"/>
        </w:rPr>
        <w:t>Na trasi T1713 je predvidena zamenjava obstoječega razvoda v kineti DN 80 z novim predizoliranim</w:t>
      </w:r>
      <w:r>
        <w:rPr>
          <w:rFonts w:ascii="Tahoma" w:hAnsi="Tahoma" w:cs="Tahoma"/>
        </w:rPr>
        <w:t xml:space="preserve"> </w:t>
      </w:r>
      <w:r w:rsidRPr="00085A6E">
        <w:rPr>
          <w:rFonts w:ascii="Tahoma" w:hAnsi="Tahoma" w:cs="Tahoma"/>
        </w:rPr>
        <w:t>razvodom dimenzije DN 80/180 od izstopa iz jaška do mesta, kjer se priključi na obstoji razvod v kineti. Na</w:t>
      </w:r>
      <w:r>
        <w:rPr>
          <w:rFonts w:ascii="Tahoma" w:hAnsi="Tahoma" w:cs="Tahoma"/>
        </w:rPr>
        <w:t xml:space="preserve"> </w:t>
      </w:r>
      <w:r w:rsidRPr="00085A6E">
        <w:rPr>
          <w:rFonts w:ascii="Tahoma" w:hAnsi="Tahoma" w:cs="Tahoma"/>
        </w:rPr>
        <w:t>mestu izstopa iz jaška je predvideno</w:t>
      </w:r>
      <w:r>
        <w:rPr>
          <w:rFonts w:ascii="Tahoma" w:hAnsi="Tahoma" w:cs="Tahoma"/>
        </w:rPr>
        <w:t>,</w:t>
      </w:r>
      <w:r w:rsidRPr="00085A6E">
        <w:rPr>
          <w:rFonts w:ascii="Tahoma" w:hAnsi="Tahoma" w:cs="Tahoma"/>
        </w:rPr>
        <w:t xml:space="preserve"> da se obstoječa odprtina kinete zazida in vgradijo se zidna tesnila. V</w:t>
      </w:r>
      <w:r>
        <w:rPr>
          <w:rFonts w:ascii="Tahoma" w:hAnsi="Tahoma" w:cs="Tahoma"/>
        </w:rPr>
        <w:t xml:space="preserve"> </w:t>
      </w:r>
      <w:r w:rsidRPr="00085A6E">
        <w:rPr>
          <w:rFonts w:ascii="Tahoma" w:hAnsi="Tahoma" w:cs="Tahoma"/>
        </w:rPr>
        <w:t>točki 3.1 je predvidena na mestu navezave na obstoječi cevovod izgradnja nove kinete velikosti 80x43 cm</w:t>
      </w:r>
      <w:r>
        <w:rPr>
          <w:rFonts w:ascii="Tahoma" w:hAnsi="Tahoma" w:cs="Tahoma"/>
        </w:rPr>
        <w:t xml:space="preserve"> </w:t>
      </w:r>
      <w:r w:rsidRPr="00085A6E">
        <w:rPr>
          <w:rFonts w:ascii="Tahoma" w:hAnsi="Tahoma" w:cs="Tahoma"/>
        </w:rPr>
        <w:t>ter dolžine cca. 0,4 m</w:t>
      </w:r>
      <w:r>
        <w:rPr>
          <w:rFonts w:ascii="Tahoma" w:hAnsi="Tahoma" w:cs="Tahoma"/>
        </w:rPr>
        <w:t>etra</w:t>
      </w:r>
      <w:r w:rsidRPr="00085A6E">
        <w:rPr>
          <w:rFonts w:ascii="Tahoma" w:hAnsi="Tahoma" w:cs="Tahoma"/>
        </w:rPr>
        <w:t>. Na mestu vstopa predizoliranega vročevoda v kineto so vgrajeni zaključne kape in</w:t>
      </w:r>
      <w:r>
        <w:rPr>
          <w:rFonts w:ascii="Tahoma" w:hAnsi="Tahoma" w:cs="Tahoma"/>
        </w:rPr>
        <w:t xml:space="preserve"> </w:t>
      </w:r>
      <w:r w:rsidRPr="00085A6E">
        <w:rPr>
          <w:rFonts w:ascii="Tahoma" w:hAnsi="Tahoma" w:cs="Tahoma"/>
        </w:rPr>
        <w:t>zidna tesnila dimenzije DN 80/180.</w:t>
      </w:r>
    </w:p>
    <w:p w14:paraId="0621E588" w14:textId="77777777" w:rsidR="00120C3A" w:rsidRDefault="00120C3A" w:rsidP="00120C3A">
      <w:pPr>
        <w:jc w:val="both"/>
        <w:rPr>
          <w:rFonts w:ascii="Tahoma" w:hAnsi="Tahoma" w:cs="Tahoma"/>
        </w:rPr>
      </w:pPr>
    </w:p>
    <w:p w14:paraId="5D6F4BA6" w14:textId="03D008E3" w:rsidR="00120C3A" w:rsidRDefault="00120C3A" w:rsidP="00120C3A">
      <w:pPr>
        <w:jc w:val="both"/>
        <w:rPr>
          <w:rFonts w:ascii="Tahoma" w:hAnsi="Tahoma" w:cs="Tahoma"/>
        </w:rPr>
      </w:pPr>
      <w:r w:rsidRPr="00946106">
        <w:rPr>
          <w:rFonts w:ascii="Tahoma" w:hAnsi="Tahoma" w:cs="Tahoma"/>
        </w:rPr>
        <w:lastRenderedPageBreak/>
        <w:t>Zaradi dejstva, da je obstoječi priključni vročevod P362 znotraj objeta v celoti položen pod pritlično ploščo</w:t>
      </w:r>
      <w:r>
        <w:rPr>
          <w:rFonts w:ascii="Tahoma" w:hAnsi="Tahoma" w:cs="Tahoma"/>
        </w:rPr>
        <w:t xml:space="preserve"> </w:t>
      </w:r>
      <w:r w:rsidRPr="00946106">
        <w:rPr>
          <w:rFonts w:ascii="Tahoma" w:hAnsi="Tahoma" w:cs="Tahoma"/>
        </w:rPr>
        <w:t>v kineti in ga ni mogoče obnoviti</w:t>
      </w:r>
      <w:r>
        <w:rPr>
          <w:rFonts w:ascii="Tahoma" w:hAnsi="Tahoma" w:cs="Tahoma"/>
        </w:rPr>
        <w:t>,</w:t>
      </w:r>
      <w:r w:rsidRPr="00946106">
        <w:rPr>
          <w:rFonts w:ascii="Tahoma" w:hAnsi="Tahoma" w:cs="Tahoma"/>
        </w:rPr>
        <w:t xml:space="preserve"> je predvideno</w:t>
      </w:r>
      <w:r>
        <w:rPr>
          <w:rFonts w:ascii="Tahoma" w:hAnsi="Tahoma" w:cs="Tahoma"/>
        </w:rPr>
        <w:t>,</w:t>
      </w:r>
      <w:r w:rsidRPr="00946106">
        <w:rPr>
          <w:rFonts w:ascii="Tahoma" w:hAnsi="Tahoma" w:cs="Tahoma"/>
        </w:rPr>
        <w:t xml:space="preserve"> da se obstoječi priključek ukine. V jašku JA339 se obstoječi</w:t>
      </w:r>
      <w:r>
        <w:rPr>
          <w:rFonts w:ascii="Tahoma" w:hAnsi="Tahoma" w:cs="Tahoma"/>
        </w:rPr>
        <w:t xml:space="preserve"> </w:t>
      </w:r>
      <w:r w:rsidRPr="00946106">
        <w:rPr>
          <w:rFonts w:ascii="Tahoma" w:hAnsi="Tahoma" w:cs="Tahoma"/>
        </w:rPr>
        <w:t>priključek blindira in odprtino kinete velikosti 56 x 35 cm zazida, prav tako se blindira in demontira</w:t>
      </w:r>
      <w:r>
        <w:rPr>
          <w:rFonts w:ascii="Tahoma" w:hAnsi="Tahoma" w:cs="Tahoma"/>
        </w:rPr>
        <w:t xml:space="preserve"> </w:t>
      </w:r>
      <w:r w:rsidRPr="00946106">
        <w:rPr>
          <w:rFonts w:ascii="Tahoma" w:hAnsi="Tahoma" w:cs="Tahoma"/>
        </w:rPr>
        <w:t>vročevod na mestu vstopa v toplotno postajo.</w:t>
      </w:r>
    </w:p>
    <w:p w14:paraId="5EF199F2" w14:textId="77777777" w:rsidR="008D27D3" w:rsidRDefault="008D27D3" w:rsidP="00120C3A">
      <w:pPr>
        <w:jc w:val="both"/>
        <w:rPr>
          <w:rFonts w:ascii="Tahoma" w:hAnsi="Tahoma" w:cs="Tahoma"/>
        </w:rPr>
      </w:pPr>
    </w:p>
    <w:p w14:paraId="11B616D2" w14:textId="77777777" w:rsidR="00120C3A" w:rsidRDefault="00120C3A" w:rsidP="00120C3A">
      <w:pPr>
        <w:jc w:val="both"/>
        <w:rPr>
          <w:rFonts w:ascii="Tahoma" w:hAnsi="Tahoma" w:cs="Tahoma"/>
        </w:rPr>
      </w:pPr>
      <w:r w:rsidRPr="00946106">
        <w:rPr>
          <w:rFonts w:ascii="Tahoma" w:hAnsi="Tahoma" w:cs="Tahoma"/>
        </w:rPr>
        <w:t>Izvede se nov priključni vročevod P362 dimenzije DN 65/160 iz vrha lire v točki 2. Na mestu priklopa je</w:t>
      </w:r>
      <w:r>
        <w:rPr>
          <w:rFonts w:ascii="Tahoma" w:hAnsi="Tahoma" w:cs="Tahoma"/>
        </w:rPr>
        <w:t xml:space="preserve"> </w:t>
      </w:r>
      <w:r w:rsidRPr="00946106">
        <w:rPr>
          <w:rFonts w:ascii="Tahoma" w:hAnsi="Tahoma" w:cs="Tahoma"/>
        </w:rPr>
        <w:t>predviden pravokotni odcep navzdol dimenzije DN 300/65/500, takoj za odcepom je predvidena vgradnja</w:t>
      </w:r>
      <w:r>
        <w:rPr>
          <w:rFonts w:ascii="Tahoma" w:hAnsi="Tahoma" w:cs="Tahoma"/>
        </w:rPr>
        <w:t xml:space="preserve"> </w:t>
      </w:r>
      <w:r w:rsidRPr="00946106">
        <w:rPr>
          <w:rFonts w:ascii="Tahoma" w:hAnsi="Tahoma" w:cs="Tahoma"/>
        </w:rPr>
        <w:t>AB jaška fi 120 cm s predizoliranimi pipami DN 65/160. Cevovod prečka parkirišče in se preko zelenice</w:t>
      </w:r>
      <w:r>
        <w:rPr>
          <w:rFonts w:ascii="Tahoma" w:hAnsi="Tahoma" w:cs="Tahoma"/>
        </w:rPr>
        <w:t xml:space="preserve"> </w:t>
      </w:r>
      <w:r w:rsidRPr="00946106">
        <w:rPr>
          <w:rFonts w:ascii="Tahoma" w:hAnsi="Tahoma" w:cs="Tahoma"/>
        </w:rPr>
        <w:t>nadaljuje do objekta, kjer vstopi v svetlobnik. V svetlobniku se nato cevovod ob zunanji steni svetlobnika</w:t>
      </w:r>
      <w:r>
        <w:rPr>
          <w:rFonts w:ascii="Tahoma" w:hAnsi="Tahoma" w:cs="Tahoma"/>
        </w:rPr>
        <w:t xml:space="preserve"> </w:t>
      </w:r>
      <w:r w:rsidRPr="00946106">
        <w:rPr>
          <w:rFonts w:ascii="Tahoma" w:hAnsi="Tahoma" w:cs="Tahoma"/>
        </w:rPr>
        <w:t>dvigne in vstopi v prostor toplotne postaje, kjer se priključi na nove umirjevalne cevi. Višino vstopa v</w:t>
      </w:r>
      <w:r>
        <w:rPr>
          <w:rFonts w:ascii="Tahoma" w:hAnsi="Tahoma" w:cs="Tahoma"/>
        </w:rPr>
        <w:t xml:space="preserve"> </w:t>
      </w:r>
      <w:r w:rsidRPr="00946106">
        <w:rPr>
          <w:rFonts w:ascii="Tahoma" w:hAnsi="Tahoma" w:cs="Tahoma"/>
        </w:rPr>
        <w:t xml:space="preserve">prostor toplotne postaje </w:t>
      </w:r>
      <w:r>
        <w:rPr>
          <w:rFonts w:ascii="Tahoma" w:hAnsi="Tahoma" w:cs="Tahoma"/>
        </w:rPr>
        <w:t xml:space="preserve">je potrebno </w:t>
      </w:r>
      <w:r w:rsidRPr="00946106">
        <w:rPr>
          <w:rFonts w:ascii="Tahoma" w:hAnsi="Tahoma" w:cs="Tahoma"/>
        </w:rPr>
        <w:t>prilagoditi obstoječim instalacijam. Na umirjevalnih ceveh je predvideno</w:t>
      </w:r>
      <w:r>
        <w:rPr>
          <w:rFonts w:ascii="Tahoma" w:hAnsi="Tahoma" w:cs="Tahoma"/>
        </w:rPr>
        <w:t xml:space="preserve"> </w:t>
      </w:r>
      <w:r w:rsidRPr="00946106">
        <w:rPr>
          <w:rFonts w:ascii="Tahoma" w:hAnsi="Tahoma" w:cs="Tahoma"/>
        </w:rPr>
        <w:t>odzračevanje, kratka vez in izpust. Razvod DN 65 od umirjevalnih cevi do priklopa na toplotno postaje je</w:t>
      </w:r>
      <w:r>
        <w:rPr>
          <w:rFonts w:ascii="Tahoma" w:hAnsi="Tahoma" w:cs="Tahoma"/>
        </w:rPr>
        <w:t xml:space="preserve"> </w:t>
      </w:r>
      <w:r w:rsidRPr="00946106">
        <w:rPr>
          <w:rFonts w:ascii="Tahoma" w:hAnsi="Tahoma" w:cs="Tahoma"/>
        </w:rPr>
        <w:t>izveden ob steni. Cevi sta vodeni ena nad drugo.</w:t>
      </w:r>
    </w:p>
    <w:p w14:paraId="11961EE7" w14:textId="77777777" w:rsidR="00120C3A" w:rsidRPr="00946106" w:rsidRDefault="00120C3A" w:rsidP="00120C3A">
      <w:pPr>
        <w:jc w:val="both"/>
        <w:rPr>
          <w:rFonts w:ascii="Tahoma" w:hAnsi="Tahoma" w:cs="Tahoma"/>
        </w:rPr>
      </w:pPr>
    </w:p>
    <w:p w14:paraId="472C48A1" w14:textId="77777777" w:rsidR="00120C3A" w:rsidRDefault="00120C3A" w:rsidP="00120C3A">
      <w:pPr>
        <w:jc w:val="both"/>
        <w:rPr>
          <w:rFonts w:ascii="Tahoma" w:hAnsi="Tahoma" w:cs="Tahoma"/>
        </w:rPr>
      </w:pPr>
      <w:r w:rsidRPr="00946106">
        <w:rPr>
          <w:rFonts w:ascii="Tahoma" w:hAnsi="Tahoma" w:cs="Tahoma"/>
        </w:rPr>
        <w:t>Ob posegih v cevovod, ki zahtevajo praznjenje omrežja</w:t>
      </w:r>
      <w:r>
        <w:rPr>
          <w:rFonts w:ascii="Tahoma" w:hAnsi="Tahoma" w:cs="Tahoma"/>
        </w:rPr>
        <w:t>,</w:t>
      </w:r>
      <w:r w:rsidRPr="00946106">
        <w:rPr>
          <w:rFonts w:ascii="Tahoma" w:hAnsi="Tahoma" w:cs="Tahoma"/>
        </w:rPr>
        <w:t xml:space="preserve"> naj izvajalec tesno sodeluje z vzdrževalno službo</w:t>
      </w:r>
      <w:r>
        <w:rPr>
          <w:rFonts w:ascii="Tahoma" w:hAnsi="Tahoma" w:cs="Tahoma"/>
        </w:rPr>
        <w:t xml:space="preserve"> </w:t>
      </w:r>
      <w:r w:rsidRPr="00946106">
        <w:rPr>
          <w:rFonts w:ascii="Tahoma" w:hAnsi="Tahoma" w:cs="Tahoma"/>
        </w:rPr>
        <w:t>distributerja.</w:t>
      </w:r>
    </w:p>
    <w:p w14:paraId="08EB119F" w14:textId="77777777" w:rsidR="00120C3A" w:rsidRDefault="00120C3A" w:rsidP="00120C3A">
      <w:pPr>
        <w:jc w:val="both"/>
        <w:rPr>
          <w:rFonts w:ascii="Tahoma" w:hAnsi="Tahoma" w:cs="Tahoma"/>
        </w:rPr>
      </w:pPr>
    </w:p>
    <w:p w14:paraId="3D0FBF07" w14:textId="1AA6F0D0" w:rsidR="00120C3A" w:rsidRPr="005D01C6" w:rsidRDefault="00311E0B" w:rsidP="00120C3A">
      <w:pPr>
        <w:jc w:val="both"/>
        <w:rPr>
          <w:rFonts w:ascii="Tahoma" w:hAnsi="Tahoma" w:cs="Tahoma"/>
          <w:i/>
          <w:iCs/>
        </w:rPr>
      </w:pPr>
      <w:r>
        <w:rPr>
          <w:rFonts w:ascii="Tahoma" w:hAnsi="Tahoma" w:cs="Tahoma"/>
          <w:i/>
          <w:iCs/>
        </w:rPr>
        <w:t xml:space="preserve">Strojno inštalacijska </w:t>
      </w:r>
      <w:r w:rsidR="00120C3A">
        <w:rPr>
          <w:rFonts w:ascii="Tahoma" w:hAnsi="Tahoma" w:cs="Tahoma"/>
          <w:i/>
          <w:iCs/>
        </w:rPr>
        <w:t>dela</w:t>
      </w:r>
      <w:r w:rsidR="00120C3A" w:rsidRPr="005D01C6">
        <w:rPr>
          <w:rFonts w:ascii="Tahoma" w:hAnsi="Tahoma" w:cs="Tahoma"/>
          <w:i/>
          <w:iCs/>
        </w:rPr>
        <w:t>:</w:t>
      </w:r>
    </w:p>
    <w:p w14:paraId="19CE6138" w14:textId="4688A4D6" w:rsidR="00120C3A" w:rsidRDefault="00120C3A" w:rsidP="000D6CBC">
      <w:pPr>
        <w:jc w:val="both"/>
        <w:rPr>
          <w:rFonts w:ascii="Tahoma" w:hAnsi="Tahoma" w:cs="Tahoma"/>
        </w:rPr>
      </w:pPr>
    </w:p>
    <w:p w14:paraId="03287AB7" w14:textId="7B4ECE27" w:rsidR="00311E0B" w:rsidRPr="00E948E4" w:rsidRDefault="00C30C58" w:rsidP="000D6CBC">
      <w:pPr>
        <w:jc w:val="both"/>
        <w:rPr>
          <w:rFonts w:ascii="Tahoma" w:hAnsi="Tahoma" w:cs="Tahoma"/>
          <w:u w:val="single"/>
        </w:rPr>
      </w:pPr>
      <w:r w:rsidRPr="00E948E4">
        <w:rPr>
          <w:rFonts w:ascii="Tahoma" w:hAnsi="Tahoma" w:cs="Tahoma"/>
          <w:u w:val="single"/>
        </w:rPr>
        <w:t>Strojna sanacijska dela v jašku:</w:t>
      </w:r>
    </w:p>
    <w:p w14:paraId="4DB5A7DB" w14:textId="4007D2DF" w:rsidR="00C30C58" w:rsidRPr="00AC65C4" w:rsidRDefault="00C30C58" w:rsidP="00AC65C4">
      <w:pPr>
        <w:jc w:val="both"/>
        <w:rPr>
          <w:rFonts w:ascii="Tahoma" w:hAnsi="Tahoma" w:cs="Tahoma"/>
        </w:rPr>
      </w:pPr>
      <w:r w:rsidRPr="00AC65C4">
        <w:rPr>
          <w:rFonts w:ascii="Tahoma" w:hAnsi="Tahoma" w:cs="Tahoma"/>
        </w:rPr>
        <w:t>V sklopu obnove vročevoda je predvidena tudi obnova jaška</w:t>
      </w:r>
      <w:r w:rsidR="009537BA">
        <w:rPr>
          <w:rFonts w:ascii="Tahoma" w:hAnsi="Tahoma" w:cs="Tahoma"/>
        </w:rPr>
        <w:t>,</w:t>
      </w:r>
      <w:r w:rsidRPr="00AC65C4">
        <w:rPr>
          <w:rFonts w:ascii="Tahoma" w:hAnsi="Tahoma" w:cs="Tahoma"/>
        </w:rPr>
        <w:t xml:space="preserve"> v kateri</w:t>
      </w:r>
      <w:r w:rsidR="009537BA">
        <w:rPr>
          <w:rFonts w:ascii="Tahoma" w:hAnsi="Tahoma" w:cs="Tahoma"/>
        </w:rPr>
        <w:t>em</w:t>
      </w:r>
      <w:r w:rsidRPr="00AC65C4">
        <w:rPr>
          <w:rFonts w:ascii="Tahoma" w:hAnsi="Tahoma" w:cs="Tahoma"/>
        </w:rPr>
        <w:t xml:space="preserve"> so predvidena naslednja dela:</w:t>
      </w:r>
    </w:p>
    <w:p w14:paraId="796B0AF5" w14:textId="23B2376D" w:rsidR="00C30C58" w:rsidRPr="009537BA" w:rsidRDefault="00C30C58" w:rsidP="0096229E">
      <w:pPr>
        <w:pStyle w:val="tekst1"/>
        <w:numPr>
          <w:ilvl w:val="0"/>
          <w:numId w:val="7"/>
        </w:numPr>
        <w:spacing w:before="0" w:line="240" w:lineRule="auto"/>
        <w:rPr>
          <w:rFonts w:ascii="Tahoma" w:hAnsi="Tahoma" w:cs="Tahoma"/>
          <w:sz w:val="20"/>
        </w:rPr>
      </w:pPr>
      <w:r w:rsidRPr="009537BA">
        <w:rPr>
          <w:rFonts w:ascii="Tahoma" w:hAnsi="Tahoma" w:cs="Tahoma"/>
          <w:sz w:val="20"/>
        </w:rPr>
        <w:t>zamenjava obstoječe izolacije (demontaža obstoječe izolacije in odvoz na deponijo, montaža nove</w:t>
      </w:r>
      <w:r w:rsidR="009537BA">
        <w:rPr>
          <w:rFonts w:ascii="Tahoma" w:hAnsi="Tahoma" w:cs="Tahoma"/>
          <w:sz w:val="20"/>
        </w:rPr>
        <w:t xml:space="preserve"> </w:t>
      </w:r>
      <w:r w:rsidRPr="009537BA">
        <w:rPr>
          <w:rFonts w:ascii="Tahoma" w:hAnsi="Tahoma" w:cs="Tahoma"/>
          <w:sz w:val="20"/>
        </w:rPr>
        <w:t>izolacije)</w:t>
      </w:r>
      <w:r w:rsidR="009537BA">
        <w:rPr>
          <w:rFonts w:ascii="Tahoma" w:hAnsi="Tahoma" w:cs="Tahoma"/>
          <w:sz w:val="20"/>
        </w:rPr>
        <w:t>,</w:t>
      </w:r>
    </w:p>
    <w:p w14:paraId="75EF2EF6" w14:textId="73E98614" w:rsidR="009537BA" w:rsidRDefault="00C30C58" w:rsidP="00175AD6">
      <w:pPr>
        <w:pStyle w:val="tekst1"/>
        <w:numPr>
          <w:ilvl w:val="0"/>
          <w:numId w:val="7"/>
        </w:numPr>
        <w:spacing w:before="0" w:line="240" w:lineRule="auto"/>
        <w:rPr>
          <w:rFonts w:ascii="Tahoma" w:hAnsi="Tahoma" w:cs="Tahoma"/>
          <w:sz w:val="20"/>
        </w:rPr>
      </w:pPr>
      <w:r w:rsidRPr="009537BA">
        <w:rPr>
          <w:rFonts w:ascii="Tahoma" w:hAnsi="Tahoma" w:cs="Tahoma"/>
          <w:sz w:val="20"/>
        </w:rPr>
        <w:t>pregled cevi in podpor zaradi morebitne korozije oziroma prekomernega stanjšanja cevi</w:t>
      </w:r>
      <w:r w:rsidR="009537BA" w:rsidRPr="009537BA">
        <w:rPr>
          <w:rFonts w:ascii="Tahoma" w:hAnsi="Tahoma" w:cs="Tahoma"/>
          <w:sz w:val="20"/>
        </w:rPr>
        <w:t>,</w:t>
      </w:r>
    </w:p>
    <w:p w14:paraId="6F872B9C" w14:textId="60C9B110" w:rsidR="009537BA" w:rsidRDefault="00C30C58" w:rsidP="00175AD6">
      <w:pPr>
        <w:pStyle w:val="tekst1"/>
        <w:numPr>
          <w:ilvl w:val="0"/>
          <w:numId w:val="7"/>
        </w:numPr>
        <w:spacing w:before="0" w:line="240" w:lineRule="auto"/>
        <w:rPr>
          <w:rFonts w:ascii="Tahoma" w:hAnsi="Tahoma" w:cs="Tahoma"/>
          <w:sz w:val="20"/>
        </w:rPr>
      </w:pPr>
      <w:r w:rsidRPr="009537BA">
        <w:rPr>
          <w:rFonts w:ascii="Tahoma" w:hAnsi="Tahoma" w:cs="Tahoma"/>
          <w:sz w:val="20"/>
        </w:rPr>
        <w:t>morebiten</w:t>
      </w:r>
      <w:r w:rsidR="009537BA" w:rsidRPr="009537BA">
        <w:rPr>
          <w:rFonts w:ascii="Tahoma" w:hAnsi="Tahoma" w:cs="Tahoma"/>
          <w:sz w:val="20"/>
        </w:rPr>
        <w:t xml:space="preserve"> </w:t>
      </w:r>
      <w:r w:rsidRPr="009537BA">
        <w:rPr>
          <w:rFonts w:ascii="Tahoma" w:hAnsi="Tahoma" w:cs="Tahoma"/>
          <w:sz w:val="20"/>
        </w:rPr>
        <w:t>izrez in zamenjava vročevodne cevi zaradi korozije ali prekomernega stanjšanja cevi</w:t>
      </w:r>
      <w:r w:rsidR="009537BA">
        <w:rPr>
          <w:rFonts w:ascii="Tahoma" w:hAnsi="Tahoma" w:cs="Tahoma"/>
          <w:sz w:val="20"/>
        </w:rPr>
        <w:t>,</w:t>
      </w:r>
    </w:p>
    <w:p w14:paraId="138C42F2" w14:textId="349AA022" w:rsidR="00C30C58" w:rsidRPr="009537BA" w:rsidRDefault="00C30C58" w:rsidP="00175AD6">
      <w:pPr>
        <w:pStyle w:val="tekst1"/>
        <w:numPr>
          <w:ilvl w:val="0"/>
          <w:numId w:val="7"/>
        </w:numPr>
        <w:spacing w:before="0" w:line="240" w:lineRule="auto"/>
        <w:rPr>
          <w:rFonts w:ascii="Tahoma" w:hAnsi="Tahoma" w:cs="Tahoma"/>
          <w:sz w:val="20"/>
        </w:rPr>
      </w:pPr>
      <w:r w:rsidRPr="009537BA">
        <w:rPr>
          <w:rFonts w:ascii="Tahoma" w:hAnsi="Tahoma" w:cs="Tahoma"/>
          <w:sz w:val="20"/>
        </w:rPr>
        <w:t>ohranitev</w:t>
      </w:r>
      <w:r w:rsidR="009537BA">
        <w:rPr>
          <w:rFonts w:ascii="Tahoma" w:hAnsi="Tahoma" w:cs="Tahoma"/>
          <w:sz w:val="20"/>
        </w:rPr>
        <w:t xml:space="preserve"> </w:t>
      </w:r>
      <w:r w:rsidRPr="009537BA">
        <w:rPr>
          <w:rFonts w:ascii="Tahoma" w:hAnsi="Tahoma" w:cs="Tahoma"/>
          <w:sz w:val="20"/>
        </w:rPr>
        <w:t>prednapetja cevovoda</w:t>
      </w:r>
      <w:r w:rsidR="009537BA">
        <w:rPr>
          <w:rFonts w:ascii="Tahoma" w:hAnsi="Tahoma" w:cs="Tahoma"/>
          <w:sz w:val="20"/>
        </w:rPr>
        <w:t>,</w:t>
      </w:r>
    </w:p>
    <w:p w14:paraId="06F0FFA1" w14:textId="363AE795" w:rsidR="00C30C58" w:rsidRPr="00AC65C4" w:rsidRDefault="00C30C58" w:rsidP="00AC65C4">
      <w:pPr>
        <w:pStyle w:val="tekst1"/>
        <w:numPr>
          <w:ilvl w:val="0"/>
          <w:numId w:val="7"/>
        </w:numPr>
        <w:spacing w:before="0" w:line="240" w:lineRule="auto"/>
        <w:rPr>
          <w:rFonts w:ascii="Tahoma" w:hAnsi="Tahoma" w:cs="Tahoma"/>
          <w:sz w:val="20"/>
        </w:rPr>
      </w:pPr>
      <w:r w:rsidRPr="00AC65C4">
        <w:rPr>
          <w:rFonts w:ascii="Tahoma" w:hAnsi="Tahoma" w:cs="Tahoma"/>
          <w:sz w:val="20"/>
        </w:rPr>
        <w:t>morebitna sanacija podpor oziroma fiksnih točk</w:t>
      </w:r>
      <w:r w:rsidR="009537BA">
        <w:rPr>
          <w:rFonts w:ascii="Tahoma" w:hAnsi="Tahoma" w:cs="Tahoma"/>
          <w:sz w:val="20"/>
        </w:rPr>
        <w:t>,</w:t>
      </w:r>
    </w:p>
    <w:p w14:paraId="697F9A7C" w14:textId="475284E3" w:rsidR="00C30C58" w:rsidRPr="00AC65C4" w:rsidRDefault="00C30C58" w:rsidP="00AC65C4">
      <w:pPr>
        <w:pStyle w:val="tekst1"/>
        <w:numPr>
          <w:ilvl w:val="0"/>
          <w:numId w:val="7"/>
        </w:numPr>
        <w:spacing w:before="0" w:line="240" w:lineRule="auto"/>
        <w:rPr>
          <w:rFonts w:ascii="Tahoma" w:hAnsi="Tahoma" w:cs="Tahoma"/>
          <w:sz w:val="20"/>
        </w:rPr>
      </w:pPr>
      <w:r w:rsidRPr="00AC65C4">
        <w:rPr>
          <w:rFonts w:ascii="Tahoma" w:hAnsi="Tahoma" w:cs="Tahoma"/>
          <w:sz w:val="20"/>
        </w:rPr>
        <w:t>čiščenje cevi in podpor ter izvedb</w:t>
      </w:r>
      <w:r w:rsidR="009537BA">
        <w:rPr>
          <w:rFonts w:ascii="Tahoma" w:hAnsi="Tahoma" w:cs="Tahoma"/>
          <w:sz w:val="20"/>
        </w:rPr>
        <w:t>a</w:t>
      </w:r>
      <w:r w:rsidRPr="00AC65C4">
        <w:rPr>
          <w:rFonts w:ascii="Tahoma" w:hAnsi="Tahoma" w:cs="Tahoma"/>
          <w:sz w:val="20"/>
        </w:rPr>
        <w:t xml:space="preserve"> protikorozijske zaščite (barvanje)</w:t>
      </w:r>
      <w:r w:rsidR="009537BA">
        <w:rPr>
          <w:rFonts w:ascii="Tahoma" w:hAnsi="Tahoma" w:cs="Tahoma"/>
          <w:sz w:val="20"/>
        </w:rPr>
        <w:t>.</w:t>
      </w:r>
    </w:p>
    <w:p w14:paraId="1198C194" w14:textId="66087572" w:rsidR="00C30C58" w:rsidRDefault="00C30C58" w:rsidP="000D6CBC">
      <w:pPr>
        <w:jc w:val="both"/>
        <w:rPr>
          <w:rFonts w:ascii="Tahoma" w:hAnsi="Tahoma" w:cs="Tahoma"/>
        </w:rPr>
      </w:pPr>
    </w:p>
    <w:p w14:paraId="4E8C1920" w14:textId="4A4CE251" w:rsidR="00C30C58" w:rsidRPr="00AC65C4" w:rsidRDefault="00C30C58" w:rsidP="00AC65C4">
      <w:pPr>
        <w:jc w:val="both"/>
        <w:rPr>
          <w:rFonts w:ascii="Tahoma" w:hAnsi="Tahoma" w:cs="Tahoma"/>
        </w:rPr>
      </w:pPr>
      <w:r w:rsidRPr="00AC65C4">
        <w:rPr>
          <w:rFonts w:ascii="Tahoma" w:hAnsi="Tahoma" w:cs="Tahoma"/>
        </w:rPr>
        <w:t>JA 335 (točka 3):</w:t>
      </w:r>
    </w:p>
    <w:p w14:paraId="6FACAFF9" w14:textId="2B91AF1B" w:rsidR="00C30C58" w:rsidRPr="00AC65C4" w:rsidRDefault="00C30C58" w:rsidP="00AC65C4">
      <w:pPr>
        <w:pStyle w:val="tekst1"/>
        <w:numPr>
          <w:ilvl w:val="0"/>
          <w:numId w:val="7"/>
        </w:numPr>
        <w:spacing w:before="0" w:line="240" w:lineRule="auto"/>
        <w:rPr>
          <w:rFonts w:ascii="Tahoma" w:hAnsi="Tahoma" w:cs="Tahoma"/>
          <w:sz w:val="20"/>
        </w:rPr>
      </w:pPr>
      <w:r w:rsidRPr="00AC65C4">
        <w:rPr>
          <w:rFonts w:ascii="Tahoma" w:hAnsi="Tahoma" w:cs="Tahoma"/>
          <w:sz w:val="20"/>
        </w:rPr>
        <w:t>armatura Klinger DN 150 (l. 2014) ostane in se ne menja</w:t>
      </w:r>
      <w:r w:rsidR="00AC65C4">
        <w:rPr>
          <w:rFonts w:ascii="Tahoma" w:hAnsi="Tahoma" w:cs="Tahoma"/>
          <w:sz w:val="20"/>
        </w:rPr>
        <w:t>,</w:t>
      </w:r>
    </w:p>
    <w:p w14:paraId="2D63E6C4" w14:textId="6005FFFC" w:rsidR="00C30C58" w:rsidRPr="00AC65C4" w:rsidRDefault="00C30C58" w:rsidP="005352EE">
      <w:pPr>
        <w:pStyle w:val="tekst1"/>
        <w:numPr>
          <w:ilvl w:val="0"/>
          <w:numId w:val="7"/>
        </w:numPr>
        <w:spacing w:before="0" w:line="240" w:lineRule="auto"/>
        <w:rPr>
          <w:rFonts w:ascii="Tahoma" w:hAnsi="Tahoma" w:cs="Tahoma"/>
          <w:sz w:val="20"/>
        </w:rPr>
      </w:pPr>
      <w:r w:rsidRPr="00AC65C4">
        <w:rPr>
          <w:rFonts w:ascii="Tahoma" w:hAnsi="Tahoma" w:cs="Tahoma"/>
          <w:sz w:val="20"/>
        </w:rPr>
        <w:t>zamenjava obstoječega izpusta in zapornih ventilov 2 x DN 32, vgradnja prirobničnih batnih</w:t>
      </w:r>
      <w:r w:rsidR="00AC65C4">
        <w:rPr>
          <w:rFonts w:ascii="Tahoma" w:hAnsi="Tahoma" w:cs="Tahoma"/>
          <w:sz w:val="20"/>
        </w:rPr>
        <w:t xml:space="preserve"> </w:t>
      </w:r>
      <w:r w:rsidRPr="00AC65C4">
        <w:rPr>
          <w:rFonts w:ascii="Tahoma" w:hAnsi="Tahoma" w:cs="Tahoma"/>
          <w:sz w:val="20"/>
        </w:rPr>
        <w:t>ventilov (npr. Klinger)</w:t>
      </w:r>
      <w:r w:rsidR="00AC65C4">
        <w:rPr>
          <w:rFonts w:ascii="Tahoma" w:hAnsi="Tahoma" w:cs="Tahoma"/>
          <w:sz w:val="20"/>
        </w:rPr>
        <w:t>,</w:t>
      </w:r>
    </w:p>
    <w:p w14:paraId="3A5576F9" w14:textId="4B6F2C9D" w:rsidR="00C30C58" w:rsidRPr="00AC65C4" w:rsidRDefault="00C30C58" w:rsidP="00280648">
      <w:pPr>
        <w:pStyle w:val="tekst1"/>
        <w:numPr>
          <w:ilvl w:val="0"/>
          <w:numId w:val="7"/>
        </w:numPr>
        <w:spacing w:before="0" w:line="240" w:lineRule="auto"/>
        <w:rPr>
          <w:rFonts w:ascii="Tahoma" w:hAnsi="Tahoma" w:cs="Tahoma"/>
          <w:sz w:val="20"/>
        </w:rPr>
      </w:pPr>
      <w:r w:rsidRPr="00AC65C4">
        <w:rPr>
          <w:rFonts w:ascii="Tahoma" w:hAnsi="Tahoma" w:cs="Tahoma"/>
          <w:sz w:val="20"/>
        </w:rPr>
        <w:t>izvedba novega odzračevanja preko odzračevalne kape 2 x DN 40 na T1700, vgradnja prirobničnih</w:t>
      </w:r>
      <w:r w:rsidR="00AC65C4">
        <w:rPr>
          <w:rFonts w:ascii="Tahoma" w:hAnsi="Tahoma" w:cs="Tahoma"/>
          <w:sz w:val="20"/>
        </w:rPr>
        <w:t xml:space="preserve"> </w:t>
      </w:r>
      <w:r w:rsidRPr="00AC65C4">
        <w:rPr>
          <w:rFonts w:ascii="Tahoma" w:hAnsi="Tahoma" w:cs="Tahoma"/>
          <w:sz w:val="20"/>
        </w:rPr>
        <w:t>batnih zapornih ventilov (npr. Klinger)</w:t>
      </w:r>
      <w:r w:rsidR="00AC65C4">
        <w:rPr>
          <w:rFonts w:ascii="Tahoma" w:hAnsi="Tahoma" w:cs="Tahoma"/>
          <w:sz w:val="20"/>
        </w:rPr>
        <w:t>,</w:t>
      </w:r>
    </w:p>
    <w:p w14:paraId="6D8E86CE" w14:textId="47A98D44" w:rsidR="00C30C58" w:rsidRPr="00AC65C4" w:rsidRDefault="00C30C58" w:rsidP="002F1104">
      <w:pPr>
        <w:pStyle w:val="tekst1"/>
        <w:numPr>
          <w:ilvl w:val="0"/>
          <w:numId w:val="7"/>
        </w:numPr>
        <w:spacing w:before="0" w:line="240" w:lineRule="auto"/>
        <w:rPr>
          <w:rFonts w:ascii="Tahoma" w:hAnsi="Tahoma" w:cs="Tahoma"/>
          <w:sz w:val="20"/>
        </w:rPr>
      </w:pPr>
      <w:r w:rsidRPr="00AC65C4">
        <w:rPr>
          <w:rFonts w:ascii="Tahoma" w:hAnsi="Tahoma" w:cs="Tahoma"/>
          <w:sz w:val="20"/>
        </w:rPr>
        <w:t>izvedba novega izpusta na T1700 dimenzije DN 65 ter vgradnja prirobničnih batnih zapornih</w:t>
      </w:r>
      <w:r w:rsidR="00AC65C4">
        <w:rPr>
          <w:rFonts w:ascii="Tahoma" w:hAnsi="Tahoma" w:cs="Tahoma"/>
          <w:sz w:val="20"/>
        </w:rPr>
        <w:t xml:space="preserve"> </w:t>
      </w:r>
      <w:r w:rsidRPr="00AC65C4">
        <w:rPr>
          <w:rFonts w:ascii="Tahoma" w:hAnsi="Tahoma" w:cs="Tahoma"/>
          <w:sz w:val="20"/>
        </w:rPr>
        <w:t>ventilov DN 65 PN 16 (npr. Klinger), na izpustih izvedba izpustnih loncev DN 100</w:t>
      </w:r>
      <w:r w:rsidR="00AC65C4">
        <w:rPr>
          <w:rFonts w:ascii="Tahoma" w:hAnsi="Tahoma" w:cs="Tahoma"/>
          <w:sz w:val="20"/>
        </w:rPr>
        <w:t>.</w:t>
      </w:r>
    </w:p>
    <w:p w14:paraId="31D42E13" w14:textId="4A2F44CC" w:rsidR="00C30C58" w:rsidRDefault="00C30C58" w:rsidP="000D6CBC">
      <w:pPr>
        <w:jc w:val="both"/>
        <w:rPr>
          <w:rFonts w:ascii="Tahoma" w:hAnsi="Tahoma" w:cs="Tahoma"/>
        </w:rPr>
      </w:pPr>
    </w:p>
    <w:p w14:paraId="6FB76876" w14:textId="60496D21" w:rsidR="00AC65C4" w:rsidRDefault="00AC65C4" w:rsidP="00AC65C4">
      <w:pPr>
        <w:jc w:val="both"/>
        <w:rPr>
          <w:rFonts w:ascii="Tahoma" w:hAnsi="Tahoma" w:cs="Tahoma"/>
        </w:rPr>
      </w:pPr>
      <w:r w:rsidRPr="00AC65C4">
        <w:rPr>
          <w:rFonts w:ascii="Tahoma" w:hAnsi="Tahoma" w:cs="Tahoma"/>
        </w:rPr>
        <w:t>Za zamenjavo ali novo vgradnjo cevi nad dimenzijo DN200 se uporabi jeklene cevi z vzdolžnim ali spiralnim</w:t>
      </w:r>
      <w:r>
        <w:rPr>
          <w:rFonts w:ascii="Tahoma" w:hAnsi="Tahoma" w:cs="Tahoma"/>
        </w:rPr>
        <w:t xml:space="preserve"> </w:t>
      </w:r>
      <w:r w:rsidRPr="00AC65C4">
        <w:rPr>
          <w:rFonts w:ascii="Tahoma" w:hAnsi="Tahoma" w:cs="Tahoma"/>
        </w:rPr>
        <w:t>zvarom, izdelane iz materiala P235GH (St 37.0), dobavljene po SIST EN 10217-2 ali EN10217-5, tlačno</w:t>
      </w:r>
      <w:r>
        <w:rPr>
          <w:rFonts w:ascii="Tahoma" w:hAnsi="Tahoma" w:cs="Tahoma"/>
        </w:rPr>
        <w:t xml:space="preserve"> </w:t>
      </w:r>
      <w:r w:rsidRPr="00AC65C4">
        <w:rPr>
          <w:rFonts w:ascii="Tahoma" w:hAnsi="Tahoma" w:cs="Tahoma"/>
        </w:rPr>
        <w:t>preizkušene do min. 50 bar.</w:t>
      </w:r>
    </w:p>
    <w:p w14:paraId="7BEC8797" w14:textId="77777777" w:rsidR="00AC65C4" w:rsidRPr="00AC65C4" w:rsidRDefault="00AC65C4" w:rsidP="00AC65C4">
      <w:pPr>
        <w:jc w:val="both"/>
        <w:rPr>
          <w:rFonts w:ascii="Tahoma" w:hAnsi="Tahoma" w:cs="Tahoma"/>
        </w:rPr>
      </w:pPr>
    </w:p>
    <w:p w14:paraId="4B2E6EED" w14:textId="60EE3AD1" w:rsidR="00AC65C4" w:rsidRDefault="00AC65C4" w:rsidP="00AC65C4">
      <w:pPr>
        <w:jc w:val="both"/>
        <w:rPr>
          <w:rFonts w:ascii="Tahoma" w:hAnsi="Tahoma" w:cs="Tahoma"/>
        </w:rPr>
      </w:pPr>
      <w:r w:rsidRPr="00AC65C4">
        <w:rPr>
          <w:rFonts w:ascii="Tahoma" w:hAnsi="Tahoma" w:cs="Tahoma"/>
        </w:rPr>
        <w:t>Za zamenjavo ali novo vgradnjo cevi z dimenzijo DN200 ali manj se uporabi jeklene cevi iz celega, izdelane</w:t>
      </w:r>
      <w:r>
        <w:rPr>
          <w:rFonts w:ascii="Tahoma" w:hAnsi="Tahoma" w:cs="Tahoma"/>
        </w:rPr>
        <w:t xml:space="preserve"> </w:t>
      </w:r>
      <w:r w:rsidRPr="00AC65C4">
        <w:rPr>
          <w:rFonts w:ascii="Tahoma" w:hAnsi="Tahoma" w:cs="Tahoma"/>
        </w:rPr>
        <w:t>iz materiala P235TR1 (St. 37.0), dobavljene po SIST EN 10216-1 (DIN 2629/DIN2448), tlačno preizkušene</w:t>
      </w:r>
      <w:r>
        <w:rPr>
          <w:rFonts w:ascii="Tahoma" w:hAnsi="Tahoma" w:cs="Tahoma"/>
        </w:rPr>
        <w:t xml:space="preserve"> </w:t>
      </w:r>
      <w:r w:rsidRPr="00AC65C4">
        <w:rPr>
          <w:rFonts w:ascii="Tahoma" w:hAnsi="Tahoma" w:cs="Tahoma"/>
        </w:rPr>
        <w:t>do min. 50 bar. Iz istega materiala se izdelajo tudi cevne povezave za izpuste in odzračevanja ter kratke</w:t>
      </w:r>
      <w:r>
        <w:rPr>
          <w:rFonts w:ascii="Tahoma" w:hAnsi="Tahoma" w:cs="Tahoma"/>
        </w:rPr>
        <w:t xml:space="preserve"> </w:t>
      </w:r>
      <w:r w:rsidRPr="00AC65C4">
        <w:rPr>
          <w:rFonts w:ascii="Tahoma" w:hAnsi="Tahoma" w:cs="Tahoma"/>
        </w:rPr>
        <w:t>vezi.</w:t>
      </w:r>
    </w:p>
    <w:p w14:paraId="2E536075" w14:textId="77777777" w:rsidR="00AC65C4" w:rsidRPr="00AC65C4" w:rsidRDefault="00AC65C4" w:rsidP="00AC65C4">
      <w:pPr>
        <w:jc w:val="both"/>
        <w:rPr>
          <w:rFonts w:ascii="Tahoma" w:hAnsi="Tahoma" w:cs="Tahoma"/>
        </w:rPr>
      </w:pPr>
    </w:p>
    <w:p w14:paraId="0997173C" w14:textId="357ED7E7" w:rsidR="00AC65C4" w:rsidRDefault="00AC65C4" w:rsidP="00AC65C4">
      <w:pPr>
        <w:jc w:val="both"/>
        <w:rPr>
          <w:rFonts w:ascii="Tahoma" w:hAnsi="Tahoma" w:cs="Tahoma"/>
        </w:rPr>
      </w:pPr>
      <w:r w:rsidRPr="00AC65C4">
        <w:rPr>
          <w:rFonts w:ascii="Tahoma" w:hAnsi="Tahoma" w:cs="Tahoma"/>
        </w:rPr>
        <w:t>Cevi morajo biti očiščene in antikorozijsko zaščitene z dvema slojema temeljne barve, primerne za</w:t>
      </w:r>
      <w:r>
        <w:rPr>
          <w:rFonts w:ascii="Tahoma" w:hAnsi="Tahoma" w:cs="Tahoma"/>
        </w:rPr>
        <w:t xml:space="preserve"> </w:t>
      </w:r>
      <w:r w:rsidRPr="00AC65C4">
        <w:rPr>
          <w:rFonts w:ascii="Tahoma" w:hAnsi="Tahoma" w:cs="Tahoma"/>
        </w:rPr>
        <w:t>temperaturo do 150° C.</w:t>
      </w:r>
    </w:p>
    <w:p w14:paraId="5E2D79E1" w14:textId="77777777" w:rsidR="00AC65C4" w:rsidRPr="00AC65C4" w:rsidRDefault="00AC65C4" w:rsidP="00AC65C4">
      <w:pPr>
        <w:jc w:val="both"/>
        <w:rPr>
          <w:rFonts w:ascii="Tahoma" w:hAnsi="Tahoma" w:cs="Tahoma"/>
        </w:rPr>
      </w:pPr>
    </w:p>
    <w:p w14:paraId="126F17DC" w14:textId="077FBB8F" w:rsidR="00AC65C4" w:rsidRDefault="00AC65C4" w:rsidP="00AC65C4">
      <w:pPr>
        <w:jc w:val="both"/>
        <w:rPr>
          <w:rFonts w:ascii="Tahoma" w:hAnsi="Tahoma" w:cs="Tahoma"/>
        </w:rPr>
      </w:pPr>
      <w:r w:rsidRPr="00AC65C4">
        <w:rPr>
          <w:rFonts w:ascii="Tahoma" w:hAnsi="Tahoma" w:cs="Tahoma"/>
        </w:rPr>
        <w:t>Razvod je izoliran s slojem steklene volne ustrezne debeline v oplaščenju iz strešne lepenke oz</w:t>
      </w:r>
      <w:r>
        <w:rPr>
          <w:rFonts w:ascii="Tahoma" w:hAnsi="Tahoma" w:cs="Tahoma"/>
        </w:rPr>
        <w:t>iroma</w:t>
      </w:r>
      <w:r w:rsidRPr="00AC65C4">
        <w:rPr>
          <w:rFonts w:ascii="Tahoma" w:hAnsi="Tahoma" w:cs="Tahoma"/>
        </w:rPr>
        <w:t xml:space="preserve"> iz Al</w:t>
      </w:r>
      <w:r>
        <w:rPr>
          <w:rFonts w:ascii="Tahoma" w:hAnsi="Tahoma" w:cs="Tahoma"/>
        </w:rPr>
        <w:t xml:space="preserve"> </w:t>
      </w:r>
      <w:r w:rsidRPr="00AC65C4">
        <w:rPr>
          <w:rFonts w:ascii="Tahoma" w:hAnsi="Tahoma" w:cs="Tahoma"/>
        </w:rPr>
        <w:t>pločevine.</w:t>
      </w:r>
    </w:p>
    <w:p w14:paraId="69435D79" w14:textId="51AAD249" w:rsidR="00AC65C4" w:rsidRDefault="00AC65C4" w:rsidP="000D6CBC">
      <w:pPr>
        <w:jc w:val="both"/>
        <w:rPr>
          <w:rFonts w:ascii="Tahoma" w:hAnsi="Tahoma" w:cs="Tahoma"/>
        </w:rPr>
      </w:pPr>
    </w:p>
    <w:p w14:paraId="52D28B21" w14:textId="2FE10C35" w:rsidR="00E948E4" w:rsidRPr="00E948E4" w:rsidRDefault="00E948E4" w:rsidP="00E948E4">
      <w:pPr>
        <w:jc w:val="both"/>
        <w:rPr>
          <w:rFonts w:ascii="Tahoma" w:hAnsi="Tahoma" w:cs="Tahoma"/>
          <w:u w:val="single"/>
        </w:rPr>
      </w:pPr>
      <w:r w:rsidRPr="00E948E4">
        <w:rPr>
          <w:rFonts w:ascii="Tahoma" w:hAnsi="Tahoma" w:cs="Tahoma"/>
          <w:u w:val="single"/>
        </w:rPr>
        <w:t xml:space="preserve">Strojna dela </w:t>
      </w:r>
      <w:r>
        <w:rPr>
          <w:rFonts w:ascii="Tahoma" w:hAnsi="Tahoma" w:cs="Tahoma"/>
          <w:u w:val="single"/>
        </w:rPr>
        <w:t>– predizolirani vročevod</w:t>
      </w:r>
      <w:r w:rsidRPr="00E948E4">
        <w:rPr>
          <w:rFonts w:ascii="Tahoma" w:hAnsi="Tahoma" w:cs="Tahoma"/>
          <w:u w:val="single"/>
        </w:rPr>
        <w:t>:</w:t>
      </w:r>
    </w:p>
    <w:p w14:paraId="6580E30D" w14:textId="003785F2" w:rsidR="00E948E4" w:rsidRDefault="00E948E4" w:rsidP="00E948E4">
      <w:pPr>
        <w:jc w:val="both"/>
        <w:rPr>
          <w:rFonts w:ascii="Tahoma" w:hAnsi="Tahoma" w:cs="Tahoma"/>
        </w:rPr>
      </w:pPr>
      <w:r w:rsidRPr="00E948E4">
        <w:rPr>
          <w:rFonts w:ascii="Tahoma" w:hAnsi="Tahoma" w:cs="Tahoma"/>
        </w:rPr>
        <w:t>Direktno v tla položeno novo vročevodno omrežje bo zgrajeno iz predizoliranih jeklenih cevi SERIJE 2</w:t>
      </w:r>
      <w:r>
        <w:rPr>
          <w:rFonts w:ascii="Tahoma" w:hAnsi="Tahoma" w:cs="Tahoma"/>
        </w:rPr>
        <w:t xml:space="preserve"> </w:t>
      </w:r>
      <w:r w:rsidRPr="00E948E4">
        <w:rPr>
          <w:rFonts w:ascii="Tahoma" w:hAnsi="Tahoma" w:cs="Tahoma"/>
        </w:rPr>
        <w:t>dimenzije DN 65/160, DN 80/180 in DN 300/500.</w:t>
      </w:r>
    </w:p>
    <w:p w14:paraId="4DF662C2" w14:textId="77777777" w:rsidR="00E948E4" w:rsidRPr="00E948E4" w:rsidRDefault="00E948E4" w:rsidP="00E948E4">
      <w:pPr>
        <w:jc w:val="both"/>
        <w:rPr>
          <w:rFonts w:ascii="Tahoma" w:hAnsi="Tahoma" w:cs="Tahoma"/>
        </w:rPr>
      </w:pPr>
    </w:p>
    <w:p w14:paraId="7CA35DC5" w14:textId="71A1738D" w:rsidR="00E948E4" w:rsidRDefault="00E948E4" w:rsidP="00E948E4">
      <w:pPr>
        <w:jc w:val="both"/>
        <w:rPr>
          <w:rFonts w:ascii="Tahoma" w:hAnsi="Tahoma" w:cs="Tahoma"/>
        </w:rPr>
      </w:pPr>
      <w:r w:rsidRPr="00E948E4">
        <w:rPr>
          <w:rFonts w:ascii="Tahoma" w:hAnsi="Tahoma" w:cs="Tahoma"/>
        </w:rPr>
        <w:t>Predizolirane cevi za transport vroče vode do 130</w:t>
      </w:r>
      <w:r w:rsidR="00CA5F7B">
        <w:rPr>
          <w:rFonts w:ascii="Tahoma" w:hAnsi="Tahoma" w:cs="Tahoma"/>
        </w:rPr>
        <w:t xml:space="preserve"> </w:t>
      </w:r>
      <w:r>
        <w:rPr>
          <w:rFonts w:ascii="Tahoma" w:hAnsi="Tahoma" w:cs="Tahoma"/>
        </w:rPr>
        <w:t>°</w:t>
      </w:r>
      <w:r w:rsidRPr="00E948E4">
        <w:rPr>
          <w:rFonts w:ascii="Tahoma" w:hAnsi="Tahoma" w:cs="Tahoma"/>
        </w:rPr>
        <w:t>C so izdelane po standardu SIST EN 253 (za</w:t>
      </w:r>
      <w:r>
        <w:rPr>
          <w:rFonts w:ascii="Tahoma" w:hAnsi="Tahoma" w:cs="Tahoma"/>
        </w:rPr>
        <w:t xml:space="preserve"> </w:t>
      </w:r>
      <w:r w:rsidRPr="00E948E4">
        <w:rPr>
          <w:rFonts w:ascii="Tahoma" w:hAnsi="Tahoma" w:cs="Tahoma"/>
        </w:rPr>
        <w:t>predizolirane cevi za daljinski prenos toplote) in imajo vgrajeni žici za kontrolo vlažnosti in določitev mesta</w:t>
      </w:r>
      <w:r>
        <w:rPr>
          <w:rFonts w:ascii="Tahoma" w:hAnsi="Tahoma" w:cs="Tahoma"/>
        </w:rPr>
        <w:t xml:space="preserve"> </w:t>
      </w:r>
      <w:r w:rsidRPr="00E948E4">
        <w:rPr>
          <w:rFonts w:ascii="Tahoma" w:hAnsi="Tahoma" w:cs="Tahoma"/>
        </w:rPr>
        <w:t>napake na cevovodu.</w:t>
      </w:r>
    </w:p>
    <w:p w14:paraId="3E55466A" w14:textId="77777777" w:rsidR="00E948E4" w:rsidRPr="00E948E4" w:rsidRDefault="00E948E4" w:rsidP="00E948E4">
      <w:pPr>
        <w:jc w:val="both"/>
        <w:rPr>
          <w:rFonts w:ascii="Tahoma" w:hAnsi="Tahoma" w:cs="Tahoma"/>
        </w:rPr>
      </w:pPr>
    </w:p>
    <w:p w14:paraId="22515AD6" w14:textId="77777777" w:rsidR="00E948E4" w:rsidRPr="00E948E4" w:rsidRDefault="00E948E4" w:rsidP="00E948E4">
      <w:pPr>
        <w:jc w:val="both"/>
        <w:rPr>
          <w:rFonts w:ascii="Tahoma" w:hAnsi="Tahoma" w:cs="Tahoma"/>
        </w:rPr>
      </w:pPr>
      <w:r w:rsidRPr="00E948E4">
        <w:rPr>
          <w:rFonts w:ascii="Tahoma" w:hAnsi="Tahoma" w:cs="Tahoma"/>
        </w:rPr>
        <w:t>Cevi za prenos medija SERIJA 2:</w:t>
      </w:r>
    </w:p>
    <w:p w14:paraId="42AB1E18" w14:textId="22EEE8B7" w:rsidR="00E948E4" w:rsidRDefault="00E948E4" w:rsidP="00E948E4">
      <w:pPr>
        <w:jc w:val="both"/>
        <w:rPr>
          <w:rFonts w:ascii="Tahoma" w:hAnsi="Tahoma" w:cs="Tahoma"/>
        </w:rPr>
      </w:pPr>
      <w:r w:rsidRPr="00E948E4">
        <w:rPr>
          <w:rFonts w:ascii="Tahoma" w:hAnsi="Tahoma" w:cs="Tahoma"/>
        </w:rPr>
        <w:t>Jeklena visokofrekvenčno varjena cev iz materiala St.37.0 BW</w:t>
      </w:r>
      <w:r>
        <w:rPr>
          <w:rFonts w:ascii="Tahoma" w:hAnsi="Tahoma" w:cs="Tahoma"/>
        </w:rPr>
        <w:t>,</w:t>
      </w:r>
      <w:r w:rsidRPr="00E948E4">
        <w:rPr>
          <w:rFonts w:ascii="Tahoma" w:hAnsi="Tahoma" w:cs="Tahoma"/>
        </w:rPr>
        <w:t xml:space="preserve"> dobavljena po DIN 1626, dimenzije in teže</w:t>
      </w:r>
      <w:r>
        <w:rPr>
          <w:rFonts w:ascii="Tahoma" w:hAnsi="Tahoma" w:cs="Tahoma"/>
        </w:rPr>
        <w:t xml:space="preserve"> </w:t>
      </w:r>
      <w:r w:rsidRPr="00E948E4">
        <w:rPr>
          <w:rFonts w:ascii="Tahoma" w:hAnsi="Tahoma" w:cs="Tahoma"/>
        </w:rPr>
        <w:t>po DIN1626/4, tlačno preizkušena do min. 50 bar, varilne cone do 100% preizkušene po NDT - SEP 1917 s</w:t>
      </w:r>
      <w:r>
        <w:rPr>
          <w:rFonts w:ascii="Tahoma" w:hAnsi="Tahoma" w:cs="Tahoma"/>
        </w:rPr>
        <w:t xml:space="preserve"> </w:t>
      </w:r>
      <w:r w:rsidRPr="00E948E4">
        <w:rPr>
          <w:rFonts w:ascii="Tahoma" w:hAnsi="Tahoma" w:cs="Tahoma"/>
        </w:rPr>
        <w:t>proizvodnim certifikatom po DIN 50049/3.1 B</w:t>
      </w:r>
      <w:r>
        <w:rPr>
          <w:rFonts w:ascii="Tahoma" w:hAnsi="Tahoma" w:cs="Tahoma"/>
        </w:rPr>
        <w:t>.</w:t>
      </w:r>
    </w:p>
    <w:p w14:paraId="426268C8" w14:textId="77777777" w:rsidR="00E948E4" w:rsidRPr="00E948E4" w:rsidRDefault="00E948E4" w:rsidP="00E948E4">
      <w:pPr>
        <w:jc w:val="both"/>
        <w:rPr>
          <w:rFonts w:ascii="Tahoma" w:hAnsi="Tahoma" w:cs="Tahoma"/>
        </w:rPr>
      </w:pPr>
    </w:p>
    <w:p w14:paraId="39AE52F0" w14:textId="77777777" w:rsidR="00E948E4" w:rsidRPr="00E948E4" w:rsidRDefault="00E948E4" w:rsidP="00E948E4">
      <w:pPr>
        <w:jc w:val="both"/>
        <w:rPr>
          <w:rFonts w:ascii="Tahoma" w:hAnsi="Tahoma" w:cs="Tahoma"/>
        </w:rPr>
      </w:pPr>
      <w:r w:rsidRPr="00E948E4">
        <w:rPr>
          <w:rFonts w:ascii="Tahoma" w:hAnsi="Tahoma" w:cs="Tahoma"/>
        </w:rPr>
        <w:t>Izolacijski material:</w:t>
      </w:r>
    </w:p>
    <w:p w14:paraId="66462F55" w14:textId="2CA59571" w:rsidR="00E948E4" w:rsidRPr="00E948E4" w:rsidRDefault="00E948E4" w:rsidP="00E948E4">
      <w:pPr>
        <w:jc w:val="both"/>
        <w:rPr>
          <w:rFonts w:ascii="Tahoma" w:hAnsi="Tahoma" w:cs="Tahoma"/>
        </w:rPr>
      </w:pPr>
      <w:r w:rsidRPr="00E948E4">
        <w:rPr>
          <w:rFonts w:ascii="Tahoma" w:hAnsi="Tahoma" w:cs="Tahoma"/>
        </w:rPr>
        <w:t>Poliuretanska trdna pena (PUR) izdelana iz Polyola in Isocyanata primerna za povečano delovno</w:t>
      </w:r>
      <w:r>
        <w:rPr>
          <w:rFonts w:ascii="Tahoma" w:hAnsi="Tahoma" w:cs="Tahoma"/>
        </w:rPr>
        <w:t xml:space="preserve"> </w:t>
      </w:r>
      <w:r w:rsidRPr="00E948E4">
        <w:rPr>
          <w:rFonts w:ascii="Tahoma" w:hAnsi="Tahoma" w:cs="Tahoma"/>
        </w:rPr>
        <w:t>temperaturo do 140</w:t>
      </w:r>
      <w:r w:rsidR="00CA5F7B">
        <w:rPr>
          <w:rFonts w:ascii="Tahoma" w:hAnsi="Tahoma" w:cs="Tahoma"/>
        </w:rPr>
        <w:t xml:space="preserve"> </w:t>
      </w:r>
      <w:r>
        <w:rPr>
          <w:rFonts w:ascii="Tahoma" w:hAnsi="Tahoma" w:cs="Tahoma"/>
        </w:rPr>
        <w:t>°</w:t>
      </w:r>
      <w:r w:rsidRPr="00E948E4">
        <w:rPr>
          <w:rFonts w:ascii="Tahoma" w:hAnsi="Tahoma" w:cs="Tahoma"/>
        </w:rPr>
        <w:t>C. Pena je homogena s povprečno velikostjo celic do max 0.5 mm. Gostota</w:t>
      </w:r>
      <w:r>
        <w:rPr>
          <w:rFonts w:ascii="Tahoma" w:hAnsi="Tahoma" w:cs="Tahoma"/>
        </w:rPr>
        <w:t>&gt;</w:t>
      </w:r>
      <w:r w:rsidRPr="00E948E4">
        <w:rPr>
          <w:rFonts w:ascii="Tahoma" w:hAnsi="Tahoma" w:cs="Tahoma"/>
        </w:rPr>
        <w:t>60</w:t>
      </w:r>
      <w:r>
        <w:rPr>
          <w:rFonts w:ascii="Tahoma" w:hAnsi="Tahoma" w:cs="Tahoma"/>
        </w:rPr>
        <w:t xml:space="preserve"> </w:t>
      </w:r>
      <w:r w:rsidRPr="00E948E4">
        <w:rPr>
          <w:rFonts w:ascii="Tahoma" w:hAnsi="Tahoma" w:cs="Tahoma"/>
        </w:rPr>
        <w:t>kg/m</w:t>
      </w:r>
      <w:r w:rsidRPr="00CA5F7B">
        <w:rPr>
          <w:rFonts w:ascii="Tahoma" w:hAnsi="Tahoma" w:cs="Tahoma"/>
          <w:vertAlign w:val="superscript"/>
        </w:rPr>
        <w:t>3</w:t>
      </w:r>
      <w:r w:rsidRPr="00E948E4">
        <w:rPr>
          <w:rFonts w:ascii="Tahoma" w:hAnsi="Tahoma" w:cs="Tahoma"/>
        </w:rPr>
        <w:t xml:space="preserve">, toplotna prevodnost pri 50 </w:t>
      </w:r>
      <w:r w:rsidR="00CA5F7B">
        <w:rPr>
          <w:rFonts w:ascii="Tahoma" w:hAnsi="Tahoma" w:cs="Tahoma"/>
        </w:rPr>
        <w:t>°</w:t>
      </w:r>
      <w:r w:rsidRPr="00E948E4">
        <w:rPr>
          <w:rFonts w:ascii="Tahoma" w:hAnsi="Tahoma" w:cs="Tahoma"/>
        </w:rPr>
        <w:t xml:space="preserve">C </w:t>
      </w:r>
      <w:r w:rsidR="00CA5F7B">
        <w:rPr>
          <w:rFonts w:ascii="Tahoma" w:hAnsi="Tahoma" w:cs="Tahoma"/>
        </w:rPr>
        <w:t>&lt;</w:t>
      </w:r>
      <w:r w:rsidRPr="00E948E4">
        <w:rPr>
          <w:rFonts w:ascii="Tahoma" w:hAnsi="Tahoma" w:cs="Tahoma"/>
        </w:rPr>
        <w:t xml:space="preserve"> 0,03</w:t>
      </w:r>
      <w:r w:rsidR="00CA5F7B">
        <w:rPr>
          <w:rFonts w:ascii="Tahoma" w:hAnsi="Tahoma" w:cs="Tahoma"/>
        </w:rPr>
        <w:t xml:space="preserve"> </w:t>
      </w:r>
      <w:r w:rsidRPr="00E948E4">
        <w:rPr>
          <w:rFonts w:ascii="Tahoma" w:hAnsi="Tahoma" w:cs="Tahoma"/>
        </w:rPr>
        <w:t>W/m/K.</w:t>
      </w:r>
    </w:p>
    <w:p w14:paraId="6521190C" w14:textId="77777777" w:rsidR="00E948E4" w:rsidRDefault="00E948E4" w:rsidP="00E948E4">
      <w:pPr>
        <w:jc w:val="both"/>
        <w:rPr>
          <w:rFonts w:ascii="Tahoma" w:hAnsi="Tahoma" w:cs="Tahoma"/>
        </w:rPr>
      </w:pPr>
    </w:p>
    <w:p w14:paraId="20BB97A5" w14:textId="2A71A704" w:rsidR="00E948E4" w:rsidRPr="00E948E4" w:rsidRDefault="00E948E4" w:rsidP="00E948E4">
      <w:pPr>
        <w:jc w:val="both"/>
        <w:rPr>
          <w:rFonts w:ascii="Tahoma" w:hAnsi="Tahoma" w:cs="Tahoma"/>
        </w:rPr>
      </w:pPr>
      <w:r w:rsidRPr="00E948E4">
        <w:rPr>
          <w:rFonts w:ascii="Tahoma" w:hAnsi="Tahoma" w:cs="Tahoma"/>
        </w:rPr>
        <w:t>Zaščitna cev:</w:t>
      </w:r>
    </w:p>
    <w:p w14:paraId="6B31A0DF" w14:textId="587E91BF" w:rsidR="00E948E4" w:rsidRDefault="00E948E4" w:rsidP="00E948E4">
      <w:pPr>
        <w:jc w:val="both"/>
        <w:rPr>
          <w:rFonts w:ascii="Tahoma" w:hAnsi="Tahoma" w:cs="Tahoma"/>
        </w:rPr>
      </w:pPr>
      <w:r w:rsidRPr="00E948E4">
        <w:rPr>
          <w:rFonts w:ascii="Tahoma" w:hAnsi="Tahoma" w:cs="Tahoma"/>
        </w:rPr>
        <w:t>Cev iz polietilena visoke gostote PEHD, material po DIN 8075, popolnoma nepropustna za vodo, notranjost</w:t>
      </w:r>
      <w:r w:rsidR="00CA5F7B">
        <w:rPr>
          <w:rFonts w:ascii="Tahoma" w:hAnsi="Tahoma" w:cs="Tahoma"/>
        </w:rPr>
        <w:t xml:space="preserve"> </w:t>
      </w:r>
      <w:r w:rsidRPr="00E948E4">
        <w:rPr>
          <w:rFonts w:ascii="Tahoma" w:hAnsi="Tahoma" w:cs="Tahoma"/>
        </w:rPr>
        <w:t xml:space="preserve">cevi posebno obdelana za doseganje trdne povezave med ostalimi elementi cevi. Gostota </w:t>
      </w:r>
      <w:r w:rsidR="00CA5F7B">
        <w:rPr>
          <w:rFonts w:ascii="Tahoma" w:hAnsi="Tahoma" w:cs="Tahoma"/>
        </w:rPr>
        <w:t>&gt;</w:t>
      </w:r>
      <w:r w:rsidRPr="00E948E4">
        <w:rPr>
          <w:rFonts w:ascii="Tahoma" w:hAnsi="Tahoma" w:cs="Tahoma"/>
        </w:rPr>
        <w:t xml:space="preserve"> 940kg/m</w:t>
      </w:r>
      <w:r w:rsidRPr="00CA5F7B">
        <w:rPr>
          <w:rFonts w:ascii="Tahoma" w:hAnsi="Tahoma" w:cs="Tahoma"/>
          <w:vertAlign w:val="superscript"/>
        </w:rPr>
        <w:t>3</w:t>
      </w:r>
      <w:r w:rsidRPr="00E948E4">
        <w:rPr>
          <w:rFonts w:ascii="Tahoma" w:hAnsi="Tahoma" w:cs="Tahoma"/>
        </w:rPr>
        <w:t>,</w:t>
      </w:r>
      <w:r w:rsidR="00CA5F7B">
        <w:rPr>
          <w:rFonts w:ascii="Tahoma" w:hAnsi="Tahoma" w:cs="Tahoma"/>
        </w:rPr>
        <w:t xml:space="preserve"> </w:t>
      </w:r>
      <w:r w:rsidRPr="00E948E4">
        <w:rPr>
          <w:rFonts w:ascii="Tahoma" w:hAnsi="Tahoma" w:cs="Tahoma"/>
        </w:rPr>
        <w:t xml:space="preserve">toplotna prevodnost </w:t>
      </w:r>
      <w:r w:rsidR="00CA5F7B">
        <w:rPr>
          <w:rFonts w:ascii="Tahoma" w:hAnsi="Tahoma" w:cs="Tahoma"/>
        </w:rPr>
        <w:t>&lt;</w:t>
      </w:r>
      <w:r w:rsidRPr="00E948E4">
        <w:rPr>
          <w:rFonts w:ascii="Tahoma" w:hAnsi="Tahoma" w:cs="Tahoma"/>
        </w:rPr>
        <w:t xml:space="preserve"> 0,43</w:t>
      </w:r>
      <w:r w:rsidR="00CA5F7B">
        <w:rPr>
          <w:rFonts w:ascii="Tahoma" w:hAnsi="Tahoma" w:cs="Tahoma"/>
        </w:rPr>
        <w:t xml:space="preserve"> </w:t>
      </w:r>
      <w:r w:rsidRPr="00E948E4">
        <w:rPr>
          <w:rFonts w:ascii="Tahoma" w:hAnsi="Tahoma" w:cs="Tahoma"/>
        </w:rPr>
        <w:t>W/mK.</w:t>
      </w:r>
    </w:p>
    <w:p w14:paraId="0AAA3391" w14:textId="77777777" w:rsidR="00CA5F7B" w:rsidRPr="00E948E4" w:rsidRDefault="00CA5F7B" w:rsidP="00E948E4">
      <w:pPr>
        <w:jc w:val="both"/>
        <w:rPr>
          <w:rFonts w:ascii="Tahoma" w:hAnsi="Tahoma" w:cs="Tahoma"/>
        </w:rPr>
      </w:pPr>
    </w:p>
    <w:p w14:paraId="0B1B980B" w14:textId="195872FE" w:rsidR="00E948E4" w:rsidRDefault="00E948E4" w:rsidP="00E948E4">
      <w:pPr>
        <w:jc w:val="both"/>
        <w:rPr>
          <w:rFonts w:ascii="Tahoma" w:hAnsi="Tahoma" w:cs="Tahoma"/>
        </w:rPr>
      </w:pPr>
      <w:r w:rsidRPr="00E948E4">
        <w:rPr>
          <w:rFonts w:ascii="Tahoma" w:hAnsi="Tahoma" w:cs="Tahoma"/>
        </w:rPr>
        <w:t>Spoji cevi so izvedeni z enodelnimi spojkami s termosteznimi trakovi za zalivanje s poliuretansko peno.</w:t>
      </w:r>
      <w:r w:rsidR="00CA5F7B">
        <w:rPr>
          <w:rFonts w:ascii="Tahoma" w:hAnsi="Tahoma" w:cs="Tahoma"/>
        </w:rPr>
        <w:t xml:space="preserve"> </w:t>
      </w:r>
      <w:r w:rsidRPr="00E948E4">
        <w:rPr>
          <w:rFonts w:ascii="Tahoma" w:hAnsi="Tahoma" w:cs="Tahoma"/>
        </w:rPr>
        <w:t>Predvidena je dobava predizoliranih cevi dolžine 6 in 12</w:t>
      </w:r>
      <w:r w:rsidR="00CA5F7B">
        <w:rPr>
          <w:rFonts w:ascii="Tahoma" w:hAnsi="Tahoma" w:cs="Tahoma"/>
        </w:rPr>
        <w:t xml:space="preserve"> </w:t>
      </w:r>
      <w:r w:rsidRPr="00E948E4">
        <w:rPr>
          <w:rFonts w:ascii="Tahoma" w:hAnsi="Tahoma" w:cs="Tahoma"/>
        </w:rPr>
        <w:t>m</w:t>
      </w:r>
      <w:r w:rsidR="00CA5F7B">
        <w:rPr>
          <w:rFonts w:ascii="Tahoma" w:hAnsi="Tahoma" w:cs="Tahoma"/>
        </w:rPr>
        <w:t>etrov</w:t>
      </w:r>
      <w:r w:rsidRPr="00E948E4">
        <w:rPr>
          <w:rFonts w:ascii="Tahoma" w:hAnsi="Tahoma" w:cs="Tahoma"/>
        </w:rPr>
        <w:t>.</w:t>
      </w:r>
    </w:p>
    <w:p w14:paraId="71402CB3" w14:textId="77777777" w:rsidR="00CA5F7B" w:rsidRPr="00E948E4" w:rsidRDefault="00CA5F7B" w:rsidP="00E948E4">
      <w:pPr>
        <w:jc w:val="both"/>
        <w:rPr>
          <w:rFonts w:ascii="Tahoma" w:hAnsi="Tahoma" w:cs="Tahoma"/>
        </w:rPr>
      </w:pPr>
    </w:p>
    <w:p w14:paraId="0FE0C6F8" w14:textId="373FBD83" w:rsidR="00E948E4" w:rsidRDefault="00E948E4" w:rsidP="00E948E4">
      <w:pPr>
        <w:jc w:val="both"/>
        <w:rPr>
          <w:rFonts w:ascii="Tahoma" w:hAnsi="Tahoma" w:cs="Tahoma"/>
        </w:rPr>
      </w:pPr>
      <w:r w:rsidRPr="00E948E4">
        <w:rPr>
          <w:rFonts w:ascii="Tahoma" w:hAnsi="Tahoma" w:cs="Tahoma"/>
        </w:rPr>
        <w:t>Pred zatesnitvijo in zalivanjem spojev je treba v celoti rentgenizirati 15% vseh zvarov, za tem pa še izvesti</w:t>
      </w:r>
      <w:r w:rsidR="00CA5F7B">
        <w:rPr>
          <w:rFonts w:ascii="Tahoma" w:hAnsi="Tahoma" w:cs="Tahoma"/>
        </w:rPr>
        <w:t xml:space="preserve"> </w:t>
      </w:r>
      <w:r w:rsidRPr="00E948E4">
        <w:rPr>
          <w:rFonts w:ascii="Tahoma" w:hAnsi="Tahoma" w:cs="Tahoma"/>
        </w:rPr>
        <w:t>tlačni preizkus s tlakom 21 bar.</w:t>
      </w:r>
    </w:p>
    <w:p w14:paraId="2356216F" w14:textId="77777777" w:rsidR="00CA5F7B" w:rsidRPr="00E948E4" w:rsidRDefault="00CA5F7B" w:rsidP="00E948E4">
      <w:pPr>
        <w:jc w:val="both"/>
        <w:rPr>
          <w:rFonts w:ascii="Tahoma" w:hAnsi="Tahoma" w:cs="Tahoma"/>
        </w:rPr>
      </w:pPr>
    </w:p>
    <w:p w14:paraId="082A4108" w14:textId="7E0F59A2" w:rsidR="00E948E4" w:rsidRDefault="00E948E4" w:rsidP="00E948E4">
      <w:pPr>
        <w:jc w:val="both"/>
        <w:rPr>
          <w:rFonts w:ascii="Tahoma" w:hAnsi="Tahoma" w:cs="Tahoma"/>
        </w:rPr>
      </w:pPr>
      <w:r w:rsidRPr="00E948E4">
        <w:rPr>
          <w:rFonts w:ascii="Tahoma" w:hAnsi="Tahoma" w:cs="Tahoma"/>
        </w:rPr>
        <w:t>Vsi loki in kompenzacijske cone morajo biti obloženi z elastičnimi blazinami na dovodu in povratku v</w:t>
      </w:r>
      <w:r w:rsidR="00CA5F7B">
        <w:rPr>
          <w:rFonts w:ascii="Tahoma" w:hAnsi="Tahoma" w:cs="Tahoma"/>
        </w:rPr>
        <w:t xml:space="preserve"> </w:t>
      </w:r>
      <w:r w:rsidRPr="00E948E4">
        <w:rPr>
          <w:rFonts w:ascii="Tahoma" w:hAnsi="Tahoma" w:cs="Tahoma"/>
        </w:rPr>
        <w:t>predpisani dolžini in debelini, kot je označeno na razporedu elementov.</w:t>
      </w:r>
    </w:p>
    <w:p w14:paraId="2DEEA7BE" w14:textId="77777777" w:rsidR="00CA5F7B" w:rsidRPr="00E948E4" w:rsidRDefault="00CA5F7B" w:rsidP="00E948E4">
      <w:pPr>
        <w:jc w:val="both"/>
        <w:rPr>
          <w:rFonts w:ascii="Tahoma" w:hAnsi="Tahoma" w:cs="Tahoma"/>
        </w:rPr>
      </w:pPr>
    </w:p>
    <w:p w14:paraId="1A36AF9C" w14:textId="5E128165" w:rsidR="00E948E4" w:rsidRDefault="00E948E4" w:rsidP="00E948E4">
      <w:pPr>
        <w:jc w:val="both"/>
        <w:rPr>
          <w:rFonts w:ascii="Tahoma" w:hAnsi="Tahoma" w:cs="Tahoma"/>
        </w:rPr>
      </w:pPr>
      <w:r w:rsidRPr="00E948E4">
        <w:rPr>
          <w:rFonts w:ascii="Tahoma" w:hAnsi="Tahoma" w:cs="Tahoma"/>
        </w:rPr>
        <w:t>Predizolirani cevovod je pri montaži podložen s peskom napolnjenimi vrečami. Te vreče se ob zasipavanju</w:t>
      </w:r>
      <w:r w:rsidR="00CA5F7B">
        <w:rPr>
          <w:rFonts w:ascii="Tahoma" w:hAnsi="Tahoma" w:cs="Tahoma"/>
        </w:rPr>
        <w:t xml:space="preserve"> </w:t>
      </w:r>
      <w:r w:rsidRPr="00E948E4">
        <w:rPr>
          <w:rFonts w:ascii="Tahoma" w:hAnsi="Tahoma" w:cs="Tahoma"/>
        </w:rPr>
        <w:t>ne odstranijo, zato naj strojni izvajalec del to upošteva v ceni cevi.</w:t>
      </w:r>
    </w:p>
    <w:p w14:paraId="06FAE5F9" w14:textId="77777777" w:rsidR="00CA5F7B" w:rsidRPr="00E948E4" w:rsidRDefault="00CA5F7B" w:rsidP="00E948E4">
      <w:pPr>
        <w:jc w:val="both"/>
        <w:rPr>
          <w:rFonts w:ascii="Tahoma" w:hAnsi="Tahoma" w:cs="Tahoma"/>
        </w:rPr>
      </w:pPr>
    </w:p>
    <w:p w14:paraId="42264FDC" w14:textId="1467BF35" w:rsidR="00E948E4" w:rsidRDefault="00E948E4" w:rsidP="00E948E4">
      <w:pPr>
        <w:jc w:val="both"/>
        <w:rPr>
          <w:rFonts w:ascii="Tahoma" w:hAnsi="Tahoma" w:cs="Tahoma"/>
        </w:rPr>
      </w:pPr>
      <w:r w:rsidRPr="00E948E4">
        <w:rPr>
          <w:rFonts w:ascii="Tahoma" w:hAnsi="Tahoma" w:cs="Tahoma"/>
        </w:rPr>
        <w:t>Pri transportu in montaži predizoliranih cevi in fazonskih kosov je treba upoštevati navodila za polaganje</w:t>
      </w:r>
      <w:r w:rsidR="00CA5F7B">
        <w:rPr>
          <w:rFonts w:ascii="Tahoma" w:hAnsi="Tahoma" w:cs="Tahoma"/>
        </w:rPr>
        <w:t xml:space="preserve"> </w:t>
      </w:r>
      <w:r w:rsidRPr="00E948E4">
        <w:rPr>
          <w:rFonts w:ascii="Tahoma" w:hAnsi="Tahoma" w:cs="Tahoma"/>
        </w:rPr>
        <w:t>predizoliranih cevi. Če pride do kakršnegakoli odstopanja od standarda, po katerem morajo biti izdelane</w:t>
      </w:r>
      <w:r w:rsidR="00CA5F7B">
        <w:rPr>
          <w:rFonts w:ascii="Tahoma" w:hAnsi="Tahoma" w:cs="Tahoma"/>
        </w:rPr>
        <w:t xml:space="preserve"> </w:t>
      </w:r>
      <w:r w:rsidRPr="00E948E4">
        <w:rPr>
          <w:rFonts w:ascii="Tahoma" w:hAnsi="Tahoma" w:cs="Tahoma"/>
        </w:rPr>
        <w:t>predizolirane cevi ali od omenjenih navodil, je dolžnost nadzornega organa, da takoj prekine izvajanje del.</w:t>
      </w:r>
      <w:r w:rsidR="00CA5F7B">
        <w:rPr>
          <w:rFonts w:ascii="Tahoma" w:hAnsi="Tahoma" w:cs="Tahoma"/>
        </w:rPr>
        <w:t xml:space="preserve"> </w:t>
      </w:r>
      <w:r w:rsidRPr="00E948E4">
        <w:rPr>
          <w:rFonts w:ascii="Tahoma" w:hAnsi="Tahoma" w:cs="Tahoma"/>
        </w:rPr>
        <w:t>Izvajalec je dolžan na lastne stroške zamenjati tiste dele cevovoda, ki niso bili pravilno položeni.</w:t>
      </w:r>
    </w:p>
    <w:p w14:paraId="6B1F0421" w14:textId="77777777" w:rsidR="00CA5F7B" w:rsidRDefault="00CA5F7B" w:rsidP="00E948E4">
      <w:pPr>
        <w:jc w:val="both"/>
        <w:rPr>
          <w:rFonts w:ascii="Tahoma" w:hAnsi="Tahoma" w:cs="Tahoma"/>
        </w:rPr>
      </w:pPr>
    </w:p>
    <w:p w14:paraId="7464BAA0" w14:textId="4A4AFF91" w:rsidR="008D27D3" w:rsidRPr="008F5FCF" w:rsidRDefault="008D27D3" w:rsidP="008D27D3">
      <w:pPr>
        <w:jc w:val="both"/>
        <w:rPr>
          <w:rFonts w:ascii="Tahoma" w:hAnsi="Tahoma" w:cs="Tahoma"/>
        </w:rPr>
      </w:pPr>
      <w:r w:rsidRPr="008F5FCF">
        <w:rPr>
          <w:rFonts w:ascii="Tahoma" w:hAnsi="Tahoma" w:cs="Tahoma"/>
        </w:rPr>
        <w:t>Podroben opis je razviden iz obrazca predračuna in situacij</w:t>
      </w:r>
      <w:r>
        <w:rPr>
          <w:rFonts w:ascii="Tahoma" w:hAnsi="Tahoma" w:cs="Tahoma"/>
        </w:rPr>
        <w:t>e</w:t>
      </w:r>
      <w:r w:rsidRPr="008F5FCF">
        <w:rPr>
          <w:rFonts w:ascii="Tahoma" w:hAnsi="Tahoma" w:cs="Tahoma"/>
        </w:rPr>
        <w:t xml:space="preserve">, ki </w:t>
      </w:r>
      <w:r>
        <w:rPr>
          <w:rFonts w:ascii="Tahoma" w:hAnsi="Tahoma" w:cs="Tahoma"/>
        </w:rPr>
        <w:t>sta</w:t>
      </w:r>
      <w:r w:rsidRPr="008F5FCF">
        <w:rPr>
          <w:rFonts w:ascii="Tahoma" w:hAnsi="Tahoma" w:cs="Tahoma"/>
        </w:rPr>
        <w:t xml:space="preserve"> sestavni del tega povabila.</w:t>
      </w:r>
    </w:p>
    <w:p w14:paraId="575878B2" w14:textId="77777777" w:rsidR="008D27D3" w:rsidRPr="008F5FCF" w:rsidRDefault="008D27D3" w:rsidP="008D27D3">
      <w:pPr>
        <w:jc w:val="both"/>
        <w:rPr>
          <w:rFonts w:ascii="Tahoma" w:hAnsi="Tahoma" w:cs="Tahoma"/>
        </w:rPr>
      </w:pPr>
    </w:p>
    <w:p w14:paraId="781B2625" w14:textId="77777777" w:rsidR="008D27D3" w:rsidRPr="008F5FCF" w:rsidRDefault="008D27D3" w:rsidP="008D27D3">
      <w:pPr>
        <w:jc w:val="both"/>
        <w:rPr>
          <w:rFonts w:ascii="Tahoma" w:hAnsi="Tahoma" w:cs="Tahoma"/>
        </w:rPr>
      </w:pPr>
      <w:r w:rsidRPr="008F5FCF">
        <w:rPr>
          <w:rFonts w:ascii="Tahoma" w:hAnsi="Tahoma" w:cs="Tahoma"/>
        </w:rPr>
        <w:t xml:space="preserve">Rok izvedbe je </w:t>
      </w:r>
      <w:r>
        <w:rPr>
          <w:rFonts w:ascii="Tahoma" w:hAnsi="Tahoma" w:cs="Tahoma"/>
        </w:rPr>
        <w:t>3</w:t>
      </w:r>
      <w:r w:rsidRPr="008F5FCF">
        <w:rPr>
          <w:rFonts w:ascii="Tahoma" w:hAnsi="Tahoma" w:cs="Tahoma"/>
        </w:rPr>
        <w:t>0 (</w:t>
      </w:r>
      <w:r>
        <w:rPr>
          <w:rFonts w:ascii="Tahoma" w:hAnsi="Tahoma" w:cs="Tahoma"/>
        </w:rPr>
        <w:t>trideset</w:t>
      </w:r>
      <w:r w:rsidRPr="008F5FCF">
        <w:rPr>
          <w:rFonts w:ascii="Tahoma" w:hAnsi="Tahoma" w:cs="Tahoma"/>
        </w:rPr>
        <w:t xml:space="preserve">) koledarskih dni. Dela se bodo predvidoma izvajala v obdobju </w:t>
      </w:r>
      <w:r>
        <w:rPr>
          <w:rFonts w:ascii="Tahoma" w:hAnsi="Tahoma" w:cs="Tahoma"/>
        </w:rPr>
        <w:t>meseca avgusta</w:t>
      </w:r>
      <w:r w:rsidRPr="008F5FCF">
        <w:rPr>
          <w:rFonts w:ascii="Tahoma" w:hAnsi="Tahoma" w:cs="Tahoma"/>
        </w:rPr>
        <w:t xml:space="preserve"> 2024.</w:t>
      </w:r>
    </w:p>
    <w:p w14:paraId="4F648352" w14:textId="5E0ED334" w:rsidR="0098517D" w:rsidRDefault="0098517D" w:rsidP="000D6CBC">
      <w:pPr>
        <w:jc w:val="both"/>
        <w:rPr>
          <w:rFonts w:ascii="Tahoma" w:hAnsi="Tahoma" w:cs="Tahoma"/>
        </w:rPr>
      </w:pPr>
    </w:p>
    <w:p w14:paraId="3C849E6C" w14:textId="77777777" w:rsidR="0098517D" w:rsidRPr="00154141" w:rsidRDefault="0098517D" w:rsidP="00793531">
      <w:pPr>
        <w:keepNext/>
        <w:numPr>
          <w:ilvl w:val="0"/>
          <w:numId w:val="34"/>
        </w:numPr>
        <w:ind w:right="424"/>
        <w:rPr>
          <w:rFonts w:ascii="Tahoma" w:hAnsi="Tahoma" w:cs="Tahoma"/>
          <w:b/>
          <w:bCs/>
        </w:rPr>
      </w:pPr>
      <w:r w:rsidRPr="00154141">
        <w:rPr>
          <w:rFonts w:ascii="Tahoma" w:hAnsi="Tahoma" w:cs="Tahoma"/>
          <w:b/>
          <w:bCs/>
        </w:rPr>
        <w:t>30III-753-00 Gradnja priključka za stanovanjsko sosesko Litijska - Pesarska</w:t>
      </w:r>
    </w:p>
    <w:p w14:paraId="46BE6B54" w14:textId="77777777" w:rsidR="0098517D" w:rsidRDefault="0098517D" w:rsidP="0098517D">
      <w:pPr>
        <w:keepNext/>
        <w:widowControl w:val="0"/>
        <w:jc w:val="both"/>
        <w:rPr>
          <w:rFonts w:ascii="Tahoma" w:hAnsi="Tahoma" w:cs="Tahoma"/>
          <w:kern w:val="16"/>
        </w:rPr>
      </w:pPr>
    </w:p>
    <w:p w14:paraId="1228440B" w14:textId="434BF8D1" w:rsidR="0098517D" w:rsidRDefault="0098517D" w:rsidP="0098517D">
      <w:pPr>
        <w:jc w:val="both"/>
        <w:rPr>
          <w:rFonts w:ascii="Tahoma" w:hAnsi="Tahoma" w:cs="Tahoma"/>
        </w:rPr>
      </w:pPr>
      <w:r>
        <w:rPr>
          <w:rFonts w:ascii="Tahoma" w:hAnsi="Tahoma" w:cs="Tahoma"/>
        </w:rPr>
        <w:t>Predmet sklopa je izvedba strojno inštalacijskih del pri gradnji vročevodnega priključka</w:t>
      </w:r>
      <w:r w:rsidRPr="005D01C6">
        <w:rPr>
          <w:rFonts w:ascii="Tahoma" w:hAnsi="Tahoma" w:cs="Tahoma"/>
        </w:rPr>
        <w:t xml:space="preserve"> </w:t>
      </w:r>
      <w:r w:rsidRPr="00EC07C5">
        <w:rPr>
          <w:rFonts w:ascii="Tahoma" w:hAnsi="Tahoma" w:cs="Tahoma"/>
        </w:rPr>
        <w:t xml:space="preserve">za </w:t>
      </w:r>
      <w:r>
        <w:rPr>
          <w:rFonts w:ascii="Tahoma" w:hAnsi="Tahoma" w:cs="Tahoma"/>
        </w:rPr>
        <w:t xml:space="preserve">novo </w:t>
      </w:r>
      <w:r w:rsidRPr="00EC07C5">
        <w:rPr>
          <w:rFonts w:ascii="Tahoma" w:hAnsi="Tahoma" w:cs="Tahoma"/>
        </w:rPr>
        <w:t>stanovanjsko sosesko na Pesarski ulici</w:t>
      </w:r>
      <w:r>
        <w:rPr>
          <w:rFonts w:ascii="Tahoma" w:hAnsi="Tahoma" w:cs="Tahoma"/>
        </w:rPr>
        <w:t xml:space="preserve"> - </w:t>
      </w:r>
      <w:r w:rsidRPr="00EC07C5">
        <w:rPr>
          <w:rFonts w:ascii="Tahoma" w:hAnsi="Tahoma" w:cs="Tahoma"/>
        </w:rPr>
        <w:t>Litijski cesti</w:t>
      </w:r>
      <w:r>
        <w:rPr>
          <w:rFonts w:ascii="Tahoma" w:hAnsi="Tahoma" w:cs="Tahoma"/>
        </w:rPr>
        <w:t xml:space="preserve"> v Ljubljani dimenzije </w:t>
      </w:r>
      <w:r w:rsidRPr="00EC07C5">
        <w:rPr>
          <w:rFonts w:ascii="Tahoma" w:hAnsi="Tahoma" w:cs="Tahoma"/>
        </w:rPr>
        <w:t xml:space="preserve">DN65/160 za tri večstanovanjske objekte (A, B, C) </w:t>
      </w:r>
      <w:r>
        <w:rPr>
          <w:rFonts w:ascii="Tahoma" w:hAnsi="Tahoma" w:cs="Tahoma"/>
        </w:rPr>
        <w:t>v skupni dolžini cca. 130 metrov</w:t>
      </w:r>
      <w:r w:rsidRPr="005D01C6">
        <w:rPr>
          <w:rFonts w:ascii="Tahoma" w:hAnsi="Tahoma" w:cs="Tahoma"/>
        </w:rPr>
        <w:t>.</w:t>
      </w:r>
    </w:p>
    <w:p w14:paraId="2DC71B43" w14:textId="77777777" w:rsidR="0098517D" w:rsidRDefault="0098517D" w:rsidP="0098517D">
      <w:pPr>
        <w:jc w:val="both"/>
        <w:rPr>
          <w:rFonts w:ascii="Tahoma" w:hAnsi="Tahoma" w:cs="Tahoma"/>
        </w:rPr>
      </w:pPr>
    </w:p>
    <w:p w14:paraId="4A6D94D5" w14:textId="77777777" w:rsidR="0098517D" w:rsidRPr="00EC07C5" w:rsidRDefault="0098517D" w:rsidP="0098517D">
      <w:pPr>
        <w:jc w:val="both"/>
        <w:rPr>
          <w:rFonts w:ascii="Tahoma" w:hAnsi="Tahoma" w:cs="Tahoma"/>
        </w:rPr>
      </w:pPr>
      <w:r w:rsidRPr="00EC07C5">
        <w:rPr>
          <w:rFonts w:ascii="Tahoma" w:hAnsi="Tahoma" w:cs="Tahoma"/>
        </w:rPr>
        <w:t>Poleg gradnje priključnega vročevoda je predvideno tudi povečanje dela obstoječega priključnega vročevoda P3826, iz DN50/125 (Serija 1) na DN80/180 (Serija 2). Priključni vročevod P3826, se poveča od odcepa od vročevodne trase T2106 DN100 v kineti 66x43, vse do odcepa za novo</w:t>
      </w:r>
      <w:r>
        <w:rPr>
          <w:rFonts w:ascii="Tahoma" w:hAnsi="Tahoma" w:cs="Tahoma"/>
        </w:rPr>
        <w:t xml:space="preserve"> z</w:t>
      </w:r>
      <w:r w:rsidRPr="00EC07C5">
        <w:rPr>
          <w:rFonts w:ascii="Tahoma" w:hAnsi="Tahoma" w:cs="Tahoma"/>
        </w:rPr>
        <w:t>grajeni priključni vročevod P4867 DN65/160.</w:t>
      </w:r>
      <w:r>
        <w:rPr>
          <w:rFonts w:ascii="Tahoma" w:hAnsi="Tahoma" w:cs="Tahoma"/>
        </w:rPr>
        <w:t xml:space="preserve"> </w:t>
      </w:r>
      <w:r w:rsidRPr="00EC07C5">
        <w:rPr>
          <w:rFonts w:ascii="Tahoma" w:hAnsi="Tahoma" w:cs="Tahoma"/>
        </w:rPr>
        <w:t>Novo</w:t>
      </w:r>
      <w:r>
        <w:rPr>
          <w:rFonts w:ascii="Tahoma" w:hAnsi="Tahoma" w:cs="Tahoma"/>
        </w:rPr>
        <w:t xml:space="preserve"> z</w:t>
      </w:r>
      <w:r w:rsidRPr="00EC07C5">
        <w:rPr>
          <w:rFonts w:ascii="Tahoma" w:hAnsi="Tahoma" w:cs="Tahoma"/>
        </w:rPr>
        <w:t xml:space="preserve">grajeni priključni vročevod P4867 DN65/160 bo priključen na vročevodno omrežje </w:t>
      </w:r>
      <w:r>
        <w:rPr>
          <w:rFonts w:ascii="Tahoma" w:hAnsi="Tahoma" w:cs="Tahoma"/>
        </w:rPr>
        <w:t>naročnika</w:t>
      </w:r>
      <w:r w:rsidRPr="00EC07C5">
        <w:rPr>
          <w:rFonts w:ascii="Tahoma" w:hAnsi="Tahoma" w:cs="Tahoma"/>
        </w:rPr>
        <w:t>.</w:t>
      </w:r>
    </w:p>
    <w:p w14:paraId="68F391C2" w14:textId="77777777" w:rsidR="0098517D" w:rsidRDefault="0098517D" w:rsidP="0098517D">
      <w:pPr>
        <w:jc w:val="both"/>
        <w:rPr>
          <w:rFonts w:ascii="Tahoma" w:hAnsi="Tahoma" w:cs="Tahoma"/>
        </w:rPr>
      </w:pPr>
    </w:p>
    <w:p w14:paraId="632BAC45" w14:textId="77777777" w:rsidR="0098517D" w:rsidRPr="00BE3010" w:rsidRDefault="0098517D" w:rsidP="0098517D">
      <w:pPr>
        <w:jc w:val="both"/>
        <w:rPr>
          <w:rFonts w:ascii="Tahoma" w:hAnsi="Tahoma" w:cs="Tahoma"/>
        </w:rPr>
      </w:pPr>
      <w:r w:rsidRPr="00BE3010">
        <w:rPr>
          <w:rFonts w:ascii="Tahoma" w:hAnsi="Tahoma" w:cs="Tahoma"/>
        </w:rPr>
        <w:t xml:space="preserve">Pod tremi večstanovanjskimi objekti (A, B, C) so v etaži kleti zgrajeni skupna garaža in tehnični prostori, vključno s prostori toplotnih postaj. Vsi trije objekti so opremljeni s podobnimi toplotnimi postajami za </w:t>
      </w:r>
      <w:r w:rsidRPr="00BE3010">
        <w:rPr>
          <w:rFonts w:ascii="Tahoma" w:hAnsi="Tahoma" w:cs="Tahoma"/>
        </w:rPr>
        <w:lastRenderedPageBreak/>
        <w:t xml:space="preserve">ogrevanje in pripravo sanitarne tople vode po pretočnem sistemu. Posebnost je toplotna postaja objekta A, v kateri je dodana mala kompaktna toplotna postaja za oskrbo lokalov. Toplotne postaje bodo preko umirjevalnih cevi povezane z vročevodom. </w:t>
      </w:r>
    </w:p>
    <w:p w14:paraId="1D7CC961" w14:textId="77777777" w:rsidR="0098517D" w:rsidRPr="00BE3010" w:rsidRDefault="0098517D" w:rsidP="0098517D">
      <w:pPr>
        <w:jc w:val="both"/>
        <w:rPr>
          <w:rFonts w:ascii="Tahoma" w:hAnsi="Tahoma" w:cs="Tahoma"/>
        </w:rPr>
      </w:pPr>
    </w:p>
    <w:p w14:paraId="574660CF" w14:textId="77777777" w:rsidR="0098517D" w:rsidRPr="005D01C6" w:rsidRDefault="0098517D" w:rsidP="0098517D">
      <w:pPr>
        <w:jc w:val="both"/>
        <w:rPr>
          <w:rFonts w:ascii="Tahoma" w:hAnsi="Tahoma" w:cs="Tahoma"/>
          <w:i/>
          <w:iCs/>
        </w:rPr>
      </w:pPr>
      <w:r>
        <w:rPr>
          <w:rFonts w:ascii="Tahoma" w:hAnsi="Tahoma" w:cs="Tahoma"/>
          <w:i/>
          <w:iCs/>
        </w:rPr>
        <w:t>Opis razvoda</w:t>
      </w:r>
      <w:r w:rsidRPr="005D01C6">
        <w:rPr>
          <w:rFonts w:ascii="Tahoma" w:hAnsi="Tahoma" w:cs="Tahoma"/>
          <w:i/>
          <w:iCs/>
        </w:rPr>
        <w:t>:</w:t>
      </w:r>
    </w:p>
    <w:p w14:paraId="41FCC57B" w14:textId="77777777" w:rsidR="0098517D" w:rsidRDefault="0098517D" w:rsidP="0098517D">
      <w:pPr>
        <w:jc w:val="both"/>
        <w:rPr>
          <w:rFonts w:ascii="Tahoma" w:hAnsi="Tahoma" w:cs="Tahoma"/>
        </w:rPr>
      </w:pPr>
    </w:p>
    <w:p w14:paraId="1930E92F" w14:textId="77777777" w:rsidR="0098517D" w:rsidRPr="00BE3010" w:rsidRDefault="0098517D" w:rsidP="00793531">
      <w:pPr>
        <w:pStyle w:val="Odstavekseznama"/>
        <w:numPr>
          <w:ilvl w:val="1"/>
          <w:numId w:val="35"/>
        </w:numPr>
        <w:ind w:left="284" w:hanging="284"/>
        <w:jc w:val="both"/>
        <w:rPr>
          <w:rFonts w:ascii="Tahoma" w:hAnsi="Tahoma" w:cs="Tahoma"/>
        </w:rPr>
      </w:pPr>
      <w:r w:rsidRPr="00BE3010">
        <w:rPr>
          <w:rFonts w:ascii="Tahoma" w:hAnsi="Tahoma" w:cs="Tahoma"/>
        </w:rPr>
        <w:t>Povečanje priključnega vročevoda P3826 iz DN50/125 (Serija 1) na DN80/180 (serija 2):</w:t>
      </w:r>
    </w:p>
    <w:p w14:paraId="046E8054" w14:textId="77777777" w:rsidR="0098517D" w:rsidRDefault="0098517D" w:rsidP="0098517D">
      <w:pPr>
        <w:jc w:val="both"/>
        <w:rPr>
          <w:rFonts w:ascii="Tahoma" w:hAnsi="Tahoma" w:cs="Tahoma"/>
        </w:rPr>
      </w:pPr>
    </w:p>
    <w:p w14:paraId="1E3DB83C" w14:textId="77777777" w:rsidR="0098517D" w:rsidRDefault="0098517D" w:rsidP="0098517D">
      <w:pPr>
        <w:jc w:val="both"/>
        <w:rPr>
          <w:rFonts w:ascii="Tahoma" w:hAnsi="Tahoma" w:cs="Tahoma"/>
        </w:rPr>
      </w:pPr>
      <w:r w:rsidRPr="00BE3010">
        <w:rPr>
          <w:rFonts w:ascii="Tahoma" w:hAnsi="Tahoma" w:cs="Tahoma"/>
        </w:rPr>
        <w:t>Zaradi navezave novega priključnega vročevoda P4867 DN65/160 (Serija 2), na priključni vročevod P3826 DN50/125 (Serija 1), ta oskrbuje tri toplotne postaje v objektih na naslovu Litijska cesta 64, 64A in 64B, Ljubljana, je potrebna povečava dela obstoječega priključnega vročevoda P3826 na dimenzijo DN80/180.</w:t>
      </w:r>
    </w:p>
    <w:p w14:paraId="40D1A599" w14:textId="77777777" w:rsidR="0098517D" w:rsidRPr="00BE3010" w:rsidRDefault="0098517D" w:rsidP="0098517D">
      <w:pPr>
        <w:jc w:val="both"/>
        <w:rPr>
          <w:rFonts w:ascii="Tahoma" w:hAnsi="Tahoma" w:cs="Tahoma"/>
        </w:rPr>
      </w:pPr>
    </w:p>
    <w:p w14:paraId="45CAA337" w14:textId="77777777" w:rsidR="0098517D" w:rsidRDefault="0098517D" w:rsidP="0098517D">
      <w:pPr>
        <w:jc w:val="both"/>
        <w:rPr>
          <w:rFonts w:ascii="Tahoma" w:hAnsi="Tahoma" w:cs="Tahoma"/>
        </w:rPr>
      </w:pPr>
      <w:r w:rsidRPr="00BE3010">
        <w:rPr>
          <w:rFonts w:ascii="Tahoma" w:hAnsi="Tahoma" w:cs="Tahoma"/>
        </w:rPr>
        <w:t>Povečava se izvede na odcepu priključnega vročevoda P3826 od glavne trase T2106 DN100, v kineti 66x43, v točki 1. Izvede se z jeklenim T-kosom DN100/80</w:t>
      </w:r>
      <w:r>
        <w:rPr>
          <w:rFonts w:ascii="Tahoma" w:hAnsi="Tahoma" w:cs="Tahoma"/>
        </w:rPr>
        <w:t>,</w:t>
      </w:r>
      <w:r w:rsidRPr="00BE3010">
        <w:rPr>
          <w:rFonts w:ascii="Tahoma" w:hAnsi="Tahoma" w:cs="Tahoma"/>
        </w:rPr>
        <w:t xml:space="preserve"> usmerjenim navzgor, nadaljuje z jeklenim lokom 45° DN80, ter z izolirano jekleno cevjo DN80, vodeno naprej po obstoječi izhodni kineti 60x40, vse do izstopa iz kinete. Pred izstopom iz kinete se jeklena cev DN80 poveže s predizoliranima zapornima pipama DN80/180, ki sta vkopani v terenu takoj za zaključno steno kinete.</w:t>
      </w:r>
    </w:p>
    <w:p w14:paraId="09E45D82" w14:textId="77777777" w:rsidR="0098517D" w:rsidRPr="00BE3010" w:rsidRDefault="0098517D" w:rsidP="0098517D">
      <w:pPr>
        <w:jc w:val="both"/>
        <w:rPr>
          <w:rFonts w:ascii="Tahoma" w:hAnsi="Tahoma" w:cs="Tahoma"/>
        </w:rPr>
      </w:pPr>
    </w:p>
    <w:p w14:paraId="18E4069E" w14:textId="77777777" w:rsidR="0098517D" w:rsidRDefault="0098517D" w:rsidP="0098517D">
      <w:pPr>
        <w:jc w:val="both"/>
        <w:rPr>
          <w:rFonts w:ascii="Tahoma" w:hAnsi="Tahoma" w:cs="Tahoma"/>
        </w:rPr>
      </w:pPr>
      <w:r w:rsidRPr="00BE3010">
        <w:rPr>
          <w:rFonts w:ascii="Tahoma" w:hAnsi="Tahoma" w:cs="Tahoma"/>
        </w:rPr>
        <w:t>Nad predizoliran</w:t>
      </w:r>
      <w:r>
        <w:rPr>
          <w:rFonts w:ascii="Tahoma" w:hAnsi="Tahoma" w:cs="Tahoma"/>
        </w:rPr>
        <w:t>i</w:t>
      </w:r>
      <w:r w:rsidRPr="00BE3010">
        <w:rPr>
          <w:rFonts w:ascii="Tahoma" w:hAnsi="Tahoma" w:cs="Tahoma"/>
        </w:rPr>
        <w:t xml:space="preserve">ma pipama se vgradi jašek iz betonskih cevi </w:t>
      </w:r>
      <w:r w:rsidRPr="00BE3010">
        <w:rPr>
          <w:rFonts w:ascii="Cambria Math" w:hAnsi="Cambria Math" w:cs="Cambria Math"/>
        </w:rPr>
        <w:t>∅</w:t>
      </w:r>
      <w:r w:rsidRPr="00BE3010">
        <w:rPr>
          <w:rFonts w:ascii="Tahoma" w:hAnsi="Tahoma" w:cs="Tahoma"/>
        </w:rPr>
        <w:t>120, (Detajl jaška/Pogled H), za neposredni dostop do pip. Jašek BC</w:t>
      </w:r>
      <w:r w:rsidRPr="00BE3010">
        <w:rPr>
          <w:rFonts w:ascii="Cambria Math" w:hAnsi="Cambria Math" w:cs="Cambria Math"/>
        </w:rPr>
        <w:t>∅</w:t>
      </w:r>
      <w:r w:rsidRPr="00BE3010">
        <w:rPr>
          <w:rFonts w:ascii="Tahoma" w:hAnsi="Tahoma" w:cs="Tahoma"/>
        </w:rPr>
        <w:t xml:space="preserve">120, je vgrajen takoj za izstopom iz obstoječe kinete 60x40. Dno jaška ne sme sloneti na predizoliranih ceveh. Pokrov jaška je </w:t>
      </w:r>
      <w:r w:rsidRPr="00BE3010">
        <w:rPr>
          <w:rFonts w:ascii="Cambria Math" w:hAnsi="Cambria Math" w:cs="Cambria Math"/>
        </w:rPr>
        <w:t>∅</w:t>
      </w:r>
      <w:r w:rsidRPr="00BE3010">
        <w:rPr>
          <w:rFonts w:ascii="Tahoma" w:hAnsi="Tahoma" w:cs="Tahoma"/>
        </w:rPr>
        <w:t>80, lestev iz nerjavečega jekla. Obstoječa kineta 66x43 na trasi T2106 in izhodna kineta 60x40 na priključnem vročevodu P3826 v dolžini cca. 2</w:t>
      </w:r>
      <w:r>
        <w:rPr>
          <w:rFonts w:ascii="Tahoma" w:hAnsi="Tahoma" w:cs="Tahoma"/>
        </w:rPr>
        <w:t xml:space="preserve"> </w:t>
      </w:r>
      <w:r w:rsidRPr="00BE3010">
        <w:rPr>
          <w:rFonts w:ascii="Tahoma" w:hAnsi="Tahoma" w:cs="Tahoma"/>
        </w:rPr>
        <w:t>m</w:t>
      </w:r>
      <w:r>
        <w:rPr>
          <w:rFonts w:ascii="Tahoma" w:hAnsi="Tahoma" w:cs="Tahoma"/>
        </w:rPr>
        <w:t>etra</w:t>
      </w:r>
      <w:r w:rsidRPr="00BE3010">
        <w:rPr>
          <w:rFonts w:ascii="Tahoma" w:hAnsi="Tahoma" w:cs="Tahoma"/>
        </w:rPr>
        <w:t>, se na delu povečanja jeklene cevi DN80 povišata, kar je razvidno iz detajla A.</w:t>
      </w:r>
    </w:p>
    <w:p w14:paraId="7EDE8C53" w14:textId="77777777" w:rsidR="0098517D" w:rsidRPr="00BE3010" w:rsidRDefault="0098517D" w:rsidP="0098517D">
      <w:pPr>
        <w:jc w:val="both"/>
        <w:rPr>
          <w:rFonts w:ascii="Tahoma" w:hAnsi="Tahoma" w:cs="Tahoma"/>
        </w:rPr>
      </w:pPr>
    </w:p>
    <w:p w14:paraId="3ABA3D72" w14:textId="77777777" w:rsidR="0098517D" w:rsidRDefault="0098517D" w:rsidP="0098517D">
      <w:pPr>
        <w:jc w:val="both"/>
        <w:rPr>
          <w:rFonts w:ascii="Tahoma" w:hAnsi="Tahoma" w:cs="Tahoma"/>
        </w:rPr>
      </w:pPr>
      <w:r w:rsidRPr="00BE3010">
        <w:rPr>
          <w:rFonts w:ascii="Tahoma" w:hAnsi="Tahoma" w:cs="Tahoma"/>
        </w:rPr>
        <w:t>Priključni vročevod P3826 DN80/180, od zapornih pip DN80/180 nadaljuje naprej v terenu do stacionaže cca. 30,0m, do navezave na obstoječ priključni vročevod DN50/125 (Serija1), v točki 3A. Na trasi v točki 2, se vgradi pravokotni odcep navzdol DN80/40/125 za izpust (najnižja točka na trasi), ter v točki 3, pravokotni odcep navzgor DN80/65/160, za nov priključni vročevod P4867 DN65/160.</w:t>
      </w:r>
    </w:p>
    <w:p w14:paraId="15D40A78" w14:textId="77777777" w:rsidR="0098517D" w:rsidRPr="00BE3010" w:rsidRDefault="0098517D" w:rsidP="0098517D">
      <w:pPr>
        <w:jc w:val="both"/>
        <w:rPr>
          <w:rFonts w:ascii="Tahoma" w:hAnsi="Tahoma" w:cs="Tahoma"/>
        </w:rPr>
      </w:pPr>
    </w:p>
    <w:p w14:paraId="02A25F16" w14:textId="77777777" w:rsidR="0098517D" w:rsidRDefault="0098517D" w:rsidP="0098517D">
      <w:pPr>
        <w:jc w:val="both"/>
        <w:rPr>
          <w:rFonts w:ascii="Tahoma" w:hAnsi="Tahoma" w:cs="Tahoma"/>
        </w:rPr>
      </w:pPr>
      <w:r w:rsidRPr="00BE3010">
        <w:rPr>
          <w:rFonts w:ascii="Tahoma" w:hAnsi="Tahoma" w:cs="Tahoma"/>
        </w:rPr>
        <w:t>Odcep za izpust DN40/125 (v točki 2), se vodi v jašek H, iz betonskih cevi </w:t>
      </w:r>
      <w:r w:rsidRPr="00BE3010">
        <w:rPr>
          <w:rFonts w:ascii="Cambria Math" w:hAnsi="Cambria Math" w:cs="Cambria Math"/>
        </w:rPr>
        <w:t>∅</w:t>
      </w:r>
      <w:r w:rsidRPr="00BE3010">
        <w:rPr>
          <w:rFonts w:ascii="Tahoma" w:hAnsi="Tahoma" w:cs="Tahoma"/>
        </w:rPr>
        <w:t>120 (detajl jaška).</w:t>
      </w:r>
    </w:p>
    <w:p w14:paraId="2A267907" w14:textId="77777777" w:rsidR="0098517D" w:rsidRPr="00BE3010" w:rsidRDefault="0098517D" w:rsidP="0098517D">
      <w:pPr>
        <w:jc w:val="both"/>
        <w:rPr>
          <w:rFonts w:ascii="Tahoma" w:hAnsi="Tahoma" w:cs="Tahoma"/>
        </w:rPr>
      </w:pPr>
    </w:p>
    <w:p w14:paraId="20FDD791" w14:textId="77777777" w:rsidR="0098517D" w:rsidRDefault="0098517D" w:rsidP="0098517D">
      <w:pPr>
        <w:jc w:val="both"/>
        <w:rPr>
          <w:rFonts w:ascii="Tahoma" w:hAnsi="Tahoma" w:cs="Tahoma"/>
        </w:rPr>
      </w:pPr>
      <w:r w:rsidRPr="00BE3010">
        <w:rPr>
          <w:rFonts w:ascii="Tahoma" w:hAnsi="Tahoma" w:cs="Tahoma"/>
        </w:rPr>
        <w:t>Odzračevanje priključnega vročevoda P3826 DN80/180 je preko obstoječih toplotnih postaj v objektu Litijska 64, 64A in 64B, saj vročevoda od navezave na obstoječo traso T2106 DN1000 v kineti 66x44 (točka 1) raste vse do navezave na obstoječo traso P3826 DN50/125 (točka 3A) in naprej po obstoječi trasi in do toplotnih postaj.</w:t>
      </w:r>
    </w:p>
    <w:p w14:paraId="45438DDF" w14:textId="77777777" w:rsidR="0098517D" w:rsidRPr="00BE3010" w:rsidRDefault="0098517D" w:rsidP="0098517D">
      <w:pPr>
        <w:jc w:val="both"/>
        <w:rPr>
          <w:rFonts w:ascii="Tahoma" w:hAnsi="Tahoma" w:cs="Tahoma"/>
        </w:rPr>
      </w:pPr>
    </w:p>
    <w:p w14:paraId="4BA686B1" w14:textId="77777777" w:rsidR="0098517D" w:rsidRPr="00BE3010" w:rsidRDefault="0098517D" w:rsidP="00793531">
      <w:pPr>
        <w:pStyle w:val="Odstavekseznama"/>
        <w:numPr>
          <w:ilvl w:val="1"/>
          <w:numId w:val="35"/>
        </w:numPr>
        <w:ind w:left="284" w:hanging="284"/>
        <w:jc w:val="both"/>
        <w:rPr>
          <w:rFonts w:ascii="Tahoma" w:hAnsi="Tahoma" w:cs="Tahoma"/>
        </w:rPr>
      </w:pPr>
      <w:r>
        <w:rPr>
          <w:rFonts w:ascii="Tahoma" w:hAnsi="Tahoma" w:cs="Tahoma"/>
        </w:rPr>
        <w:t>Vodenje</w:t>
      </w:r>
      <w:r w:rsidRPr="00BE3010">
        <w:rPr>
          <w:rFonts w:ascii="Tahoma" w:hAnsi="Tahoma" w:cs="Tahoma"/>
        </w:rPr>
        <w:t xml:space="preserve"> priključnega vročevoda P</w:t>
      </w:r>
      <w:r>
        <w:rPr>
          <w:rFonts w:ascii="Tahoma" w:hAnsi="Tahoma" w:cs="Tahoma"/>
        </w:rPr>
        <w:t>4867</w:t>
      </w:r>
      <w:r w:rsidRPr="00BE3010">
        <w:rPr>
          <w:rFonts w:ascii="Tahoma" w:hAnsi="Tahoma" w:cs="Tahoma"/>
        </w:rPr>
        <w:t xml:space="preserve"> DN</w:t>
      </w:r>
      <w:r>
        <w:rPr>
          <w:rFonts w:ascii="Tahoma" w:hAnsi="Tahoma" w:cs="Tahoma"/>
        </w:rPr>
        <w:t>65</w:t>
      </w:r>
      <w:r w:rsidRPr="00BE3010">
        <w:rPr>
          <w:rFonts w:ascii="Tahoma" w:hAnsi="Tahoma" w:cs="Tahoma"/>
        </w:rPr>
        <w:t>/1</w:t>
      </w:r>
      <w:r>
        <w:rPr>
          <w:rFonts w:ascii="Tahoma" w:hAnsi="Tahoma" w:cs="Tahoma"/>
        </w:rPr>
        <w:t>6</w:t>
      </w:r>
      <w:r w:rsidRPr="00BE3010">
        <w:rPr>
          <w:rFonts w:ascii="Tahoma" w:hAnsi="Tahoma" w:cs="Tahoma"/>
        </w:rPr>
        <w:t>0:</w:t>
      </w:r>
    </w:p>
    <w:p w14:paraId="4E8A169B" w14:textId="77777777" w:rsidR="0098517D" w:rsidRDefault="0098517D" w:rsidP="0098517D">
      <w:pPr>
        <w:jc w:val="both"/>
        <w:rPr>
          <w:rFonts w:ascii="Tahoma" w:hAnsi="Tahoma" w:cs="Tahoma"/>
        </w:rPr>
      </w:pPr>
    </w:p>
    <w:p w14:paraId="22921E23" w14:textId="77777777" w:rsidR="0098517D" w:rsidRDefault="0098517D" w:rsidP="0098517D">
      <w:pPr>
        <w:jc w:val="both"/>
        <w:rPr>
          <w:rFonts w:ascii="Tahoma" w:hAnsi="Tahoma" w:cs="Tahoma"/>
        </w:rPr>
      </w:pPr>
      <w:r w:rsidRPr="00BE3010">
        <w:rPr>
          <w:rFonts w:ascii="Tahoma" w:hAnsi="Tahoma" w:cs="Tahoma"/>
        </w:rPr>
        <w:t>Od predizoliranega pravokotnega odcepa navzgor DN80/65/160, od vročevoda P3826 DN80/180 (točka 3), se priključni vročevod P4867 DN65/160, vodi ob robu cestišča Privškove ulice, čez Litijsko cesto in naprej ob robu cestišča Pesarske ulice, vse do vstopa v skupno klet/garažo (točka 6), treh večstanovanjskih objektov na Pesarski ulici. Za vstopom v skupno klet/garažo, se vročevod DN65 dvigne pod strop in se pod stropom garaže vodi do točke 7, kjer se izvedejo krajše umirjevalne in hkrati razdelilne cevi DN150. Umirjevalne cevi DN150 imajo tudi funkcijo odzračevanja in praznjenja dela vročevoda, ki vodi pod stropom kleti. Prirobnični zaporni ventili DN20 in DN15, ki so vgrajeni na odzračevalni/izpustni cevi DN20/DN15, se v garaži zaščitijo s pločevinasto omarico (detajl C).</w:t>
      </w:r>
    </w:p>
    <w:p w14:paraId="5A9AF8C8" w14:textId="77777777" w:rsidR="0098517D" w:rsidRPr="00BE3010" w:rsidRDefault="0098517D" w:rsidP="0098517D">
      <w:pPr>
        <w:jc w:val="both"/>
        <w:rPr>
          <w:rFonts w:ascii="Tahoma" w:hAnsi="Tahoma" w:cs="Tahoma"/>
        </w:rPr>
      </w:pPr>
    </w:p>
    <w:p w14:paraId="06470938" w14:textId="77777777" w:rsidR="0098517D" w:rsidRDefault="0098517D" w:rsidP="0098517D">
      <w:pPr>
        <w:jc w:val="both"/>
        <w:rPr>
          <w:rFonts w:ascii="Tahoma" w:hAnsi="Tahoma" w:cs="Tahoma"/>
        </w:rPr>
      </w:pPr>
      <w:r w:rsidRPr="00BE3010">
        <w:rPr>
          <w:rFonts w:ascii="Tahoma" w:hAnsi="Tahoma" w:cs="Tahoma"/>
        </w:rPr>
        <w:t>V točki 7 se vročevod P4867 DN65 razdeli na vročevod P4869 DN40 in vročevod P4867 DN50. Obe veji se vodita pod stropom skupne kleti/garaže. Vročevod P4867 DN40, se vodi v prostor toplotne postaje 7A, kjer se zaključi z umirjevalnima cevema DN65 z vgrajenima prirobničnima ventiloma DN40, na katera se povežeta toplotni postaji za ogrevanje in pretočno pripravo STV</w:t>
      </w:r>
      <w:r>
        <w:rPr>
          <w:rFonts w:ascii="Tahoma" w:hAnsi="Tahoma" w:cs="Tahoma"/>
        </w:rPr>
        <w:t>,</w:t>
      </w:r>
      <w:r w:rsidRPr="00BE3010">
        <w:rPr>
          <w:rFonts w:ascii="Tahoma" w:hAnsi="Tahoma" w:cs="Tahoma"/>
        </w:rPr>
        <w:t xml:space="preserve"> namenjeni objektu C. Na poteku vročevoda P4867 se v točki 7.1 izvede izpust DN20, ki se vodi ob steni do odtočnega lijaka. Prirobnični zaporni ventili DN20, ki so vgrajeni na odzračevalni cevi DN20, se zaščitijo s pločevinasto omarico.</w:t>
      </w:r>
    </w:p>
    <w:p w14:paraId="6E3966C8" w14:textId="77777777" w:rsidR="0098517D" w:rsidRPr="00BE3010" w:rsidRDefault="0098517D" w:rsidP="0098517D">
      <w:pPr>
        <w:jc w:val="both"/>
        <w:rPr>
          <w:rFonts w:ascii="Tahoma" w:hAnsi="Tahoma" w:cs="Tahoma"/>
        </w:rPr>
      </w:pPr>
    </w:p>
    <w:p w14:paraId="2B2904C3" w14:textId="77777777" w:rsidR="0098517D" w:rsidRDefault="0098517D" w:rsidP="0098517D">
      <w:pPr>
        <w:jc w:val="both"/>
        <w:rPr>
          <w:rFonts w:ascii="Tahoma" w:hAnsi="Tahoma" w:cs="Tahoma"/>
        </w:rPr>
      </w:pPr>
      <w:r w:rsidRPr="00BE3010">
        <w:rPr>
          <w:rFonts w:ascii="Tahoma" w:hAnsi="Tahoma" w:cs="Tahoma"/>
        </w:rPr>
        <w:t xml:space="preserve">Vročevod P4867 DN50, ki se vodi po zgornji strani garaže, se v točki 8 še dodatno razdeli, na vročevod P4868 DN40 in P4867 DN40. Priključna vročevoda DN40 se vodita do prostorov toplotnih postaj 8A in 8B, </w:t>
      </w:r>
      <w:r w:rsidRPr="00BE3010">
        <w:rPr>
          <w:rFonts w:ascii="Tahoma" w:hAnsi="Tahoma" w:cs="Tahoma"/>
        </w:rPr>
        <w:lastRenderedPageBreak/>
        <w:t>kjer se zaključita z umirjevalnimi cevmi DN65 z vgrajenima prirobničnima ventiloma DN40, na katera se povežeta toplotni postaji za ogrevanje in pretočno pripravo STV, objektov A in B.</w:t>
      </w:r>
    </w:p>
    <w:p w14:paraId="5FA87B4A" w14:textId="77777777" w:rsidR="0098517D" w:rsidRPr="00BE3010" w:rsidRDefault="0098517D" w:rsidP="0098517D">
      <w:pPr>
        <w:jc w:val="both"/>
        <w:rPr>
          <w:rFonts w:ascii="Tahoma" w:hAnsi="Tahoma" w:cs="Tahoma"/>
        </w:rPr>
      </w:pPr>
    </w:p>
    <w:p w14:paraId="5D8EA68A" w14:textId="77777777" w:rsidR="0098517D" w:rsidRDefault="0098517D" w:rsidP="0098517D">
      <w:pPr>
        <w:jc w:val="both"/>
        <w:rPr>
          <w:rFonts w:ascii="Tahoma" w:hAnsi="Tahoma" w:cs="Tahoma"/>
        </w:rPr>
      </w:pPr>
      <w:r w:rsidRPr="00BE3010">
        <w:rPr>
          <w:rFonts w:ascii="Tahoma" w:hAnsi="Tahoma" w:cs="Tahoma"/>
        </w:rPr>
        <w:t>Na priključnem vročevodu P4867 DN65/160</w:t>
      </w:r>
      <w:r>
        <w:rPr>
          <w:rFonts w:ascii="Tahoma" w:hAnsi="Tahoma" w:cs="Tahoma"/>
        </w:rPr>
        <w:t>,</w:t>
      </w:r>
      <w:r w:rsidRPr="00BE3010">
        <w:rPr>
          <w:rFonts w:ascii="Tahoma" w:hAnsi="Tahoma" w:cs="Tahoma"/>
        </w:rPr>
        <w:t xml:space="preserve"> vodenem v terenu, se v točki 4 (najvišja točka vročevoda), vgradi paralelni odcep navzgor DN65/25/125, za namen odzračevanja vročevoda. Od odcepa se predizolirana cev DN25/125 vodi v jašek B iz betonskih cevi </w:t>
      </w:r>
      <w:r w:rsidRPr="00BE3010">
        <w:rPr>
          <w:rFonts w:ascii="Cambria Math" w:hAnsi="Cambria Math" w:cs="Cambria Math"/>
        </w:rPr>
        <w:t>∅</w:t>
      </w:r>
      <w:r w:rsidRPr="00BE3010">
        <w:rPr>
          <w:rFonts w:ascii="Tahoma" w:hAnsi="Tahoma" w:cs="Tahoma"/>
        </w:rPr>
        <w:t>120 (detajl jaška B).</w:t>
      </w:r>
    </w:p>
    <w:p w14:paraId="4497E21C" w14:textId="77777777" w:rsidR="0098517D" w:rsidRPr="00BE3010" w:rsidRDefault="0098517D" w:rsidP="0098517D">
      <w:pPr>
        <w:jc w:val="both"/>
        <w:rPr>
          <w:rFonts w:ascii="Tahoma" w:hAnsi="Tahoma" w:cs="Tahoma"/>
        </w:rPr>
      </w:pPr>
    </w:p>
    <w:p w14:paraId="11CA2E2E" w14:textId="77777777" w:rsidR="0098517D" w:rsidRDefault="0098517D" w:rsidP="0098517D">
      <w:pPr>
        <w:jc w:val="both"/>
        <w:rPr>
          <w:rFonts w:ascii="Tahoma" w:hAnsi="Tahoma" w:cs="Tahoma"/>
        </w:rPr>
      </w:pPr>
      <w:r w:rsidRPr="00BE3010">
        <w:rPr>
          <w:rFonts w:ascii="Tahoma" w:hAnsi="Tahoma" w:cs="Tahoma"/>
        </w:rPr>
        <w:t>Kompenzacija temperaturnih raztezkov predizoliranega vročevoda v terenu je rešena z naravno kompenzacijo, z U, L in Z kompenzacijo. Vročevod pod stropom kleti se med samim potekom vročevoda, kompenzira z L in Z kompenzacijo.</w:t>
      </w:r>
    </w:p>
    <w:p w14:paraId="145A64AB" w14:textId="77777777" w:rsidR="0098517D" w:rsidRPr="00BE3010" w:rsidRDefault="0098517D" w:rsidP="0098517D">
      <w:pPr>
        <w:jc w:val="both"/>
        <w:rPr>
          <w:rFonts w:ascii="Tahoma" w:hAnsi="Tahoma" w:cs="Tahoma"/>
        </w:rPr>
      </w:pPr>
    </w:p>
    <w:p w14:paraId="6AD4B24F" w14:textId="77777777" w:rsidR="0098517D" w:rsidRDefault="0098517D" w:rsidP="0098517D">
      <w:pPr>
        <w:jc w:val="both"/>
        <w:rPr>
          <w:rFonts w:ascii="Tahoma" w:hAnsi="Tahoma" w:cs="Tahoma"/>
        </w:rPr>
      </w:pPr>
      <w:r w:rsidRPr="00BE3010">
        <w:rPr>
          <w:rFonts w:ascii="Tahoma" w:hAnsi="Tahoma" w:cs="Tahoma"/>
        </w:rPr>
        <w:t>Vročevod iz jeklenih brezšivnih cevi</w:t>
      </w:r>
      <w:r>
        <w:rPr>
          <w:rFonts w:ascii="Tahoma" w:hAnsi="Tahoma" w:cs="Tahoma"/>
        </w:rPr>
        <w:t>,</w:t>
      </w:r>
      <w:r w:rsidRPr="00BE3010">
        <w:rPr>
          <w:rFonts w:ascii="Tahoma" w:hAnsi="Tahoma" w:cs="Tahoma"/>
        </w:rPr>
        <w:t xml:space="preserve"> voden pod stropom kleti</w:t>
      </w:r>
      <w:r>
        <w:rPr>
          <w:rFonts w:ascii="Tahoma" w:hAnsi="Tahoma" w:cs="Tahoma"/>
        </w:rPr>
        <w:t>,</w:t>
      </w:r>
      <w:r w:rsidRPr="00BE3010">
        <w:rPr>
          <w:rFonts w:ascii="Tahoma" w:hAnsi="Tahoma" w:cs="Tahoma"/>
        </w:rPr>
        <w:t xml:space="preserve"> je izoliran z blazinami iz neomočljivega in negorljivega izolacijskega materiala, ojačenega z Al folijo ustrezne debeline.</w:t>
      </w:r>
    </w:p>
    <w:p w14:paraId="7CC977C2" w14:textId="77777777" w:rsidR="0098517D" w:rsidRPr="00BE3010" w:rsidRDefault="0098517D" w:rsidP="0098517D">
      <w:pPr>
        <w:jc w:val="both"/>
        <w:rPr>
          <w:rFonts w:ascii="Tahoma" w:hAnsi="Tahoma" w:cs="Tahoma"/>
        </w:rPr>
      </w:pPr>
    </w:p>
    <w:p w14:paraId="58043F71" w14:textId="77777777" w:rsidR="0098517D" w:rsidRDefault="0098517D" w:rsidP="0098517D">
      <w:pPr>
        <w:jc w:val="both"/>
        <w:rPr>
          <w:rFonts w:ascii="Tahoma" w:hAnsi="Tahoma" w:cs="Tahoma"/>
        </w:rPr>
      </w:pPr>
      <w:r w:rsidRPr="00BE3010">
        <w:rPr>
          <w:rFonts w:ascii="Tahoma" w:hAnsi="Tahoma" w:cs="Tahoma"/>
        </w:rPr>
        <w:t>Na prehodu priključnega vročevoda skozi zunanjo steno v klet objekta, na iz</w:t>
      </w:r>
      <w:r>
        <w:rPr>
          <w:rFonts w:ascii="Tahoma" w:hAnsi="Tahoma" w:cs="Tahoma"/>
        </w:rPr>
        <w:t>st</w:t>
      </w:r>
      <w:r w:rsidRPr="00BE3010">
        <w:rPr>
          <w:rFonts w:ascii="Tahoma" w:hAnsi="Tahoma" w:cs="Tahoma"/>
        </w:rPr>
        <w:t>opu iz kinete in na vstopu predizoliranega priključnega vročevoda v izpustni/odzračevalni jašek, je zidno tesnilo za predizolirano cev. Predizolirana cev je v kineti, v kleti objekta in jašku, zaščitena z zaključno kapo.</w:t>
      </w:r>
    </w:p>
    <w:p w14:paraId="3602B688" w14:textId="77777777" w:rsidR="0098517D" w:rsidRPr="00BE3010" w:rsidRDefault="0098517D" w:rsidP="0098517D">
      <w:pPr>
        <w:jc w:val="both"/>
        <w:rPr>
          <w:rFonts w:ascii="Tahoma" w:hAnsi="Tahoma" w:cs="Tahoma"/>
        </w:rPr>
      </w:pPr>
    </w:p>
    <w:p w14:paraId="21214923" w14:textId="77777777" w:rsidR="0098517D" w:rsidRDefault="0098517D" w:rsidP="0098517D">
      <w:pPr>
        <w:jc w:val="both"/>
        <w:rPr>
          <w:rFonts w:ascii="Tahoma" w:hAnsi="Tahoma" w:cs="Tahoma"/>
        </w:rPr>
      </w:pPr>
      <w:r w:rsidRPr="00BE3010">
        <w:rPr>
          <w:rFonts w:ascii="Tahoma" w:hAnsi="Tahoma" w:cs="Tahoma"/>
        </w:rPr>
        <w:t>Preboji</w:t>
      </w:r>
      <w:r>
        <w:rPr>
          <w:rFonts w:ascii="Tahoma" w:hAnsi="Tahoma" w:cs="Tahoma"/>
        </w:rPr>
        <w:t>,</w:t>
      </w:r>
      <w:r w:rsidRPr="00BE3010">
        <w:rPr>
          <w:rFonts w:ascii="Tahoma" w:hAnsi="Tahoma" w:cs="Tahoma"/>
        </w:rPr>
        <w:t xml:space="preserve"> skozi katere poteka izolirani vročevod</w:t>
      </w:r>
      <w:r>
        <w:rPr>
          <w:rFonts w:ascii="Tahoma" w:hAnsi="Tahoma" w:cs="Tahoma"/>
        </w:rPr>
        <w:t>,</w:t>
      </w:r>
      <w:r w:rsidRPr="00BE3010">
        <w:rPr>
          <w:rFonts w:ascii="Tahoma" w:hAnsi="Tahoma" w:cs="Tahoma"/>
        </w:rPr>
        <w:t xml:space="preserve"> morajo biti izvedeni tako, da omogočajo pomike oz. raztezanje vročevoda.</w:t>
      </w:r>
    </w:p>
    <w:p w14:paraId="14FF935E" w14:textId="77777777" w:rsidR="0098517D" w:rsidRPr="00BE3010" w:rsidRDefault="0098517D" w:rsidP="0098517D">
      <w:pPr>
        <w:jc w:val="both"/>
        <w:rPr>
          <w:rFonts w:ascii="Tahoma" w:hAnsi="Tahoma" w:cs="Tahoma"/>
        </w:rPr>
      </w:pPr>
    </w:p>
    <w:p w14:paraId="2BC533D9" w14:textId="77777777" w:rsidR="0098517D" w:rsidRPr="00BE3010" w:rsidRDefault="0098517D" w:rsidP="0098517D">
      <w:pPr>
        <w:jc w:val="both"/>
        <w:rPr>
          <w:rFonts w:ascii="Tahoma" w:hAnsi="Tahoma" w:cs="Tahoma"/>
        </w:rPr>
      </w:pPr>
      <w:r w:rsidRPr="00BE3010">
        <w:rPr>
          <w:rFonts w:ascii="Tahoma" w:hAnsi="Tahoma" w:cs="Tahoma"/>
        </w:rPr>
        <w:t xml:space="preserve">Odtočni lijaki v kleti/garaži morajo biti povezani s talno kanalizacijo - povezava ni predmet tega </w:t>
      </w:r>
      <w:r>
        <w:rPr>
          <w:rFonts w:ascii="Tahoma" w:hAnsi="Tahoma" w:cs="Tahoma"/>
        </w:rPr>
        <w:t>razpisa</w:t>
      </w:r>
      <w:r w:rsidRPr="00BE3010">
        <w:rPr>
          <w:rFonts w:ascii="Tahoma" w:hAnsi="Tahoma" w:cs="Tahoma"/>
        </w:rPr>
        <w:t xml:space="preserve">. </w:t>
      </w:r>
    </w:p>
    <w:p w14:paraId="4762D63C" w14:textId="77777777" w:rsidR="0098517D" w:rsidRDefault="0098517D" w:rsidP="0098517D">
      <w:pPr>
        <w:jc w:val="both"/>
        <w:rPr>
          <w:rFonts w:ascii="Tahoma" w:hAnsi="Tahoma" w:cs="Tahoma"/>
        </w:rPr>
      </w:pPr>
    </w:p>
    <w:p w14:paraId="35C1A3CC" w14:textId="719DE28B" w:rsidR="0098517D" w:rsidRPr="005D01C6" w:rsidRDefault="0098517D" w:rsidP="0098517D">
      <w:pPr>
        <w:jc w:val="both"/>
        <w:rPr>
          <w:rFonts w:ascii="Tahoma" w:hAnsi="Tahoma" w:cs="Tahoma"/>
          <w:i/>
          <w:iCs/>
        </w:rPr>
      </w:pPr>
      <w:r>
        <w:rPr>
          <w:rFonts w:ascii="Tahoma" w:hAnsi="Tahoma" w:cs="Tahoma"/>
          <w:i/>
          <w:iCs/>
        </w:rPr>
        <w:t>Strojno inštalacijska dela</w:t>
      </w:r>
      <w:r w:rsidRPr="005D01C6">
        <w:rPr>
          <w:rFonts w:ascii="Tahoma" w:hAnsi="Tahoma" w:cs="Tahoma"/>
          <w:i/>
          <w:iCs/>
        </w:rPr>
        <w:t>:</w:t>
      </w:r>
    </w:p>
    <w:p w14:paraId="60B5A771" w14:textId="77777777" w:rsidR="0098517D" w:rsidRPr="00B776B6" w:rsidRDefault="0098517D" w:rsidP="0098517D">
      <w:pPr>
        <w:jc w:val="both"/>
        <w:rPr>
          <w:rFonts w:ascii="Tahoma" w:hAnsi="Tahoma" w:cs="Tahoma"/>
        </w:rPr>
      </w:pPr>
    </w:p>
    <w:p w14:paraId="053A9E41" w14:textId="6FC801D4" w:rsidR="00CA5F7B" w:rsidRPr="00CA5F7B" w:rsidRDefault="00CA5F7B" w:rsidP="00CA5F7B">
      <w:pPr>
        <w:jc w:val="both"/>
        <w:rPr>
          <w:rFonts w:ascii="Tahoma" w:hAnsi="Tahoma" w:cs="Tahoma"/>
        </w:rPr>
      </w:pPr>
      <w:r w:rsidRPr="00CA5F7B">
        <w:rPr>
          <w:rFonts w:ascii="Tahoma" w:hAnsi="Tahoma" w:cs="Tahoma"/>
        </w:rPr>
        <w:t>Medij, ki se pretaka v vročevodu</w:t>
      </w:r>
      <w:r>
        <w:rPr>
          <w:rFonts w:ascii="Tahoma" w:hAnsi="Tahoma" w:cs="Tahoma"/>
        </w:rPr>
        <w:t>,</w:t>
      </w:r>
      <w:r w:rsidRPr="00CA5F7B">
        <w:rPr>
          <w:rFonts w:ascii="Tahoma" w:hAnsi="Tahoma" w:cs="Tahoma"/>
        </w:rPr>
        <w:t xml:space="preserve"> je vroča voda in sicer na dovodu z najvišjo temperaturo 130°C, v povratku pa 70°C.</w:t>
      </w:r>
    </w:p>
    <w:p w14:paraId="79C959BD" w14:textId="66FB18A0" w:rsidR="0098517D" w:rsidRDefault="0098517D" w:rsidP="000D6CBC">
      <w:pPr>
        <w:jc w:val="both"/>
        <w:rPr>
          <w:rFonts w:ascii="Tahoma" w:hAnsi="Tahoma" w:cs="Tahoma"/>
        </w:rPr>
      </w:pPr>
    </w:p>
    <w:p w14:paraId="347DA69E" w14:textId="7D6F6BF2" w:rsidR="00CA5F7B" w:rsidRDefault="00CA5F7B" w:rsidP="00CA5F7B">
      <w:pPr>
        <w:jc w:val="both"/>
        <w:rPr>
          <w:rFonts w:ascii="Tahoma" w:hAnsi="Tahoma" w:cs="Tahoma"/>
        </w:rPr>
      </w:pPr>
      <w:r w:rsidRPr="00CA5F7B">
        <w:rPr>
          <w:rFonts w:ascii="Tahoma" w:hAnsi="Tahoma" w:cs="Tahoma"/>
        </w:rPr>
        <w:t>Predizoliran cevovod se ob vstopu v objekt, iz</w:t>
      </w:r>
      <w:r>
        <w:rPr>
          <w:rFonts w:ascii="Tahoma" w:hAnsi="Tahoma" w:cs="Tahoma"/>
        </w:rPr>
        <w:t>s</w:t>
      </w:r>
      <w:r w:rsidRPr="00CA5F7B">
        <w:rPr>
          <w:rFonts w:ascii="Tahoma" w:hAnsi="Tahoma" w:cs="Tahoma"/>
        </w:rPr>
        <w:t>topu iz kinete in vstopu v jašek, zaključi z zaključnimi kapami za preizolirane cevi, na prehodih SKOZI PREBOJ SE vgradi zidno tesnilo za predizolirano cev. Do mest priključitve na toplotno postajo se vodijo cevovodi iz jeklenih cevi iz celega.</w:t>
      </w:r>
    </w:p>
    <w:p w14:paraId="368D0D17" w14:textId="77777777" w:rsidR="00CA5F7B" w:rsidRPr="00CA5F7B" w:rsidRDefault="00CA5F7B" w:rsidP="00CA5F7B">
      <w:pPr>
        <w:jc w:val="both"/>
        <w:rPr>
          <w:rFonts w:ascii="Tahoma" w:hAnsi="Tahoma" w:cs="Tahoma"/>
        </w:rPr>
      </w:pPr>
    </w:p>
    <w:p w14:paraId="536DD1CA" w14:textId="1C0405EA" w:rsidR="00CA5F7B" w:rsidRDefault="00CA5F7B" w:rsidP="00CA5F7B">
      <w:pPr>
        <w:jc w:val="both"/>
        <w:rPr>
          <w:rFonts w:ascii="Tahoma" w:hAnsi="Tahoma" w:cs="Tahoma"/>
        </w:rPr>
      </w:pPr>
      <w:r w:rsidRPr="00CA5F7B">
        <w:rPr>
          <w:rFonts w:ascii="Tahoma" w:hAnsi="Tahoma" w:cs="Tahoma"/>
        </w:rPr>
        <w:t>Notranji razvodi vročevoda in razvod v kineti, so izdelani iz jeklenih cevi iz celega dimenzij od DN40 do DN80 po DIN 2448 iz materiala St 37. Cevi morajo biti očiščene in antikorozijsko zaščitene z dvema slojema temeljne barve, primerne za temperaturo do 150°C. Razvodi v objektih so izolirani z blazinami iz neomočljivega materiala, ojačenega z Al-folijo ustrezne debeline in z ovojem iz Al-pločevine.</w:t>
      </w:r>
    </w:p>
    <w:p w14:paraId="02198973" w14:textId="77777777" w:rsidR="00CA5F7B" w:rsidRPr="00CA5F7B" w:rsidRDefault="00CA5F7B" w:rsidP="00CA5F7B">
      <w:pPr>
        <w:jc w:val="both"/>
        <w:rPr>
          <w:rFonts w:ascii="Tahoma" w:hAnsi="Tahoma" w:cs="Tahoma"/>
        </w:rPr>
      </w:pPr>
    </w:p>
    <w:p w14:paraId="37161CC8" w14:textId="77777777" w:rsidR="00CA5F7B" w:rsidRPr="00CA5F7B" w:rsidRDefault="00CA5F7B" w:rsidP="00CA5F7B">
      <w:pPr>
        <w:jc w:val="both"/>
        <w:rPr>
          <w:rFonts w:ascii="Tahoma" w:hAnsi="Tahoma" w:cs="Tahoma"/>
        </w:rPr>
      </w:pPr>
      <w:r w:rsidRPr="00CA5F7B">
        <w:rPr>
          <w:rFonts w:ascii="Tahoma" w:hAnsi="Tahoma" w:cs="Tahoma"/>
        </w:rPr>
        <w:t>Po opravljenih montažnih delih – vendar pred izoliranjem cevovodov – je treba izvesti hladni tlačni preizkus instalacije.</w:t>
      </w:r>
    </w:p>
    <w:p w14:paraId="01FBC3C0" w14:textId="77777777" w:rsidR="0098517D" w:rsidRDefault="0098517D" w:rsidP="000D6CBC">
      <w:pPr>
        <w:jc w:val="both"/>
        <w:rPr>
          <w:rFonts w:ascii="Tahoma" w:hAnsi="Tahoma" w:cs="Tahoma"/>
        </w:rPr>
      </w:pPr>
    </w:p>
    <w:p w14:paraId="6473ECA6" w14:textId="77777777" w:rsidR="008D27D3" w:rsidRPr="008F5FCF" w:rsidRDefault="008D27D3" w:rsidP="008D27D3">
      <w:pPr>
        <w:jc w:val="both"/>
        <w:rPr>
          <w:rFonts w:ascii="Tahoma" w:hAnsi="Tahoma" w:cs="Tahoma"/>
        </w:rPr>
      </w:pPr>
      <w:r w:rsidRPr="008F5FCF">
        <w:rPr>
          <w:rFonts w:ascii="Tahoma" w:hAnsi="Tahoma" w:cs="Tahoma"/>
        </w:rPr>
        <w:t>Podroben opis je razviden iz obrazca predračuna in situacij</w:t>
      </w:r>
      <w:r>
        <w:rPr>
          <w:rFonts w:ascii="Tahoma" w:hAnsi="Tahoma" w:cs="Tahoma"/>
        </w:rPr>
        <w:t>e</w:t>
      </w:r>
      <w:r w:rsidRPr="008F5FCF">
        <w:rPr>
          <w:rFonts w:ascii="Tahoma" w:hAnsi="Tahoma" w:cs="Tahoma"/>
        </w:rPr>
        <w:t xml:space="preserve">, ki </w:t>
      </w:r>
      <w:r>
        <w:rPr>
          <w:rFonts w:ascii="Tahoma" w:hAnsi="Tahoma" w:cs="Tahoma"/>
        </w:rPr>
        <w:t>sta</w:t>
      </w:r>
      <w:r w:rsidRPr="008F5FCF">
        <w:rPr>
          <w:rFonts w:ascii="Tahoma" w:hAnsi="Tahoma" w:cs="Tahoma"/>
        </w:rPr>
        <w:t xml:space="preserve"> sestavni del tega povabila. </w:t>
      </w:r>
    </w:p>
    <w:p w14:paraId="4E4A96E3" w14:textId="77777777" w:rsidR="008D27D3" w:rsidRPr="008F5FCF" w:rsidRDefault="008D27D3" w:rsidP="008D27D3">
      <w:pPr>
        <w:jc w:val="both"/>
        <w:rPr>
          <w:rFonts w:ascii="Tahoma" w:hAnsi="Tahoma" w:cs="Tahoma"/>
        </w:rPr>
      </w:pPr>
    </w:p>
    <w:p w14:paraId="1E8B629A" w14:textId="77777777" w:rsidR="008D27D3" w:rsidRPr="008F5FCF" w:rsidRDefault="008D27D3" w:rsidP="008D27D3">
      <w:pPr>
        <w:jc w:val="both"/>
        <w:rPr>
          <w:rFonts w:ascii="Tahoma" w:hAnsi="Tahoma" w:cs="Tahoma"/>
        </w:rPr>
      </w:pPr>
      <w:r w:rsidRPr="008F5FCF">
        <w:rPr>
          <w:rFonts w:ascii="Tahoma" w:hAnsi="Tahoma" w:cs="Tahoma"/>
        </w:rPr>
        <w:t xml:space="preserve">Rok izvedbe je </w:t>
      </w:r>
      <w:r>
        <w:rPr>
          <w:rFonts w:ascii="Tahoma" w:hAnsi="Tahoma" w:cs="Tahoma"/>
        </w:rPr>
        <w:t>6</w:t>
      </w:r>
      <w:r w:rsidRPr="008F5FCF">
        <w:rPr>
          <w:rFonts w:ascii="Tahoma" w:hAnsi="Tahoma" w:cs="Tahoma"/>
        </w:rPr>
        <w:t>0 (</w:t>
      </w:r>
      <w:r>
        <w:rPr>
          <w:rFonts w:ascii="Tahoma" w:hAnsi="Tahoma" w:cs="Tahoma"/>
        </w:rPr>
        <w:t>šestdeset</w:t>
      </w:r>
      <w:r w:rsidRPr="008F5FCF">
        <w:rPr>
          <w:rFonts w:ascii="Tahoma" w:hAnsi="Tahoma" w:cs="Tahoma"/>
        </w:rPr>
        <w:t xml:space="preserve">) koledarskih dni. Dela se bodo predvidoma izvajala v obdobju </w:t>
      </w:r>
      <w:r>
        <w:rPr>
          <w:rFonts w:ascii="Tahoma" w:hAnsi="Tahoma" w:cs="Tahoma"/>
        </w:rPr>
        <w:t>september</w:t>
      </w:r>
      <w:r w:rsidRPr="008F5FCF">
        <w:rPr>
          <w:rFonts w:ascii="Tahoma" w:hAnsi="Tahoma" w:cs="Tahoma"/>
        </w:rPr>
        <w:t xml:space="preserve"> 2024 – </w:t>
      </w:r>
      <w:r>
        <w:rPr>
          <w:rFonts w:ascii="Tahoma" w:hAnsi="Tahoma" w:cs="Tahoma"/>
        </w:rPr>
        <w:t>junij</w:t>
      </w:r>
      <w:r w:rsidRPr="008F5FCF">
        <w:rPr>
          <w:rFonts w:ascii="Tahoma" w:hAnsi="Tahoma" w:cs="Tahoma"/>
        </w:rPr>
        <w:t xml:space="preserve"> 202</w:t>
      </w:r>
      <w:r>
        <w:rPr>
          <w:rFonts w:ascii="Tahoma" w:hAnsi="Tahoma" w:cs="Tahoma"/>
        </w:rPr>
        <w:t>5</w:t>
      </w:r>
      <w:r w:rsidRPr="008F5FCF">
        <w:rPr>
          <w:rFonts w:ascii="Tahoma" w:hAnsi="Tahoma" w:cs="Tahoma"/>
        </w:rPr>
        <w:t>.</w:t>
      </w:r>
    </w:p>
    <w:p w14:paraId="501BD6F8" w14:textId="77777777" w:rsidR="00311E0B" w:rsidRDefault="00311E0B" w:rsidP="000D6CBC">
      <w:pPr>
        <w:jc w:val="both"/>
        <w:rPr>
          <w:rFonts w:ascii="Tahoma" w:hAnsi="Tahoma" w:cs="Tahoma"/>
        </w:rPr>
      </w:pPr>
    </w:p>
    <w:p w14:paraId="14BB58E2" w14:textId="77777777" w:rsidR="00120C3A" w:rsidRPr="008F5FCF" w:rsidRDefault="00120C3A" w:rsidP="000D6CBC">
      <w:pPr>
        <w:jc w:val="both"/>
        <w:rPr>
          <w:rFonts w:ascii="Tahoma" w:hAnsi="Tahoma" w:cs="Tahoma"/>
        </w:rPr>
      </w:pPr>
    </w:p>
    <w:p w14:paraId="50252D58" w14:textId="03EF5B4E" w:rsidR="000D6CBC" w:rsidRPr="00DF67EE" w:rsidRDefault="000D6CBC" w:rsidP="000D6CBC">
      <w:pPr>
        <w:jc w:val="both"/>
        <w:rPr>
          <w:rFonts w:ascii="Tahoma" w:hAnsi="Tahoma" w:cs="Tahoma"/>
          <w:b/>
          <w:i/>
        </w:rPr>
      </w:pPr>
      <w:r w:rsidRPr="00840B0E">
        <w:rPr>
          <w:rFonts w:ascii="Tahoma" w:hAnsi="Tahoma" w:cs="Tahoma"/>
          <w:b/>
          <w:i/>
        </w:rPr>
        <w:t xml:space="preserve">Velja za </w:t>
      </w:r>
      <w:r w:rsidR="00120C3A">
        <w:rPr>
          <w:rFonts w:ascii="Tahoma" w:hAnsi="Tahoma" w:cs="Tahoma"/>
          <w:b/>
          <w:i/>
        </w:rPr>
        <w:t>oba</w:t>
      </w:r>
      <w:r w:rsidRPr="00840B0E">
        <w:rPr>
          <w:rFonts w:ascii="Tahoma" w:hAnsi="Tahoma" w:cs="Tahoma"/>
          <w:b/>
          <w:i/>
        </w:rPr>
        <w:t xml:space="preserve"> sklop</w:t>
      </w:r>
      <w:r w:rsidR="00120C3A">
        <w:rPr>
          <w:rFonts w:ascii="Tahoma" w:hAnsi="Tahoma" w:cs="Tahoma"/>
          <w:b/>
          <w:i/>
        </w:rPr>
        <w:t>a</w:t>
      </w:r>
      <w:r w:rsidRPr="00840B0E">
        <w:rPr>
          <w:rFonts w:ascii="Tahoma" w:hAnsi="Tahoma" w:cs="Tahoma"/>
          <w:b/>
          <w:i/>
        </w:rPr>
        <w:t>:</w:t>
      </w:r>
      <w:r w:rsidRPr="00DF67EE">
        <w:rPr>
          <w:rFonts w:ascii="Tahoma" w:hAnsi="Tahoma" w:cs="Tahoma"/>
          <w:b/>
          <w:i/>
        </w:rPr>
        <w:t xml:space="preserve"> </w:t>
      </w:r>
    </w:p>
    <w:p w14:paraId="3D495C11" w14:textId="77777777" w:rsidR="000D6CBC" w:rsidRPr="00176477" w:rsidRDefault="000D6CBC" w:rsidP="000D6CBC">
      <w:pPr>
        <w:keepNext/>
        <w:widowControl w:val="0"/>
        <w:jc w:val="both"/>
        <w:rPr>
          <w:rFonts w:ascii="Tahoma" w:hAnsi="Tahoma" w:cs="Tahoma"/>
          <w:kern w:val="16"/>
        </w:rPr>
      </w:pPr>
    </w:p>
    <w:p w14:paraId="425DBC83" w14:textId="77777777" w:rsidR="000D6CBC" w:rsidRPr="004A7A85" w:rsidRDefault="000D6CBC" w:rsidP="000D6CBC">
      <w:pPr>
        <w:jc w:val="both"/>
        <w:rPr>
          <w:rFonts w:ascii="Tahoma" w:hAnsi="Tahoma" w:cs="Tahoma"/>
        </w:rPr>
      </w:pPr>
      <w:r w:rsidRPr="004A7A85">
        <w:rPr>
          <w:rFonts w:ascii="Tahoma" w:hAnsi="Tahoma" w:cs="Tahoma"/>
        </w:rPr>
        <w:t xml:space="preserve">Podrobnejše tehnične značilnosti gradnje so določene v: </w:t>
      </w:r>
    </w:p>
    <w:p w14:paraId="2115BA3E" w14:textId="77777777" w:rsidR="000D6CBC" w:rsidRDefault="000D6CBC" w:rsidP="000D6CBC">
      <w:pPr>
        <w:pStyle w:val="Odstavekseznama"/>
        <w:numPr>
          <w:ilvl w:val="0"/>
          <w:numId w:val="24"/>
        </w:numPr>
        <w:contextualSpacing/>
        <w:jc w:val="both"/>
        <w:rPr>
          <w:rFonts w:ascii="Tahoma" w:hAnsi="Tahoma" w:cs="Tahoma"/>
        </w:rPr>
      </w:pPr>
      <w:r w:rsidRPr="00DF67EE">
        <w:rPr>
          <w:rFonts w:ascii="Tahoma" w:hAnsi="Tahoma" w:cs="Tahoma"/>
        </w:rPr>
        <w:t xml:space="preserve">projektnih dokumentacijah: </w:t>
      </w:r>
    </w:p>
    <w:p w14:paraId="668EBABA" w14:textId="77777777" w:rsidR="004B5C6E" w:rsidRDefault="004B5C6E" w:rsidP="004B5C6E">
      <w:pPr>
        <w:numPr>
          <w:ilvl w:val="0"/>
          <w:numId w:val="24"/>
        </w:numPr>
        <w:tabs>
          <w:tab w:val="clear" w:pos="360"/>
        </w:tabs>
        <w:ind w:left="709" w:hanging="425"/>
        <w:jc w:val="both"/>
        <w:rPr>
          <w:rFonts w:ascii="Tahoma" w:hAnsi="Tahoma" w:cs="Tahoma"/>
        </w:rPr>
      </w:pPr>
      <w:r>
        <w:rPr>
          <w:rFonts w:ascii="Tahoma" w:hAnsi="Tahoma" w:cs="Tahoma"/>
        </w:rPr>
        <w:t>Obnova vročevoda T1700 na območju OŠ Danile Kumar</w:t>
      </w:r>
      <w:r w:rsidRPr="00752E4E">
        <w:rPr>
          <w:rFonts w:ascii="Tahoma" w:hAnsi="Tahoma" w:cs="Tahoma"/>
        </w:rPr>
        <w:t xml:space="preserve">, Mestna občina Ljubljana, PZI št. projekta: </w:t>
      </w:r>
      <w:r>
        <w:rPr>
          <w:rFonts w:ascii="Tahoma" w:hAnsi="Tahoma" w:cs="Tahoma"/>
        </w:rPr>
        <w:t>35/C-1700</w:t>
      </w:r>
      <w:r w:rsidRPr="00752E4E">
        <w:rPr>
          <w:rFonts w:ascii="Tahoma" w:hAnsi="Tahoma" w:cs="Tahoma"/>
        </w:rPr>
        <w:t>,</w:t>
      </w:r>
      <w:r>
        <w:rPr>
          <w:rFonts w:ascii="Tahoma" w:hAnsi="Tahoma" w:cs="Tahoma"/>
        </w:rPr>
        <w:t xml:space="preserve"> 33/C-362,</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 naročnik</w:t>
      </w:r>
      <w:r>
        <w:rPr>
          <w:rFonts w:ascii="Tahoma" w:hAnsi="Tahoma" w:cs="Tahoma"/>
        </w:rPr>
        <w:t xml:space="preserve"> </w:t>
      </w:r>
      <w:r w:rsidRPr="00752E4E">
        <w:rPr>
          <w:rFonts w:ascii="Tahoma" w:hAnsi="Tahoma" w:cs="Tahoma"/>
          <w:i/>
          <w:iCs/>
        </w:rPr>
        <w:t xml:space="preserve">(velja za </w:t>
      </w:r>
      <w:r>
        <w:rPr>
          <w:rFonts w:ascii="Tahoma" w:hAnsi="Tahoma" w:cs="Tahoma"/>
          <w:i/>
          <w:iCs/>
        </w:rPr>
        <w:t>1</w:t>
      </w:r>
      <w:r w:rsidRPr="00752E4E">
        <w:rPr>
          <w:rFonts w:ascii="Tahoma" w:hAnsi="Tahoma" w:cs="Tahoma"/>
          <w:i/>
          <w:iCs/>
        </w:rPr>
        <w:t>. sklop)</w:t>
      </w:r>
      <w:r>
        <w:rPr>
          <w:rFonts w:ascii="Tahoma" w:hAnsi="Tahoma" w:cs="Tahoma"/>
        </w:rPr>
        <w:t>;</w:t>
      </w:r>
    </w:p>
    <w:p w14:paraId="0C9E6410" w14:textId="77777777" w:rsidR="004B5C6E" w:rsidRDefault="004B5C6E" w:rsidP="004B5C6E">
      <w:pPr>
        <w:numPr>
          <w:ilvl w:val="0"/>
          <w:numId w:val="24"/>
        </w:numPr>
        <w:tabs>
          <w:tab w:val="clear" w:pos="360"/>
        </w:tabs>
        <w:ind w:left="709" w:hanging="425"/>
        <w:jc w:val="both"/>
        <w:rPr>
          <w:rFonts w:ascii="Tahoma" w:hAnsi="Tahoma" w:cs="Tahoma"/>
        </w:rPr>
      </w:pPr>
      <w:r>
        <w:rPr>
          <w:rFonts w:ascii="Tahoma" w:hAnsi="Tahoma" w:cs="Tahoma"/>
        </w:rPr>
        <w:t>Gradnja priključka za stanovanjsko sosesko Litijska - Pesarska</w:t>
      </w:r>
      <w:r w:rsidRPr="00752E4E">
        <w:rPr>
          <w:rFonts w:ascii="Tahoma" w:hAnsi="Tahoma" w:cs="Tahoma"/>
        </w:rPr>
        <w:t>, Mestna občina Ljubljana, PZI št. projekta:</w:t>
      </w:r>
      <w:r>
        <w:rPr>
          <w:rFonts w:ascii="Tahoma" w:hAnsi="Tahoma" w:cs="Tahoma"/>
        </w:rPr>
        <w:t xml:space="preserve"> 33/C-4867, 4868, 4869_PC,</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 naročnik</w:t>
      </w:r>
      <w:r>
        <w:rPr>
          <w:rFonts w:ascii="Tahoma" w:hAnsi="Tahoma" w:cs="Tahoma"/>
        </w:rPr>
        <w:t xml:space="preserve"> </w:t>
      </w:r>
      <w:r w:rsidRPr="00752E4E">
        <w:rPr>
          <w:rFonts w:ascii="Tahoma" w:hAnsi="Tahoma" w:cs="Tahoma"/>
          <w:i/>
          <w:iCs/>
        </w:rPr>
        <w:t xml:space="preserve">(velja za </w:t>
      </w:r>
      <w:r>
        <w:rPr>
          <w:rFonts w:ascii="Tahoma" w:hAnsi="Tahoma" w:cs="Tahoma"/>
          <w:i/>
          <w:iCs/>
        </w:rPr>
        <w:t>2</w:t>
      </w:r>
      <w:r w:rsidRPr="00752E4E">
        <w:rPr>
          <w:rFonts w:ascii="Tahoma" w:hAnsi="Tahoma" w:cs="Tahoma"/>
          <w:i/>
          <w:iCs/>
        </w:rPr>
        <w:t>. sklop)</w:t>
      </w:r>
      <w:r>
        <w:rPr>
          <w:rFonts w:ascii="Tahoma" w:hAnsi="Tahoma" w:cs="Tahoma"/>
        </w:rPr>
        <w:t>;</w:t>
      </w:r>
    </w:p>
    <w:p w14:paraId="3EDEC6CE" w14:textId="77777777" w:rsidR="000D6CBC" w:rsidRPr="004A7A85" w:rsidRDefault="000D6CBC" w:rsidP="000D6CBC">
      <w:pPr>
        <w:pStyle w:val="Odstavekseznama"/>
        <w:numPr>
          <w:ilvl w:val="0"/>
          <w:numId w:val="24"/>
        </w:numPr>
        <w:contextualSpacing/>
        <w:jc w:val="both"/>
        <w:rPr>
          <w:rFonts w:ascii="Tahoma" w:hAnsi="Tahoma" w:cs="Tahoma"/>
        </w:rPr>
      </w:pPr>
      <w:r w:rsidRPr="004A7A85">
        <w:rPr>
          <w:rFonts w:ascii="Tahoma" w:hAnsi="Tahoma" w:cs="Tahoma"/>
        </w:rPr>
        <w:t>popisu del z obrazcem predračuna;</w:t>
      </w:r>
    </w:p>
    <w:p w14:paraId="3F4771B7" w14:textId="0CE8A286" w:rsidR="000D6CBC" w:rsidRPr="00752E4E" w:rsidRDefault="000D6CBC" w:rsidP="000D6CBC">
      <w:pPr>
        <w:numPr>
          <w:ilvl w:val="0"/>
          <w:numId w:val="24"/>
        </w:numPr>
        <w:jc w:val="both"/>
        <w:rPr>
          <w:rFonts w:ascii="Tahoma" w:hAnsi="Tahoma" w:cs="Tahoma"/>
        </w:rPr>
      </w:pPr>
      <w:r w:rsidRPr="00752E4E">
        <w:rPr>
          <w:rFonts w:ascii="Tahoma" w:hAnsi="Tahoma" w:cs="Tahoma"/>
        </w:rPr>
        <w:lastRenderedPageBreak/>
        <w:t>Tehničnih zahtevah za graditev vročevodnega omrežja in toplotnih postaj ter za priključitev stavb na vročevodni sistem, 7. izdaja, junij 2021, (</w:t>
      </w:r>
      <w:hyperlink r:id="rId11" w:history="1">
        <w:r w:rsidRPr="00752E4E">
          <w:rPr>
            <w:rStyle w:val="Hiperpovezava"/>
            <w:rFonts w:ascii="Tahoma" w:hAnsi="Tahoma" w:cs="Tahoma"/>
          </w:rPr>
          <w:t>https://www.energetika-lj.si/zakonodaja/tehnicne-zahteve-za-graditev-toplota</w:t>
        </w:r>
      </w:hyperlink>
      <w:r w:rsidRPr="00752E4E">
        <w:rPr>
          <w:rFonts w:ascii="Tahoma" w:hAnsi="Tahoma" w:cs="Tahoma"/>
        </w:rPr>
        <w:t>).</w:t>
      </w:r>
    </w:p>
    <w:p w14:paraId="32E24FE0" w14:textId="77777777" w:rsidR="000D6CBC" w:rsidRPr="004A7A85" w:rsidRDefault="000D6CBC" w:rsidP="000D6CBC">
      <w:pPr>
        <w:numPr>
          <w:ilvl w:val="0"/>
          <w:numId w:val="24"/>
        </w:numPr>
        <w:tabs>
          <w:tab w:val="clear" w:pos="360"/>
        </w:tabs>
        <w:jc w:val="both"/>
        <w:rPr>
          <w:rFonts w:ascii="Tahoma" w:hAnsi="Tahoma" w:cs="Tahoma"/>
        </w:rPr>
      </w:pPr>
      <w:r w:rsidRPr="004A7A85">
        <w:rPr>
          <w:rFonts w:ascii="Tahoma" w:hAnsi="Tahoma" w:cs="Tahoma"/>
        </w:rPr>
        <w:t>d</w:t>
      </w:r>
      <w:r>
        <w:rPr>
          <w:rFonts w:ascii="Tahoma" w:hAnsi="Tahoma" w:cs="Tahoma"/>
        </w:rPr>
        <w:t>rugih tehničnih specifikacijah.</w:t>
      </w:r>
    </w:p>
    <w:p w14:paraId="2F1F0869" w14:textId="77777777" w:rsidR="000D6CBC" w:rsidRPr="004A7A85" w:rsidRDefault="000D6CBC" w:rsidP="000D6CBC">
      <w:pPr>
        <w:tabs>
          <w:tab w:val="left" w:pos="1418"/>
          <w:tab w:val="left" w:pos="1702"/>
          <w:tab w:val="left" w:pos="4820"/>
        </w:tabs>
        <w:jc w:val="both"/>
        <w:rPr>
          <w:rFonts w:ascii="Tahoma" w:hAnsi="Tahoma" w:cs="Tahoma"/>
        </w:rPr>
      </w:pPr>
    </w:p>
    <w:p w14:paraId="54927B49" w14:textId="77777777" w:rsidR="000D6CBC" w:rsidRPr="004A7A85" w:rsidRDefault="000D6CBC" w:rsidP="000D6CBC">
      <w:pPr>
        <w:pStyle w:val="Telobesedila21"/>
        <w:rPr>
          <w:rFonts w:ascii="Tahoma" w:hAnsi="Tahoma" w:cs="Tahoma"/>
          <w:sz w:val="20"/>
          <w:szCs w:val="20"/>
        </w:rPr>
      </w:pPr>
      <w:r w:rsidRPr="004A7A85">
        <w:rPr>
          <w:rFonts w:ascii="Tahoma" w:hAnsi="Tahoma" w:cs="Tahoma"/>
          <w:sz w:val="20"/>
          <w:szCs w:val="20"/>
        </w:rPr>
        <w:t xml:space="preserve">Projektna dokumentacija je na vpogled pri naročniku, po predhodnem dogovoru s kontaktno osebo naročnika. </w:t>
      </w:r>
    </w:p>
    <w:p w14:paraId="129082E1" w14:textId="77777777" w:rsidR="000D6CBC" w:rsidRPr="004A7A85" w:rsidRDefault="000D6CBC" w:rsidP="000D6CBC">
      <w:pPr>
        <w:pStyle w:val="Telobesedila21"/>
        <w:rPr>
          <w:rFonts w:ascii="Tahoma" w:hAnsi="Tahoma" w:cs="Tahoma"/>
          <w:sz w:val="20"/>
          <w:szCs w:val="20"/>
        </w:rPr>
      </w:pPr>
    </w:p>
    <w:p w14:paraId="4CF99FAB" w14:textId="13852EDD" w:rsidR="000D6CBC" w:rsidRPr="00007977" w:rsidRDefault="000D6CBC" w:rsidP="000D6CBC">
      <w:pPr>
        <w:pStyle w:val="Telobesedila21"/>
        <w:rPr>
          <w:rFonts w:ascii="Tahoma" w:hAnsi="Tahoma" w:cs="Tahoma"/>
          <w:sz w:val="20"/>
          <w:szCs w:val="20"/>
        </w:rPr>
      </w:pPr>
      <w:r w:rsidRPr="00007977">
        <w:rPr>
          <w:rFonts w:ascii="Tahoma" w:hAnsi="Tahoma" w:cs="Tahoma"/>
          <w:sz w:val="20"/>
          <w:szCs w:val="20"/>
        </w:rPr>
        <w:t xml:space="preserve">Obseg gradnje oziroma obnove </w:t>
      </w:r>
      <w:r>
        <w:rPr>
          <w:rFonts w:ascii="Tahoma" w:hAnsi="Tahoma" w:cs="Tahoma"/>
          <w:sz w:val="20"/>
          <w:szCs w:val="20"/>
        </w:rPr>
        <w:t xml:space="preserve">vročevodnega </w:t>
      </w:r>
      <w:r w:rsidRPr="00007977">
        <w:rPr>
          <w:rFonts w:ascii="Tahoma" w:hAnsi="Tahoma" w:cs="Tahoma"/>
          <w:sz w:val="20"/>
          <w:szCs w:val="20"/>
        </w:rPr>
        <w:t>omrežja in priključkov lahko, v odvisnosti od izkazanega interesa lastnikov stavb za priključitev na omrežje, odstopa od predvidenega obsega gradnje.</w:t>
      </w:r>
    </w:p>
    <w:p w14:paraId="1F6F4A3A" w14:textId="77777777" w:rsidR="00C54629" w:rsidRPr="00785E21" w:rsidRDefault="00C54629" w:rsidP="00C54629">
      <w:pPr>
        <w:keepNext/>
        <w:widowControl w:val="0"/>
        <w:jc w:val="both"/>
        <w:rPr>
          <w:rFonts w:ascii="Tahoma" w:hAnsi="Tahoma" w:cs="Tahoma"/>
        </w:rPr>
      </w:pPr>
      <w:bookmarkStart w:id="13" w:name="_Hlk162425536"/>
    </w:p>
    <w:p w14:paraId="0B7F4427" w14:textId="77777777" w:rsidR="00C54629" w:rsidRPr="006B13B6" w:rsidRDefault="00C54629" w:rsidP="00C54629">
      <w:pPr>
        <w:keepNext/>
        <w:widowControl w:val="0"/>
        <w:jc w:val="both"/>
        <w:rPr>
          <w:rFonts w:ascii="Tahoma" w:hAnsi="Tahoma" w:cs="Tahoma"/>
        </w:rPr>
      </w:pPr>
      <w:r w:rsidRPr="00CD023B">
        <w:rPr>
          <w:rFonts w:ascii="Tahoma" w:hAnsi="Tahoma" w:cs="Tahoma"/>
        </w:rPr>
        <w:t>V skladu z Uredbo o vzdrževalnih delih v javno korist na področju energetike (Ur. list RS, št. 37/18) je treba po zaklj</w:t>
      </w:r>
      <w:r w:rsidRPr="006B13B6">
        <w:rPr>
          <w:rFonts w:ascii="Tahoma" w:hAnsi="Tahoma" w:cs="Tahoma"/>
        </w:rPr>
        <w:t xml:space="preserve">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2C663EAC" w14:textId="77777777" w:rsidR="00C54629" w:rsidRDefault="00C54629" w:rsidP="00A73B7E">
      <w:pPr>
        <w:jc w:val="both"/>
        <w:rPr>
          <w:rFonts w:ascii="Tahoma" w:hAnsi="Tahoma" w:cs="Tahoma"/>
        </w:rPr>
      </w:pPr>
    </w:p>
    <w:p w14:paraId="697F104B" w14:textId="77777777" w:rsidR="00342EFB" w:rsidRDefault="00342EFB" w:rsidP="00A73B7E">
      <w:pPr>
        <w:jc w:val="both"/>
        <w:rPr>
          <w:rFonts w:ascii="Tahoma" w:hAnsi="Tahoma" w:cs="Tahoma"/>
        </w:rPr>
      </w:pPr>
    </w:p>
    <w:p w14:paraId="4AA0F5D8" w14:textId="77777777" w:rsidR="00E860F6" w:rsidRDefault="00E860F6" w:rsidP="00A73B7E">
      <w:pPr>
        <w:jc w:val="both"/>
        <w:rPr>
          <w:rFonts w:ascii="Tahoma" w:hAnsi="Tahoma" w:cs="Tahoma"/>
        </w:rPr>
      </w:pPr>
    </w:p>
    <w:bookmarkEnd w:id="13"/>
    <w:p w14:paraId="1C044F30" w14:textId="77777777" w:rsidR="00C478D2" w:rsidRPr="003A4FF7" w:rsidRDefault="00C478D2" w:rsidP="00A73B7E">
      <w:pPr>
        <w:jc w:val="both"/>
        <w:rPr>
          <w:rFonts w:ascii="Tahoma" w:hAnsi="Tahoma" w:cs="Tahoma"/>
        </w:rPr>
      </w:pPr>
    </w:p>
    <w:p w14:paraId="6C5EB79B" w14:textId="77777777" w:rsidR="003E3715" w:rsidRPr="006E0110" w:rsidRDefault="00B46D2B" w:rsidP="00B11E1B">
      <w:pPr>
        <w:keepNext/>
        <w:widowControl w:val="0"/>
        <w:jc w:val="both"/>
        <w:rPr>
          <w:rFonts w:ascii="Tahoma" w:hAnsi="Tahoma" w:cs="Tahoma"/>
          <w:b/>
        </w:rPr>
      </w:pPr>
      <w:r w:rsidRPr="000D6CBC">
        <w:rPr>
          <w:rFonts w:ascii="Tahoma" w:hAnsi="Tahoma" w:cs="Tahoma"/>
          <w:b/>
        </w:rPr>
        <w:t>2.</w:t>
      </w:r>
      <w:r w:rsidR="00CE7622" w:rsidRPr="000D6CBC">
        <w:rPr>
          <w:rFonts w:ascii="Tahoma" w:hAnsi="Tahoma" w:cs="Tahoma"/>
          <w:b/>
        </w:rPr>
        <w:t>6</w:t>
      </w:r>
      <w:r w:rsidRPr="000D6CBC">
        <w:rPr>
          <w:rFonts w:ascii="Tahoma" w:hAnsi="Tahoma" w:cs="Tahoma"/>
          <w:b/>
        </w:rPr>
        <w:t xml:space="preserve"> FINANČNA ZAVAROVANJA</w:t>
      </w:r>
      <w:r w:rsidR="003E3715" w:rsidRPr="006E0110">
        <w:rPr>
          <w:rFonts w:ascii="Tahoma" w:hAnsi="Tahoma" w:cs="Tahoma"/>
          <w:b/>
        </w:rPr>
        <w:t xml:space="preserve"> </w:t>
      </w:r>
    </w:p>
    <w:p w14:paraId="08B6A6FB" w14:textId="77777777" w:rsidR="007B66BA" w:rsidRDefault="007B66BA" w:rsidP="00B11E1B">
      <w:pPr>
        <w:keepNext/>
        <w:widowControl w:val="0"/>
        <w:jc w:val="both"/>
        <w:rPr>
          <w:rFonts w:ascii="Tahoma" w:hAnsi="Tahoma" w:cs="Tahoma"/>
        </w:rPr>
      </w:pPr>
    </w:p>
    <w:p w14:paraId="62308D6D" w14:textId="77777777" w:rsidR="00E04C75" w:rsidRPr="006E0110" w:rsidRDefault="00E04C75" w:rsidP="00B11E1B">
      <w:pPr>
        <w:keepNext/>
        <w:widowControl w:val="0"/>
        <w:jc w:val="both"/>
        <w:rPr>
          <w:rFonts w:ascii="Tahoma" w:hAnsi="Tahoma" w:cs="Tahoma"/>
        </w:rPr>
      </w:pPr>
    </w:p>
    <w:p w14:paraId="7BAE68CF" w14:textId="77777777" w:rsidR="003E3715" w:rsidRPr="004A26D4" w:rsidRDefault="003E3715" w:rsidP="00B11E1B">
      <w:pPr>
        <w:keepNext/>
        <w:widowControl w:val="0"/>
        <w:jc w:val="both"/>
        <w:rPr>
          <w:rFonts w:ascii="Tahoma" w:hAnsi="Tahoma" w:cs="Tahoma"/>
          <w:b/>
          <w:bCs/>
        </w:rPr>
      </w:pPr>
      <w:r w:rsidRPr="006E0110">
        <w:rPr>
          <w:rFonts w:ascii="Tahoma" w:hAnsi="Tahoma" w:cs="Tahoma"/>
          <w:b/>
        </w:rPr>
        <w:t xml:space="preserve">Za dobro izvedbo pogodbenih obveznosti </w:t>
      </w:r>
      <w:r w:rsidR="007E1D4C" w:rsidRPr="006E0110">
        <w:rPr>
          <w:rFonts w:ascii="Tahoma" w:hAnsi="Tahoma" w:cs="Tahoma"/>
          <w:b/>
        </w:rPr>
        <w:t>– bianko menica</w:t>
      </w:r>
    </w:p>
    <w:p w14:paraId="6CF7C1B6" w14:textId="77777777" w:rsidR="007E1D4C" w:rsidRPr="00785E21" w:rsidRDefault="007E1D4C" w:rsidP="00B11E1B">
      <w:pPr>
        <w:keepNext/>
        <w:widowControl w:val="0"/>
        <w:jc w:val="both"/>
        <w:rPr>
          <w:rFonts w:ascii="Tahoma" w:hAnsi="Tahoma" w:cs="Tahoma"/>
        </w:rPr>
      </w:pPr>
    </w:p>
    <w:p w14:paraId="77CF4E56" w14:textId="77777777" w:rsidR="00EF5115" w:rsidRPr="00E70159" w:rsidRDefault="00EF5115" w:rsidP="0071461D">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w:t>
      </w:r>
      <w:bookmarkStart w:id="14" w:name="_Hlk162425639"/>
      <w:r w:rsidR="004414A0" w:rsidRPr="00076910">
        <w:rPr>
          <w:rFonts w:ascii="Tahoma" w:hAnsi="Tahoma" w:cs="Tahoma"/>
        </w:rPr>
        <w:t xml:space="preserve">veljavnosti </w:t>
      </w:r>
      <w:r w:rsidR="00C54629">
        <w:rPr>
          <w:rFonts w:ascii="Tahoma" w:hAnsi="Tahoma" w:cs="Tahoma"/>
        </w:rPr>
        <w:t>sto dvajset</w:t>
      </w:r>
      <w:r w:rsidR="006E0110">
        <w:rPr>
          <w:rFonts w:ascii="Tahoma" w:hAnsi="Tahoma" w:cs="Tahoma"/>
        </w:rPr>
        <w:t xml:space="preserve"> </w:t>
      </w:r>
      <w:r w:rsidR="00C250CF" w:rsidRPr="00E70159">
        <w:rPr>
          <w:rFonts w:ascii="Tahoma" w:hAnsi="Tahoma" w:cs="Tahoma"/>
        </w:rPr>
        <w:t>(</w:t>
      </w:r>
      <w:r w:rsidR="00C54629">
        <w:rPr>
          <w:rFonts w:ascii="Tahoma" w:hAnsi="Tahoma" w:cs="Tahoma"/>
        </w:rPr>
        <w:t>12</w:t>
      </w:r>
      <w:r w:rsidR="00AE3999">
        <w:rPr>
          <w:rFonts w:ascii="Tahoma" w:hAnsi="Tahoma" w:cs="Tahoma"/>
        </w:rPr>
        <w:t>0</w:t>
      </w:r>
      <w:r w:rsidRPr="00E70159">
        <w:rPr>
          <w:rFonts w:ascii="Tahoma" w:hAnsi="Tahoma" w:cs="Tahoma"/>
        </w:rPr>
        <w:t xml:space="preserve">) dni </w:t>
      </w:r>
      <w:bookmarkEnd w:id="14"/>
      <w:r w:rsidR="00804ACA" w:rsidRPr="00E70159">
        <w:rPr>
          <w:rFonts w:ascii="Tahoma" w:hAnsi="Tahoma" w:cs="Tahoma"/>
        </w:rPr>
        <w:t>od najdaljšega roka za dokončanje del</w:t>
      </w:r>
      <w:r w:rsidRPr="00E70159">
        <w:rPr>
          <w:rFonts w:ascii="Tahoma" w:hAnsi="Tahoma" w:cs="Tahoma"/>
        </w:rPr>
        <w:t>.</w:t>
      </w:r>
    </w:p>
    <w:p w14:paraId="66FD36BF" w14:textId="77777777" w:rsidR="00E23BC7" w:rsidRDefault="00E23BC7" w:rsidP="00B11E1B">
      <w:pPr>
        <w:keepNext/>
        <w:widowControl w:val="0"/>
        <w:jc w:val="both"/>
        <w:rPr>
          <w:rFonts w:ascii="Tahoma" w:hAnsi="Tahoma" w:cs="Tahoma"/>
          <w:strike/>
        </w:rPr>
      </w:pPr>
    </w:p>
    <w:p w14:paraId="1B2A20D2" w14:textId="77777777" w:rsidR="00E04C75" w:rsidRPr="003D7BF0" w:rsidRDefault="00E04C75" w:rsidP="00B11E1B">
      <w:pPr>
        <w:keepNext/>
        <w:widowControl w:val="0"/>
        <w:jc w:val="both"/>
        <w:rPr>
          <w:rFonts w:ascii="Tahoma" w:hAnsi="Tahoma" w:cs="Tahoma"/>
          <w:strike/>
        </w:rPr>
      </w:pPr>
    </w:p>
    <w:p w14:paraId="3A39CD30" w14:textId="77777777" w:rsidR="003E3715" w:rsidRPr="00C6606B" w:rsidRDefault="003E3715" w:rsidP="00B11E1B">
      <w:pPr>
        <w:keepNext/>
        <w:widowControl w:val="0"/>
        <w:jc w:val="both"/>
        <w:rPr>
          <w:rFonts w:ascii="Tahoma" w:hAnsi="Tahoma" w:cs="Tahoma"/>
          <w:b/>
          <w:lang w:eastAsia="ko-KR"/>
        </w:rPr>
      </w:pPr>
      <w:r w:rsidRPr="006E0110">
        <w:rPr>
          <w:rFonts w:ascii="Tahoma" w:hAnsi="Tahoma" w:cs="Tahoma"/>
          <w:b/>
          <w:lang w:eastAsia="ko-KR"/>
        </w:rPr>
        <w:t>Za odpravo napak v garancijsk</w:t>
      </w:r>
      <w:r w:rsidR="00D51A49" w:rsidRPr="006E0110">
        <w:rPr>
          <w:rFonts w:ascii="Tahoma" w:hAnsi="Tahoma" w:cs="Tahoma"/>
          <w:b/>
          <w:lang w:eastAsia="ko-KR"/>
        </w:rPr>
        <w:t>em</w:t>
      </w:r>
      <w:r w:rsidRPr="006E0110">
        <w:rPr>
          <w:rFonts w:ascii="Tahoma" w:hAnsi="Tahoma" w:cs="Tahoma"/>
          <w:b/>
          <w:lang w:eastAsia="ko-KR"/>
        </w:rPr>
        <w:t xml:space="preserve"> </w:t>
      </w:r>
      <w:r w:rsidR="00D51A49" w:rsidRPr="006E0110">
        <w:rPr>
          <w:rFonts w:ascii="Tahoma" w:hAnsi="Tahoma" w:cs="Tahoma"/>
          <w:b/>
          <w:lang w:eastAsia="ko-KR"/>
        </w:rPr>
        <w:t>roku</w:t>
      </w:r>
      <w:r w:rsidR="00256A5D" w:rsidRPr="006E0110">
        <w:rPr>
          <w:rFonts w:ascii="Tahoma" w:hAnsi="Tahoma" w:cs="Tahoma"/>
          <w:b/>
          <w:lang w:eastAsia="ko-KR"/>
        </w:rPr>
        <w:t xml:space="preserve"> </w:t>
      </w:r>
      <w:r w:rsidR="00256A5D" w:rsidRPr="006E0110">
        <w:rPr>
          <w:rFonts w:ascii="Tahoma" w:hAnsi="Tahoma" w:cs="Tahoma"/>
          <w:b/>
        </w:rPr>
        <w:t>– bianko menica</w:t>
      </w:r>
    </w:p>
    <w:p w14:paraId="56818D6B" w14:textId="77777777" w:rsidR="003E3715" w:rsidRPr="0071461D" w:rsidRDefault="003E3715" w:rsidP="00B11E1B">
      <w:pPr>
        <w:keepNext/>
        <w:widowControl w:val="0"/>
        <w:jc w:val="both"/>
        <w:rPr>
          <w:rFonts w:ascii="Tahoma" w:hAnsi="Tahoma" w:cs="Tahoma"/>
          <w:lang w:eastAsia="ko-KR"/>
        </w:rPr>
      </w:pPr>
    </w:p>
    <w:p w14:paraId="431B19B0" w14:textId="2942DAC9"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del kot finančno zavarovanje za odpravo napak v garancijsk</w:t>
      </w:r>
      <w:r w:rsidR="008370E6">
        <w:rPr>
          <w:rFonts w:ascii="Tahoma" w:hAnsi="Tahoma" w:cs="Tahoma"/>
        </w:rPr>
        <w:t>em roku</w:t>
      </w:r>
      <w:r w:rsidRPr="00076910">
        <w:rPr>
          <w:rFonts w:ascii="Tahoma" w:hAnsi="Tahoma" w:cs="Tahoma"/>
        </w:rPr>
        <w:t xml:space="preserve">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14:paraId="01B54A49" w14:textId="77777777" w:rsidR="007D6851" w:rsidRDefault="007D6851" w:rsidP="006D55A7">
      <w:pPr>
        <w:widowControl w:val="0"/>
        <w:jc w:val="both"/>
        <w:rPr>
          <w:rFonts w:ascii="Tahoma" w:hAnsi="Tahoma" w:cs="Tahoma"/>
        </w:rPr>
      </w:pPr>
    </w:p>
    <w:p w14:paraId="22EF81BA" w14:textId="77777777" w:rsidR="000D6CBC" w:rsidRPr="00076910" w:rsidRDefault="000D6CBC" w:rsidP="006D55A7">
      <w:pPr>
        <w:widowControl w:val="0"/>
        <w:jc w:val="both"/>
        <w:rPr>
          <w:rFonts w:ascii="Tahoma" w:hAnsi="Tahoma" w:cs="Tahoma"/>
        </w:rPr>
      </w:pPr>
    </w:p>
    <w:p w14:paraId="595080AE" w14:textId="77777777" w:rsidR="005911AA" w:rsidRPr="00312C5C" w:rsidRDefault="005911AA" w:rsidP="00312C5C">
      <w:pPr>
        <w:widowControl w:val="0"/>
        <w:jc w:val="both"/>
        <w:rPr>
          <w:rFonts w:ascii="Tahoma" w:hAnsi="Tahoma" w:cs="Tahoma"/>
        </w:rPr>
      </w:pPr>
      <w:r w:rsidRPr="00312C5C">
        <w:rPr>
          <w:rFonts w:ascii="Tahoma" w:hAnsi="Tahoma" w:cs="Tahoma"/>
        </w:rPr>
        <w:t xml:space="preserve">Vzorca meničnih izjav sta v prilogi </w:t>
      </w:r>
      <w:r>
        <w:rPr>
          <w:rFonts w:ascii="Tahoma" w:hAnsi="Tahoma" w:cs="Tahoma"/>
        </w:rPr>
        <w:t>te</w:t>
      </w:r>
      <w:r w:rsidRPr="00312C5C">
        <w:rPr>
          <w:rFonts w:ascii="Tahoma" w:hAnsi="Tahoma" w:cs="Tahoma"/>
        </w:rPr>
        <w:t xml:space="preserve"> razpisne dokumentacije.</w:t>
      </w:r>
    </w:p>
    <w:p w14:paraId="00658854" w14:textId="77777777" w:rsidR="005911AA" w:rsidRDefault="005911AA" w:rsidP="006D55A7">
      <w:pPr>
        <w:widowControl w:val="0"/>
        <w:jc w:val="both"/>
        <w:rPr>
          <w:rFonts w:ascii="Tahoma" w:hAnsi="Tahoma" w:cs="Tahoma"/>
          <w:lang w:eastAsia="ko-KR"/>
        </w:rPr>
      </w:pPr>
    </w:p>
    <w:p w14:paraId="522BAE52" w14:textId="77777777" w:rsidR="00256A5D" w:rsidRDefault="00256A5D" w:rsidP="006D55A7">
      <w:pPr>
        <w:widowControl w:val="0"/>
        <w:jc w:val="both"/>
        <w:rPr>
          <w:rFonts w:ascii="Tahoma" w:hAnsi="Tahoma" w:cs="Tahoma"/>
          <w:lang w:eastAsia="ko-KR"/>
        </w:rPr>
      </w:pPr>
    </w:p>
    <w:p w14:paraId="70CB5548" w14:textId="77777777" w:rsidR="000D6CBC" w:rsidRPr="003D7BF0" w:rsidRDefault="000D6CBC" w:rsidP="000D6CBC">
      <w:pPr>
        <w:widowControl w:val="0"/>
        <w:jc w:val="both"/>
        <w:rPr>
          <w:rFonts w:ascii="Tahoma" w:hAnsi="Tahoma" w:cs="Tahoma"/>
          <w:lang w:eastAsia="ko-KR"/>
        </w:rPr>
      </w:pPr>
      <w:r>
        <w:rPr>
          <w:rFonts w:ascii="Tahoma" w:hAnsi="Tahoma" w:cs="Tahoma"/>
          <w:lang w:eastAsia="ko-KR"/>
        </w:rPr>
        <w:t xml:space="preserve">Finančna zavarovanja morajo biti izdana ločeno </w:t>
      </w:r>
      <w:r w:rsidRPr="00E70159">
        <w:rPr>
          <w:rFonts w:ascii="Tahoma" w:hAnsi="Tahoma" w:cs="Tahoma"/>
          <w:lang w:eastAsia="ko-KR"/>
        </w:rPr>
        <w:t>po posameznih sklopih</w:t>
      </w:r>
      <w:r>
        <w:rPr>
          <w:rFonts w:ascii="Tahoma" w:hAnsi="Tahoma" w:cs="Tahoma"/>
          <w:lang w:eastAsia="ko-KR"/>
        </w:rPr>
        <w:t>.</w:t>
      </w:r>
    </w:p>
    <w:p w14:paraId="43939D0C" w14:textId="77777777" w:rsidR="000D6CBC" w:rsidRPr="00E7001B" w:rsidRDefault="000D6CBC" w:rsidP="006D55A7">
      <w:pPr>
        <w:widowControl w:val="0"/>
        <w:jc w:val="both"/>
        <w:rPr>
          <w:rFonts w:ascii="Tahoma" w:hAnsi="Tahoma" w:cs="Tahoma"/>
          <w:lang w:eastAsia="ko-KR"/>
        </w:rPr>
      </w:pPr>
    </w:p>
    <w:p w14:paraId="10FCB2CC"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496402FE" w14:textId="77777777" w:rsidR="003E3715" w:rsidRPr="00076910" w:rsidRDefault="003E3715" w:rsidP="00B11E1B">
      <w:pPr>
        <w:keepNext/>
        <w:widowControl w:val="0"/>
        <w:jc w:val="both"/>
        <w:rPr>
          <w:rFonts w:ascii="Tahoma" w:hAnsi="Tahoma" w:cs="Tahoma"/>
        </w:rPr>
      </w:pPr>
    </w:p>
    <w:p w14:paraId="1CD39DAC"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7D548953" w14:textId="77777777" w:rsidR="003D7BF0" w:rsidRPr="005A1289" w:rsidRDefault="003D7BF0" w:rsidP="003D7BF0">
      <w:pPr>
        <w:keepNext/>
        <w:keepLines/>
        <w:jc w:val="both"/>
        <w:rPr>
          <w:rFonts w:ascii="Tahoma" w:hAnsi="Tahoma" w:cs="Tahoma"/>
          <w:bCs/>
        </w:rPr>
      </w:pPr>
    </w:p>
    <w:p w14:paraId="2F253E0C"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42CA26CE" w14:textId="77777777" w:rsidR="003D7BF0" w:rsidRPr="005A1289" w:rsidRDefault="003D7BF0" w:rsidP="003D7BF0">
      <w:pPr>
        <w:keepNext/>
        <w:keepLines/>
        <w:jc w:val="both"/>
        <w:rPr>
          <w:rFonts w:ascii="Tahoma" w:hAnsi="Tahoma" w:cs="Tahoma"/>
          <w:bCs/>
        </w:rPr>
      </w:pPr>
    </w:p>
    <w:p w14:paraId="603F7B82"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7E721FC9" w14:textId="77777777" w:rsidR="003D7BF0" w:rsidRPr="00BC5A5F" w:rsidRDefault="003D7BF0" w:rsidP="003D7BF0">
      <w:pPr>
        <w:keepNext/>
        <w:keepLines/>
        <w:jc w:val="both"/>
        <w:rPr>
          <w:rFonts w:ascii="Tahoma" w:hAnsi="Tahoma" w:cs="Tahoma"/>
        </w:rPr>
      </w:pPr>
    </w:p>
    <w:p w14:paraId="7B3A61FE"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09CE56C5" w14:textId="77777777" w:rsidR="003D7BF0" w:rsidRPr="00BC5A5F" w:rsidRDefault="003D7BF0" w:rsidP="003D7BF0">
      <w:pPr>
        <w:keepNext/>
        <w:keepLines/>
        <w:jc w:val="both"/>
        <w:rPr>
          <w:rFonts w:ascii="Tahoma" w:hAnsi="Tahoma" w:cs="Tahoma"/>
          <w:bCs/>
        </w:rPr>
      </w:pPr>
    </w:p>
    <w:p w14:paraId="4BE38308"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72269DF9" w14:textId="77777777" w:rsidR="003E3715" w:rsidRPr="00076910" w:rsidRDefault="003E3715" w:rsidP="00B11E1B">
      <w:pPr>
        <w:keepNext/>
        <w:widowControl w:val="0"/>
        <w:jc w:val="both"/>
        <w:rPr>
          <w:rFonts w:ascii="Tahoma" w:hAnsi="Tahoma" w:cs="Tahoma"/>
        </w:rPr>
      </w:pPr>
    </w:p>
    <w:p w14:paraId="4E875204"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38624755" w14:textId="77777777" w:rsidR="00734DC1" w:rsidRPr="00076910" w:rsidRDefault="00734DC1" w:rsidP="00B11E1B">
      <w:pPr>
        <w:keepNext/>
        <w:widowControl w:val="0"/>
        <w:jc w:val="both"/>
        <w:rPr>
          <w:rFonts w:ascii="Tahoma" w:hAnsi="Tahoma" w:cs="Tahoma"/>
        </w:rPr>
      </w:pPr>
    </w:p>
    <w:p w14:paraId="2D57669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0D07791D" w14:textId="77777777" w:rsidR="00AB4331" w:rsidRPr="001E2495" w:rsidRDefault="00AB4331" w:rsidP="00AB4331">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izrečena pravnomočna sodba za kazniva dejanja iz Kazenskega zakonika (Uradni list RS, št. 50/12 - uradno prečiščeno besedilo, 6/16 - popr., 54/15, 38/16, 27/17, 23/20, 91/20, 95/21, 186/21</w:t>
      </w:r>
      <w:r w:rsidR="008718C2">
        <w:rPr>
          <w:rFonts w:ascii="Tahoma" w:hAnsi="Tahoma" w:cs="Tahoma"/>
        </w:rPr>
        <w:t>,</w:t>
      </w:r>
      <w:r w:rsidRPr="00747ACE">
        <w:rPr>
          <w:rFonts w:ascii="Tahoma" w:hAnsi="Tahoma" w:cs="Tahoma"/>
        </w:rPr>
        <w:t xml:space="preserve"> 105/22 </w:t>
      </w:r>
      <w:r w:rsidR="008718C2">
        <w:rPr>
          <w:rFonts w:ascii="Tahoma" w:hAnsi="Tahoma" w:cs="Tahoma"/>
        </w:rPr>
        <w:t>–</w:t>
      </w:r>
      <w:r w:rsidRPr="00747ACE">
        <w:rPr>
          <w:rFonts w:ascii="Tahoma" w:hAnsi="Tahoma" w:cs="Tahoma"/>
        </w:rPr>
        <w:t xml:space="preserve"> ZZNŠPP</w:t>
      </w:r>
      <w:r w:rsidR="008718C2">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72BE013C" w14:textId="77777777" w:rsidR="003D7BF0" w:rsidRPr="001E2495" w:rsidRDefault="003D7BF0" w:rsidP="003D7BF0">
      <w:pPr>
        <w:keepNext/>
        <w:keepLines/>
        <w:ind w:right="-2"/>
        <w:jc w:val="both"/>
        <w:rPr>
          <w:rFonts w:ascii="Tahoma" w:hAnsi="Tahoma" w:cs="Tahoma"/>
        </w:rPr>
      </w:pPr>
    </w:p>
    <w:p w14:paraId="7E42415F"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4ED2CCFA" w14:textId="77777777" w:rsidR="003D7BF0" w:rsidRPr="001E2495" w:rsidRDefault="003D7BF0" w:rsidP="003D7BF0">
      <w:pPr>
        <w:keepNext/>
        <w:keepLines/>
        <w:ind w:right="-2"/>
        <w:jc w:val="both"/>
        <w:rPr>
          <w:rFonts w:ascii="Tahoma" w:hAnsi="Tahoma" w:cs="Tahoma"/>
        </w:rPr>
      </w:pPr>
    </w:p>
    <w:p w14:paraId="080E693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2BE72704" w14:textId="77777777" w:rsidR="00896D6B" w:rsidRPr="001E2495" w:rsidRDefault="00896D6B" w:rsidP="00896D6B">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DD09B98" w14:textId="77777777" w:rsidR="003D7BF0" w:rsidRDefault="003D7BF0" w:rsidP="003D7BF0">
      <w:pPr>
        <w:keepNext/>
        <w:keepLines/>
        <w:ind w:right="-2"/>
        <w:jc w:val="both"/>
        <w:rPr>
          <w:rFonts w:ascii="Tahoma" w:hAnsi="Tahoma" w:cs="Tahoma"/>
          <w:b/>
        </w:rPr>
      </w:pPr>
    </w:p>
    <w:p w14:paraId="26EDF993"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128C50B3"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2C00A3C4"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2F976DA5"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F562BCE"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07DB6803"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0731FD55" w14:textId="77777777" w:rsidR="003D7BF0" w:rsidRPr="002F4A49" w:rsidRDefault="003D7BF0" w:rsidP="00155644">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3D048DF" w14:textId="77777777" w:rsidR="003D7BF0" w:rsidRPr="001E2495" w:rsidRDefault="003D7BF0" w:rsidP="003D7BF0">
      <w:pPr>
        <w:keepNext/>
        <w:keepLines/>
        <w:ind w:right="-2"/>
        <w:jc w:val="both"/>
        <w:rPr>
          <w:rFonts w:ascii="Tahoma" w:hAnsi="Tahoma" w:cs="Tahoma"/>
          <w:b/>
        </w:rPr>
      </w:pPr>
    </w:p>
    <w:p w14:paraId="08886630"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3C4E460"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637A25C4" w14:textId="77777777" w:rsidR="003D7BF0" w:rsidRPr="003D40B3" w:rsidRDefault="003D7BF0" w:rsidP="00155644">
      <w:pPr>
        <w:pStyle w:val="Odstavekseznama"/>
        <w:keepNext/>
        <w:keepLines/>
        <w:numPr>
          <w:ilvl w:val="0"/>
          <w:numId w:val="23"/>
        </w:numPr>
        <w:spacing w:after="60"/>
        <w:jc w:val="both"/>
        <w:rPr>
          <w:rFonts w:ascii="Tahoma" w:hAnsi="Tahoma" w:cs="Tahoma"/>
          <w:szCs w:val="18"/>
        </w:rPr>
      </w:pPr>
      <w:r w:rsidRPr="003D40B3">
        <w:rPr>
          <w:rFonts w:ascii="Tahoma" w:hAnsi="Tahoma" w:cs="Tahoma"/>
        </w:rPr>
        <w:t>če je ta na dan, ko poteče rok za oddajo p</w:t>
      </w:r>
      <w:r w:rsidR="00896D6B">
        <w:rPr>
          <w:rFonts w:ascii="Tahoma" w:hAnsi="Tahoma" w:cs="Tahoma"/>
        </w:rPr>
        <w:t>rijav</w:t>
      </w:r>
      <w:r w:rsidRPr="003D40B3">
        <w:rPr>
          <w:rFonts w:ascii="Tahoma" w:hAnsi="Tahoma" w:cs="Tahoma"/>
        </w:rPr>
        <w:t xml:space="preserve">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34617"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6007C9CF" w14:textId="77777777" w:rsidR="003D7BF0" w:rsidRPr="003D40B3" w:rsidRDefault="003D7BF0" w:rsidP="00155644">
      <w:pPr>
        <w:pStyle w:val="Odstavekseznama"/>
        <w:keepNext/>
        <w:keepLines/>
        <w:numPr>
          <w:ilvl w:val="0"/>
          <w:numId w:val="23"/>
        </w:numPr>
        <w:jc w:val="both"/>
        <w:rPr>
          <w:rFonts w:ascii="Tahoma" w:hAnsi="Tahoma" w:cs="Tahoma"/>
        </w:rPr>
      </w:pPr>
      <w:r w:rsidRPr="003D40B3">
        <w:rPr>
          <w:rFonts w:ascii="Tahoma" w:hAnsi="Tahoma" w:cs="Tahoma"/>
        </w:rPr>
        <w:t xml:space="preserve">če je v zadnjih </w:t>
      </w:r>
      <w:r w:rsidR="009948FF">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D602D6" w14:textId="77777777" w:rsidR="003D7BF0" w:rsidRPr="001E2495" w:rsidRDefault="003D7BF0" w:rsidP="003D7BF0">
      <w:pPr>
        <w:keepNext/>
        <w:keepLines/>
        <w:ind w:right="-2"/>
        <w:jc w:val="both"/>
        <w:rPr>
          <w:rFonts w:ascii="Tahoma" w:hAnsi="Tahoma" w:cs="Tahoma"/>
        </w:rPr>
      </w:pPr>
    </w:p>
    <w:p w14:paraId="1E379027"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54A1FBC9" w14:textId="77777777" w:rsidR="003D7BF0" w:rsidRDefault="003D7BF0" w:rsidP="003D7BF0">
      <w:pPr>
        <w:pStyle w:val="Odstavekseznama"/>
        <w:keepNext/>
        <w:keepLines/>
        <w:ind w:left="0"/>
        <w:jc w:val="both"/>
        <w:rPr>
          <w:rFonts w:ascii="Tahoma" w:hAnsi="Tahoma" w:cs="Tahoma"/>
        </w:rPr>
      </w:pPr>
    </w:p>
    <w:p w14:paraId="65454321"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2D2D4585"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CD0D4CF" w14:textId="77777777" w:rsidR="003D7BF0" w:rsidRPr="00112425" w:rsidRDefault="003D7BF0" w:rsidP="00155644">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14:paraId="3280ECB5" w14:textId="77777777" w:rsidR="003D7BF0" w:rsidRPr="00112425" w:rsidRDefault="003D7BF0" w:rsidP="00155644">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170597A0" w14:textId="77777777" w:rsidR="00F248BD" w:rsidRPr="00076910" w:rsidRDefault="00F248BD" w:rsidP="00B11E1B">
      <w:pPr>
        <w:pStyle w:val="Odstavekseznama"/>
        <w:keepNext/>
        <w:widowControl w:val="0"/>
        <w:ind w:left="0"/>
        <w:jc w:val="both"/>
        <w:rPr>
          <w:rFonts w:ascii="Tahoma" w:hAnsi="Tahoma" w:cs="Tahoma"/>
        </w:rPr>
      </w:pPr>
    </w:p>
    <w:p w14:paraId="4C968D9F" w14:textId="77777777" w:rsidR="002F13E1" w:rsidRPr="00076910" w:rsidRDefault="002F13E1" w:rsidP="00B11E1B">
      <w:pPr>
        <w:pStyle w:val="Odstavekseznama"/>
        <w:keepNext/>
        <w:widowControl w:val="0"/>
        <w:ind w:left="0"/>
        <w:jc w:val="both"/>
        <w:rPr>
          <w:rFonts w:ascii="Tahoma" w:hAnsi="Tahoma" w:cs="Tahoma"/>
        </w:rPr>
      </w:pPr>
    </w:p>
    <w:p w14:paraId="46C3E4F4"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64333676" w14:textId="77777777" w:rsidR="00440BF3" w:rsidRPr="00076910" w:rsidRDefault="00440BF3" w:rsidP="00B11E1B">
      <w:pPr>
        <w:keepNext/>
        <w:widowControl w:val="0"/>
        <w:ind w:left="720"/>
        <w:jc w:val="both"/>
        <w:rPr>
          <w:rFonts w:ascii="Tahoma" w:hAnsi="Tahoma" w:cs="Tahoma"/>
          <w:b/>
        </w:rPr>
      </w:pPr>
    </w:p>
    <w:p w14:paraId="1BBD3432"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44882826" w14:textId="77777777" w:rsidR="00E11ADF" w:rsidRPr="00076910" w:rsidRDefault="00E11ADF" w:rsidP="00B11E1B">
      <w:pPr>
        <w:keepNext/>
        <w:widowControl w:val="0"/>
        <w:jc w:val="both"/>
        <w:rPr>
          <w:rFonts w:ascii="Tahoma" w:hAnsi="Tahoma" w:cs="Tahoma"/>
        </w:rPr>
      </w:pPr>
    </w:p>
    <w:p w14:paraId="3679064F"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5BF3C9A2" w14:textId="77777777" w:rsidR="00702B79" w:rsidRPr="00076910" w:rsidRDefault="00702B79" w:rsidP="00B11E1B">
      <w:pPr>
        <w:keepNext/>
        <w:widowControl w:val="0"/>
        <w:jc w:val="both"/>
        <w:rPr>
          <w:rFonts w:ascii="Tahoma" w:hAnsi="Tahoma" w:cs="Tahoma"/>
        </w:rPr>
      </w:pPr>
    </w:p>
    <w:p w14:paraId="328B29E3" w14:textId="77777777" w:rsidR="00702B79" w:rsidRPr="00076910" w:rsidRDefault="00702B79" w:rsidP="0071461D">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1FD2C1BC" w14:textId="77777777" w:rsidR="00476FB1" w:rsidRPr="00076910" w:rsidRDefault="00702B79" w:rsidP="0071461D">
      <w:pPr>
        <w:widowControl w:val="0"/>
        <w:jc w:val="both"/>
        <w:rPr>
          <w:rFonts w:ascii="Tahoma" w:hAnsi="Tahoma" w:cs="Tahoma"/>
        </w:rPr>
      </w:pPr>
      <w:r w:rsidRPr="00076910" w:rsidDel="00702B79">
        <w:rPr>
          <w:rFonts w:ascii="Tahoma" w:hAnsi="Tahoma" w:cs="Tahoma"/>
        </w:rPr>
        <w:t xml:space="preserve"> </w:t>
      </w:r>
    </w:p>
    <w:p w14:paraId="735EFBB9" w14:textId="77777777" w:rsidR="00F33C9F" w:rsidRPr="00076910" w:rsidRDefault="0029398B" w:rsidP="0071461D">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1DEBCB6A" w14:textId="77777777" w:rsidR="00055CBC" w:rsidRPr="00076910" w:rsidRDefault="00055CBC" w:rsidP="0071461D">
      <w:pPr>
        <w:pStyle w:val="Odstavekseznama"/>
        <w:widowControl w:val="0"/>
        <w:ind w:left="0"/>
        <w:jc w:val="both"/>
        <w:rPr>
          <w:rFonts w:ascii="Tahoma" w:hAnsi="Tahoma" w:cs="Tahoma"/>
        </w:rPr>
      </w:pPr>
    </w:p>
    <w:p w14:paraId="79E767DD" w14:textId="253171C2" w:rsidR="005A1EEB" w:rsidRPr="00076910" w:rsidRDefault="005A1EEB" w:rsidP="00B11E1B">
      <w:pPr>
        <w:keepNext/>
        <w:widowControl w:val="0"/>
        <w:outlineLvl w:val="2"/>
        <w:rPr>
          <w:rFonts w:ascii="Tahoma" w:hAnsi="Tahoma" w:cs="Tahoma"/>
          <w:b/>
          <w:sz w:val="22"/>
          <w:szCs w:val="22"/>
        </w:rPr>
      </w:pPr>
      <w:bookmarkStart w:id="15" w:name="_Toc181074088"/>
      <w:r w:rsidRPr="00DF67EE">
        <w:rPr>
          <w:rFonts w:ascii="Tahoma" w:hAnsi="Tahoma" w:cs="Tahoma"/>
          <w:b/>
          <w:sz w:val="22"/>
          <w:szCs w:val="22"/>
        </w:rPr>
        <w:lastRenderedPageBreak/>
        <w:t>3.</w:t>
      </w:r>
      <w:bookmarkEnd w:id="15"/>
      <w:r w:rsidR="00CB6FCC" w:rsidRPr="00DF67EE">
        <w:rPr>
          <w:rFonts w:ascii="Tahoma" w:hAnsi="Tahoma" w:cs="Tahoma"/>
          <w:b/>
          <w:sz w:val="22"/>
          <w:szCs w:val="22"/>
        </w:rPr>
        <w:t>2.</w:t>
      </w:r>
      <w:r w:rsidR="0024735F" w:rsidRPr="00DF67EE">
        <w:rPr>
          <w:rFonts w:ascii="Tahoma" w:hAnsi="Tahoma" w:cs="Tahoma"/>
          <w:b/>
          <w:sz w:val="22"/>
          <w:szCs w:val="22"/>
        </w:rPr>
        <w:t>2</w:t>
      </w:r>
      <w:r w:rsidR="00AB5125" w:rsidRPr="00DF67EE">
        <w:rPr>
          <w:rFonts w:ascii="Tahoma" w:hAnsi="Tahoma" w:cs="Tahoma"/>
          <w:b/>
          <w:sz w:val="22"/>
          <w:szCs w:val="22"/>
        </w:rPr>
        <w:t>.</w:t>
      </w:r>
      <w:r w:rsidRPr="00DF67EE">
        <w:rPr>
          <w:rFonts w:ascii="Tahoma" w:hAnsi="Tahoma" w:cs="Tahoma"/>
          <w:b/>
          <w:sz w:val="22"/>
          <w:szCs w:val="22"/>
        </w:rPr>
        <w:t xml:space="preserve"> FINANČNA SPOSOBNOST</w:t>
      </w:r>
    </w:p>
    <w:p w14:paraId="3D8878A1" w14:textId="77777777" w:rsidR="005A1EEB" w:rsidRPr="00076910" w:rsidRDefault="005A1EEB" w:rsidP="00B11E1B">
      <w:pPr>
        <w:keepNext/>
        <w:widowControl w:val="0"/>
        <w:jc w:val="both"/>
        <w:rPr>
          <w:rFonts w:ascii="Tahoma" w:hAnsi="Tahoma" w:cs="Tahoma"/>
          <w:bCs/>
          <w:iCs/>
          <w:sz w:val="22"/>
          <w:szCs w:val="22"/>
        </w:rPr>
      </w:pPr>
    </w:p>
    <w:p w14:paraId="37888F55" w14:textId="77777777"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0CEF775D" w14:textId="77777777" w:rsidR="009752FF" w:rsidRPr="00E7001B" w:rsidRDefault="009752FF" w:rsidP="00B11E1B">
      <w:pPr>
        <w:keepNext/>
        <w:widowControl w:val="0"/>
        <w:jc w:val="both"/>
        <w:rPr>
          <w:rFonts w:ascii="Tahoma" w:hAnsi="Tahoma" w:cs="Tahoma"/>
          <w:smallCaps/>
        </w:rPr>
      </w:pPr>
    </w:p>
    <w:p w14:paraId="59C2E933" w14:textId="77777777"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eS.BON</w:t>
      </w:r>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AB5BCC">
        <w:rPr>
          <w:rFonts w:ascii="Tahoma" w:hAnsi="Tahoma" w:cs="Tahoma"/>
          <w:iCs/>
        </w:rPr>
        <w:t>)</w:t>
      </w:r>
      <w:r w:rsidR="003A4DBD" w:rsidRPr="00076910">
        <w:rPr>
          <w:rFonts w:ascii="Tahoma" w:hAnsi="Tahoma" w:cs="Tahoma"/>
          <w:iCs/>
        </w:rPr>
        <w:t xml:space="preserve"> dneh pred rokom za predložitev ponudb.</w:t>
      </w:r>
    </w:p>
    <w:p w14:paraId="25792F22" w14:textId="77777777" w:rsidR="008D4A4F" w:rsidRPr="00076910" w:rsidRDefault="008D4A4F" w:rsidP="00B11E1B">
      <w:pPr>
        <w:keepNext/>
        <w:widowControl w:val="0"/>
        <w:jc w:val="both"/>
        <w:rPr>
          <w:rFonts w:ascii="Tahoma" w:hAnsi="Tahoma" w:cs="Tahoma"/>
        </w:rPr>
      </w:pPr>
    </w:p>
    <w:p w14:paraId="3511EA84" w14:textId="77777777"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14:paraId="0B5EA884" w14:textId="77777777" w:rsidR="00723804" w:rsidRPr="00076910" w:rsidRDefault="00723804" w:rsidP="00B11E1B">
      <w:pPr>
        <w:keepNext/>
        <w:widowControl w:val="0"/>
        <w:jc w:val="both"/>
        <w:rPr>
          <w:rFonts w:ascii="Tahoma" w:hAnsi="Tahoma" w:cs="Tahoma"/>
          <w:iCs/>
          <w:sz w:val="22"/>
        </w:rPr>
      </w:pPr>
    </w:p>
    <w:p w14:paraId="49738C45" w14:textId="77777777" w:rsidR="00F90138" w:rsidRPr="00F45207" w:rsidRDefault="001B6EA3" w:rsidP="00B11E1B">
      <w:pPr>
        <w:keepNext/>
        <w:widowControl w:val="0"/>
        <w:jc w:val="both"/>
        <w:rPr>
          <w:rFonts w:ascii="Tahoma" w:hAnsi="Tahoma" w:cs="Tahoma"/>
          <w:b/>
          <w:sz w:val="22"/>
          <w:szCs w:val="22"/>
        </w:rPr>
      </w:pPr>
      <w:r w:rsidRPr="00C44762">
        <w:rPr>
          <w:rFonts w:ascii="Tahoma" w:hAnsi="Tahoma" w:cs="Tahoma"/>
          <w:b/>
          <w:sz w:val="22"/>
          <w:szCs w:val="22"/>
        </w:rPr>
        <w:t>3.2.</w:t>
      </w:r>
      <w:r w:rsidR="0024735F" w:rsidRPr="00C44762">
        <w:rPr>
          <w:rFonts w:ascii="Tahoma" w:hAnsi="Tahoma" w:cs="Tahoma"/>
          <w:b/>
          <w:sz w:val="22"/>
          <w:szCs w:val="22"/>
        </w:rPr>
        <w:t>3</w:t>
      </w:r>
      <w:r w:rsidRPr="00C44762">
        <w:rPr>
          <w:rFonts w:ascii="Tahoma" w:hAnsi="Tahoma" w:cs="Tahoma"/>
          <w:b/>
          <w:sz w:val="22"/>
          <w:szCs w:val="22"/>
        </w:rPr>
        <w:t xml:space="preserve">. </w:t>
      </w:r>
      <w:r w:rsidR="004E6491" w:rsidRPr="00C44762">
        <w:rPr>
          <w:rFonts w:ascii="Tahoma" w:hAnsi="Tahoma" w:cs="Tahoma"/>
          <w:b/>
          <w:sz w:val="22"/>
          <w:szCs w:val="22"/>
        </w:rPr>
        <w:t>TEHNIČNA IN STROKOVNA SPOSOBNOST</w:t>
      </w:r>
    </w:p>
    <w:p w14:paraId="70D9155F" w14:textId="77777777" w:rsidR="0004328F" w:rsidRPr="00F45207" w:rsidRDefault="0004328F" w:rsidP="00B11E1B">
      <w:pPr>
        <w:keepNext/>
        <w:widowControl w:val="0"/>
        <w:jc w:val="both"/>
        <w:rPr>
          <w:rFonts w:ascii="Tahoma" w:hAnsi="Tahoma" w:cs="Tahoma"/>
          <w:b/>
        </w:rPr>
      </w:pPr>
    </w:p>
    <w:p w14:paraId="5315C357" w14:textId="77777777" w:rsidR="0094252B" w:rsidRPr="00432C60" w:rsidRDefault="00B46D2B" w:rsidP="00155644">
      <w:pPr>
        <w:keepNext/>
        <w:widowControl w:val="0"/>
        <w:numPr>
          <w:ilvl w:val="3"/>
          <w:numId w:val="15"/>
        </w:numPr>
        <w:rPr>
          <w:rFonts w:ascii="Tahoma" w:hAnsi="Tahoma" w:cs="Tahoma"/>
          <w:b/>
          <w:caps/>
        </w:rPr>
      </w:pPr>
      <w:r w:rsidRPr="00432C60">
        <w:rPr>
          <w:rFonts w:ascii="Tahoma" w:hAnsi="Tahoma" w:cs="Tahoma"/>
          <w:b/>
          <w:caps/>
          <w:sz w:val="22"/>
          <w:szCs w:val="22"/>
        </w:rPr>
        <w:t>Refe</w:t>
      </w:r>
      <w:r w:rsidR="00DC1DA5" w:rsidRPr="00432C60">
        <w:rPr>
          <w:rFonts w:ascii="Tahoma" w:hAnsi="Tahoma" w:cs="Tahoma"/>
          <w:b/>
          <w:caps/>
          <w:sz w:val="22"/>
          <w:szCs w:val="22"/>
        </w:rPr>
        <w:t>REN</w:t>
      </w:r>
      <w:r w:rsidRPr="00432C60">
        <w:rPr>
          <w:rFonts w:ascii="Tahoma" w:hAnsi="Tahoma" w:cs="Tahoma"/>
          <w:b/>
          <w:caps/>
          <w:sz w:val="22"/>
          <w:szCs w:val="22"/>
        </w:rPr>
        <w:t>ce</w:t>
      </w:r>
    </w:p>
    <w:p w14:paraId="04F3B4C1" w14:textId="77777777" w:rsidR="0094252B" w:rsidRDefault="0094252B" w:rsidP="00B11E1B">
      <w:pPr>
        <w:keepNext/>
        <w:widowControl w:val="0"/>
        <w:rPr>
          <w:rFonts w:ascii="Tahoma" w:hAnsi="Tahoma" w:cs="Tahoma"/>
        </w:rPr>
      </w:pPr>
    </w:p>
    <w:p w14:paraId="1D0B6BA8" w14:textId="4F8C50B4" w:rsidR="00E54B35" w:rsidRPr="00244AFE" w:rsidRDefault="006376DC" w:rsidP="00E54B35">
      <w:pPr>
        <w:keepNext/>
        <w:widowControl w:val="0"/>
        <w:rPr>
          <w:rFonts w:ascii="Tahoma" w:hAnsi="Tahoma" w:cs="Tahoma"/>
          <w:i/>
        </w:rPr>
      </w:pPr>
      <w:r>
        <w:rPr>
          <w:rFonts w:ascii="Tahoma" w:hAnsi="Tahoma" w:cs="Tahoma"/>
          <w:i/>
        </w:rPr>
        <w:t>1</w:t>
      </w:r>
      <w:r w:rsidR="00E54B35" w:rsidRPr="00244AFE">
        <w:rPr>
          <w:rFonts w:ascii="Tahoma" w:hAnsi="Tahoma" w:cs="Tahoma"/>
          <w:i/>
        </w:rPr>
        <w:t xml:space="preserve">. sklop: </w:t>
      </w:r>
    </w:p>
    <w:p w14:paraId="5A2DD1CA" w14:textId="77777777" w:rsidR="00E54B35" w:rsidRDefault="00E54B35" w:rsidP="00B11E1B">
      <w:pPr>
        <w:keepNext/>
        <w:widowControl w:val="0"/>
        <w:rPr>
          <w:rFonts w:ascii="Tahoma" w:hAnsi="Tahoma" w:cs="Tahoma"/>
        </w:rPr>
      </w:pPr>
    </w:p>
    <w:p w14:paraId="2AD61058" w14:textId="1D3B2E95" w:rsidR="00E54B35" w:rsidRPr="001028CB" w:rsidRDefault="00E54B35" w:rsidP="00E54B35">
      <w:pPr>
        <w:keepNext/>
        <w:widowControl w:val="0"/>
        <w:jc w:val="both"/>
        <w:rPr>
          <w:rFonts w:ascii="Tahoma" w:hAnsi="Tahoma" w:cs="Tahoma"/>
        </w:rPr>
      </w:pPr>
      <w:r w:rsidRPr="001028CB">
        <w:rPr>
          <w:rFonts w:ascii="Tahoma" w:hAnsi="Tahoma" w:cs="Tahoma"/>
        </w:rPr>
        <w:t>Ponudnik mora izkazati, da je v obdobju od vključno leta 201</w:t>
      </w:r>
      <w:r w:rsidR="00F31E1E">
        <w:rPr>
          <w:rFonts w:ascii="Tahoma" w:hAnsi="Tahoma" w:cs="Tahoma"/>
        </w:rPr>
        <w:t>9</w:t>
      </w:r>
      <w:r w:rsidRPr="001028CB">
        <w:rPr>
          <w:rFonts w:ascii="Tahoma" w:hAnsi="Tahoma" w:cs="Tahoma"/>
        </w:rPr>
        <w:t xml:space="preserve"> do oddaje ponudbe v skladu z določili sklenjenih pogodb izvedel vsa potrebna strojno inštalacijska dela pri gradnji ali obnovi predizoliranega cevovoda za vročevod ali toplovod ali parovod dimenzije minimalno DN 200 v skupni dolžini trase cevovoda </w:t>
      </w:r>
      <w:r>
        <w:rPr>
          <w:rFonts w:ascii="Tahoma" w:hAnsi="Tahoma" w:cs="Tahoma"/>
        </w:rPr>
        <w:t xml:space="preserve">(dovod in povratek) </w:t>
      </w:r>
      <w:r w:rsidRPr="001028CB">
        <w:rPr>
          <w:rFonts w:ascii="Tahoma" w:hAnsi="Tahoma" w:cs="Tahoma"/>
        </w:rPr>
        <w:t xml:space="preserve">za vročevod ali toplovod ali parovod najmanj </w:t>
      </w:r>
      <w:r w:rsidR="00755182">
        <w:rPr>
          <w:rFonts w:ascii="Tahoma" w:hAnsi="Tahoma" w:cs="Tahoma"/>
        </w:rPr>
        <w:t>15</w:t>
      </w:r>
      <w:r w:rsidRPr="001028CB">
        <w:rPr>
          <w:rFonts w:ascii="Tahoma" w:hAnsi="Tahoma" w:cs="Tahoma"/>
        </w:rPr>
        <w:t>0 (sto</w:t>
      </w:r>
      <w:r w:rsidR="00755182">
        <w:rPr>
          <w:rFonts w:ascii="Tahoma" w:hAnsi="Tahoma" w:cs="Tahoma"/>
        </w:rPr>
        <w:t xml:space="preserve"> petdeset</w:t>
      </w:r>
      <w:r w:rsidRPr="001028CB">
        <w:rPr>
          <w:rFonts w:ascii="Tahoma" w:hAnsi="Tahoma" w:cs="Tahoma"/>
        </w:rPr>
        <w:t>) metrov.</w:t>
      </w:r>
    </w:p>
    <w:p w14:paraId="713DD143" w14:textId="77777777" w:rsidR="00E54B35" w:rsidRPr="00076910" w:rsidRDefault="00E54B35" w:rsidP="00E54B35">
      <w:pPr>
        <w:keepNext/>
        <w:widowControl w:val="0"/>
        <w:jc w:val="both"/>
        <w:rPr>
          <w:rFonts w:ascii="Tahoma" w:hAnsi="Tahoma" w:cs="Tahoma"/>
        </w:rPr>
      </w:pPr>
    </w:p>
    <w:p w14:paraId="6A013C32" w14:textId="1CA750CA" w:rsidR="003854EE" w:rsidRPr="00244AFE" w:rsidRDefault="006376DC" w:rsidP="003854EE">
      <w:pPr>
        <w:keepNext/>
        <w:widowControl w:val="0"/>
        <w:rPr>
          <w:rFonts w:ascii="Tahoma" w:hAnsi="Tahoma" w:cs="Tahoma"/>
          <w:i/>
        </w:rPr>
      </w:pPr>
      <w:r>
        <w:rPr>
          <w:rFonts w:ascii="Tahoma" w:hAnsi="Tahoma" w:cs="Tahoma"/>
          <w:i/>
        </w:rPr>
        <w:t>2</w:t>
      </w:r>
      <w:r w:rsidR="003854EE" w:rsidRPr="00244AFE">
        <w:rPr>
          <w:rFonts w:ascii="Tahoma" w:hAnsi="Tahoma" w:cs="Tahoma"/>
          <w:i/>
        </w:rPr>
        <w:t xml:space="preserve">. sklop: </w:t>
      </w:r>
    </w:p>
    <w:p w14:paraId="03FD48B6" w14:textId="5559CCAC" w:rsidR="003854EE" w:rsidRDefault="003854EE" w:rsidP="00C5051F">
      <w:pPr>
        <w:jc w:val="both"/>
        <w:rPr>
          <w:rFonts w:ascii="Tahoma" w:hAnsi="Tahoma" w:cs="Tahoma"/>
        </w:rPr>
      </w:pPr>
    </w:p>
    <w:p w14:paraId="35727629" w14:textId="2BC3480A" w:rsidR="00755182" w:rsidRPr="001028CB" w:rsidRDefault="00755182" w:rsidP="00755182">
      <w:pPr>
        <w:keepNext/>
        <w:widowControl w:val="0"/>
        <w:jc w:val="both"/>
        <w:rPr>
          <w:rFonts w:ascii="Tahoma" w:hAnsi="Tahoma" w:cs="Tahoma"/>
        </w:rPr>
      </w:pPr>
      <w:r w:rsidRPr="001028CB">
        <w:rPr>
          <w:rFonts w:ascii="Tahoma" w:hAnsi="Tahoma" w:cs="Tahoma"/>
        </w:rPr>
        <w:t>Ponudnik mora izkazati, da je v obdobju od vključno leta 201</w:t>
      </w:r>
      <w:r>
        <w:rPr>
          <w:rFonts w:ascii="Tahoma" w:hAnsi="Tahoma" w:cs="Tahoma"/>
        </w:rPr>
        <w:t>9</w:t>
      </w:r>
      <w:r w:rsidRPr="001028CB">
        <w:rPr>
          <w:rFonts w:ascii="Tahoma" w:hAnsi="Tahoma" w:cs="Tahoma"/>
        </w:rPr>
        <w:t xml:space="preserve"> do oddaje ponudbe v skladu z določili sklenjenih pogodb izvedel vsa potrebna strojno inštalacijska dela pri gradnji ali obnovi predizoliranega cevovoda za vročevod ali toplovod ali parovod dimenzije minimalno DN </w:t>
      </w:r>
      <w:r>
        <w:rPr>
          <w:rFonts w:ascii="Tahoma" w:hAnsi="Tahoma" w:cs="Tahoma"/>
        </w:rPr>
        <w:t>8</w:t>
      </w:r>
      <w:r w:rsidRPr="001028CB">
        <w:rPr>
          <w:rFonts w:ascii="Tahoma" w:hAnsi="Tahoma" w:cs="Tahoma"/>
        </w:rPr>
        <w:t xml:space="preserve">0 v skupni dolžini trase cevovoda </w:t>
      </w:r>
      <w:r>
        <w:rPr>
          <w:rFonts w:ascii="Tahoma" w:hAnsi="Tahoma" w:cs="Tahoma"/>
        </w:rPr>
        <w:t xml:space="preserve">(dovod in povratek) </w:t>
      </w:r>
      <w:r w:rsidRPr="001028CB">
        <w:rPr>
          <w:rFonts w:ascii="Tahoma" w:hAnsi="Tahoma" w:cs="Tahoma"/>
        </w:rPr>
        <w:t xml:space="preserve">za vročevod ali toplovod ali parovod najmanj </w:t>
      </w:r>
      <w:r>
        <w:rPr>
          <w:rFonts w:ascii="Tahoma" w:hAnsi="Tahoma" w:cs="Tahoma"/>
        </w:rPr>
        <w:t>3</w:t>
      </w:r>
      <w:r w:rsidRPr="001028CB">
        <w:rPr>
          <w:rFonts w:ascii="Tahoma" w:hAnsi="Tahoma" w:cs="Tahoma"/>
        </w:rPr>
        <w:t>00 (</w:t>
      </w:r>
      <w:r>
        <w:rPr>
          <w:rFonts w:ascii="Tahoma" w:hAnsi="Tahoma" w:cs="Tahoma"/>
        </w:rPr>
        <w:t>tri</w:t>
      </w:r>
      <w:r w:rsidRPr="001028CB">
        <w:rPr>
          <w:rFonts w:ascii="Tahoma" w:hAnsi="Tahoma" w:cs="Tahoma"/>
        </w:rPr>
        <w:t>sto) metrov.</w:t>
      </w:r>
    </w:p>
    <w:p w14:paraId="710DBE32" w14:textId="37466A98" w:rsidR="00755182" w:rsidRDefault="00755182" w:rsidP="00C5051F">
      <w:pPr>
        <w:jc w:val="both"/>
        <w:rPr>
          <w:rFonts w:ascii="Tahoma" w:hAnsi="Tahoma" w:cs="Tahoma"/>
        </w:rPr>
      </w:pPr>
    </w:p>
    <w:p w14:paraId="23740863" w14:textId="77777777" w:rsidR="00755182" w:rsidRDefault="00755182" w:rsidP="00C5051F">
      <w:pPr>
        <w:jc w:val="both"/>
        <w:rPr>
          <w:rFonts w:ascii="Tahoma" w:hAnsi="Tahoma" w:cs="Tahoma"/>
        </w:rPr>
      </w:pPr>
    </w:p>
    <w:p w14:paraId="26DB27F7" w14:textId="091C082D" w:rsidR="003854EE" w:rsidRPr="003854EE" w:rsidRDefault="003854EE" w:rsidP="003854EE">
      <w:pPr>
        <w:keepNext/>
        <w:widowControl w:val="0"/>
        <w:rPr>
          <w:rFonts w:ascii="Tahoma" w:hAnsi="Tahoma" w:cs="Tahoma"/>
          <w:i/>
        </w:rPr>
      </w:pPr>
      <w:r w:rsidRPr="003854EE">
        <w:rPr>
          <w:rFonts w:ascii="Tahoma" w:hAnsi="Tahoma" w:cs="Tahoma"/>
          <w:i/>
        </w:rPr>
        <w:t xml:space="preserve">Velja za </w:t>
      </w:r>
      <w:r w:rsidR="00755182">
        <w:rPr>
          <w:rFonts w:ascii="Tahoma" w:hAnsi="Tahoma" w:cs="Tahoma"/>
          <w:i/>
        </w:rPr>
        <w:t>oba</w:t>
      </w:r>
      <w:r w:rsidRPr="003854EE">
        <w:rPr>
          <w:rFonts w:ascii="Tahoma" w:hAnsi="Tahoma" w:cs="Tahoma"/>
          <w:i/>
        </w:rPr>
        <w:t xml:space="preserve"> sklop</w:t>
      </w:r>
      <w:r w:rsidR="00755182">
        <w:rPr>
          <w:rFonts w:ascii="Tahoma" w:hAnsi="Tahoma" w:cs="Tahoma"/>
          <w:i/>
        </w:rPr>
        <w:t>a</w:t>
      </w:r>
      <w:r w:rsidRPr="003854EE">
        <w:rPr>
          <w:rFonts w:ascii="Tahoma" w:hAnsi="Tahoma" w:cs="Tahoma"/>
          <w:i/>
        </w:rPr>
        <w:t>:</w:t>
      </w:r>
    </w:p>
    <w:p w14:paraId="4098EAE6" w14:textId="77777777" w:rsidR="003854EE" w:rsidRDefault="003854EE" w:rsidP="00C5051F">
      <w:pPr>
        <w:jc w:val="both"/>
        <w:rPr>
          <w:rFonts w:ascii="Tahoma" w:hAnsi="Tahoma" w:cs="Tahoma"/>
        </w:rPr>
      </w:pPr>
    </w:p>
    <w:p w14:paraId="45784DED" w14:textId="77777777" w:rsidR="008B6910" w:rsidRPr="00DF67EE" w:rsidRDefault="008B6910" w:rsidP="00DF67EE">
      <w:pPr>
        <w:keepNext/>
        <w:widowControl w:val="0"/>
        <w:jc w:val="both"/>
        <w:rPr>
          <w:rFonts w:ascii="Tahoma" w:hAnsi="Tahoma" w:cs="Tahoma"/>
        </w:rPr>
      </w:pPr>
      <w:r w:rsidRPr="00DF67EE">
        <w:rPr>
          <w:rFonts w:ascii="Tahoma" w:hAnsi="Tahoma" w:cs="Tahoma"/>
        </w:rPr>
        <w:t>Ponudnik lahko reference med seboj smiselno sešteva.</w:t>
      </w:r>
    </w:p>
    <w:p w14:paraId="335244CE" w14:textId="77777777" w:rsidR="00D94191" w:rsidRPr="00076910" w:rsidRDefault="00D94191" w:rsidP="0071461D">
      <w:pPr>
        <w:keepNext/>
        <w:keepLines/>
        <w:jc w:val="both"/>
        <w:rPr>
          <w:rFonts w:ascii="Tahoma" w:hAnsi="Tahoma" w:cs="Tahoma"/>
        </w:rPr>
      </w:pPr>
    </w:p>
    <w:p w14:paraId="76266627" w14:textId="77777777"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3A29E5C6" w14:textId="77777777" w:rsidR="00AE1B52" w:rsidRPr="00076910" w:rsidRDefault="00AE1B52" w:rsidP="00AE1B52">
      <w:pPr>
        <w:keepNext/>
        <w:widowControl w:val="0"/>
        <w:jc w:val="both"/>
        <w:rPr>
          <w:rFonts w:ascii="Tahoma" w:hAnsi="Tahoma" w:cs="Tahoma"/>
        </w:rPr>
      </w:pPr>
    </w:p>
    <w:p w14:paraId="74609D4A" w14:textId="77777777"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/-ev referenčnega objekta </w:t>
      </w:r>
      <w:r w:rsidRPr="00076910">
        <w:rPr>
          <w:rFonts w:ascii="Tahoma" w:hAnsi="Tahoma" w:cs="Tahoma"/>
        </w:rPr>
        <w:t>ali drug obrazec iz predhodnih javnih naročil, ki mora biti po vsebini skladen z obrazcem iz te razpisne dokumentacije.</w:t>
      </w:r>
    </w:p>
    <w:p w14:paraId="397F2136" w14:textId="77777777" w:rsidR="00AE1B52" w:rsidRPr="00076910" w:rsidRDefault="00AE1B52" w:rsidP="00AE1B52">
      <w:pPr>
        <w:keepNext/>
        <w:widowControl w:val="0"/>
        <w:jc w:val="both"/>
        <w:rPr>
          <w:rFonts w:ascii="Tahoma" w:hAnsi="Tahoma" w:cs="Tahoma"/>
        </w:rPr>
      </w:pPr>
    </w:p>
    <w:p w14:paraId="5D29DBDF" w14:textId="77777777" w:rsidR="00AE1B52" w:rsidRPr="00076910" w:rsidRDefault="00AE1B52" w:rsidP="00AE1B52">
      <w:pPr>
        <w:keepNext/>
        <w:widowControl w:val="0"/>
        <w:jc w:val="both"/>
        <w:rPr>
          <w:rFonts w:ascii="Tahoma" w:hAnsi="Tahoma" w:cs="Tahoma"/>
        </w:rPr>
      </w:pPr>
      <w:r w:rsidRPr="0071461D">
        <w:rPr>
          <w:rFonts w:ascii="Tahoma" w:hAnsi="Tahoma" w:cs="Tahoma"/>
        </w:rPr>
        <w:t>Zgoraj navedeni pogoj lahko ponudnik izpolnjuje tudi s podizvajalcem/ci, vendar mora v tem primeru izkazati, da je sam izvedel zahtevana referenčna dela v dolžini najmanj polovice zahtevane referenčne dolžine</w:t>
      </w:r>
      <w:r w:rsidR="007F03F5" w:rsidRPr="0071461D">
        <w:rPr>
          <w:rFonts w:ascii="Tahoma" w:hAnsi="Tahoma" w:cs="Tahoma"/>
        </w:rPr>
        <w:t>.</w:t>
      </w:r>
    </w:p>
    <w:p w14:paraId="29E4F040" w14:textId="77777777" w:rsidR="00AE1B52" w:rsidRPr="00076910" w:rsidRDefault="00AE1B52" w:rsidP="00AE1B52">
      <w:pPr>
        <w:keepNext/>
        <w:widowControl w:val="0"/>
        <w:jc w:val="both"/>
        <w:rPr>
          <w:rFonts w:ascii="Tahoma" w:hAnsi="Tahoma" w:cs="Tahoma"/>
        </w:rPr>
      </w:pPr>
    </w:p>
    <w:p w14:paraId="4EE192DA"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3ECB999A" w14:textId="77777777" w:rsidR="00AE1B52" w:rsidRPr="00076910" w:rsidRDefault="00AE1B52" w:rsidP="00AE1B52">
      <w:pPr>
        <w:keepNext/>
        <w:widowControl w:val="0"/>
        <w:jc w:val="both"/>
        <w:rPr>
          <w:rFonts w:ascii="Tahoma" w:hAnsi="Tahoma" w:cs="Tahoma"/>
        </w:rPr>
      </w:pPr>
    </w:p>
    <w:p w14:paraId="23D06BB5" w14:textId="77777777"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0DC0D287" w14:textId="77777777" w:rsidR="00AE1B52" w:rsidRPr="00076910" w:rsidRDefault="00AE1B52" w:rsidP="0071461D">
      <w:pPr>
        <w:widowControl w:val="0"/>
        <w:jc w:val="both"/>
        <w:rPr>
          <w:rFonts w:ascii="Tahoma" w:hAnsi="Tahoma" w:cs="Tahoma"/>
        </w:rPr>
      </w:pPr>
    </w:p>
    <w:p w14:paraId="39593B5E" w14:textId="77777777" w:rsidR="00AE1B52" w:rsidRPr="00076910" w:rsidRDefault="00AE1B52" w:rsidP="0071461D">
      <w:pPr>
        <w:jc w:val="both"/>
        <w:rPr>
          <w:rFonts w:ascii="Tahoma" w:hAnsi="Tahoma" w:cs="Tahoma"/>
        </w:rPr>
      </w:pPr>
      <w:r w:rsidRPr="00076910">
        <w:rPr>
          <w:rFonts w:ascii="Tahoma" w:hAnsi="Tahoma" w:cs="Tahoma"/>
        </w:rPr>
        <w:lastRenderedPageBreak/>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2F475313" w14:textId="77777777" w:rsidR="00AE1B52" w:rsidRPr="00076910" w:rsidRDefault="00AE1B52" w:rsidP="00E04072">
      <w:pPr>
        <w:widowControl w:val="0"/>
        <w:jc w:val="both"/>
        <w:rPr>
          <w:rFonts w:ascii="Tahoma" w:hAnsi="Tahoma" w:cs="Tahoma"/>
        </w:rPr>
      </w:pPr>
    </w:p>
    <w:p w14:paraId="5E4AD625" w14:textId="77777777" w:rsidR="00AE1B52" w:rsidRPr="00076910" w:rsidRDefault="00AE1B52" w:rsidP="00E04072">
      <w:pPr>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780625E6" w14:textId="77777777" w:rsidR="009963F3" w:rsidRPr="00076910" w:rsidRDefault="009963F3" w:rsidP="004C2041">
      <w:pPr>
        <w:widowControl w:val="0"/>
        <w:jc w:val="both"/>
        <w:rPr>
          <w:rFonts w:ascii="Tahoma" w:hAnsi="Tahoma" w:cs="Tahoma"/>
        </w:rPr>
      </w:pPr>
    </w:p>
    <w:p w14:paraId="1EE8EE4E" w14:textId="77777777" w:rsidR="004E6491" w:rsidRPr="00076910" w:rsidRDefault="00D93C38" w:rsidP="00B11E1B">
      <w:pPr>
        <w:keepNext/>
        <w:widowControl w:val="0"/>
        <w:outlineLvl w:val="2"/>
        <w:rPr>
          <w:rFonts w:ascii="Tahoma" w:hAnsi="Tahoma" w:cs="Tahoma"/>
          <w:b/>
          <w:sz w:val="22"/>
        </w:rPr>
      </w:pPr>
      <w:r w:rsidRPr="00181832">
        <w:rPr>
          <w:rFonts w:ascii="Tahoma" w:hAnsi="Tahoma" w:cs="Tahoma"/>
          <w:b/>
          <w:sz w:val="22"/>
        </w:rPr>
        <w:t>3.2.</w:t>
      </w:r>
      <w:r w:rsidR="0024735F" w:rsidRPr="00181832">
        <w:rPr>
          <w:rFonts w:ascii="Tahoma" w:hAnsi="Tahoma" w:cs="Tahoma"/>
          <w:b/>
          <w:sz w:val="22"/>
        </w:rPr>
        <w:t>3</w:t>
      </w:r>
      <w:r w:rsidRPr="00181832">
        <w:rPr>
          <w:rFonts w:ascii="Tahoma" w:hAnsi="Tahoma" w:cs="Tahoma"/>
          <w:b/>
          <w:sz w:val="22"/>
        </w:rPr>
        <w:t xml:space="preserve">.2 </w:t>
      </w:r>
      <w:r w:rsidR="004E6491" w:rsidRPr="00181832">
        <w:rPr>
          <w:rFonts w:ascii="Tahoma" w:hAnsi="Tahoma" w:cs="Tahoma"/>
          <w:b/>
          <w:sz w:val="22"/>
        </w:rPr>
        <w:t>KADROVSKA STRUKTURA</w:t>
      </w:r>
    </w:p>
    <w:p w14:paraId="690AE2A7" w14:textId="77777777" w:rsidR="00763DCC" w:rsidRDefault="00763DCC" w:rsidP="005579E3">
      <w:pPr>
        <w:jc w:val="both"/>
        <w:rPr>
          <w:rFonts w:ascii="Tahoma" w:hAnsi="Tahoma" w:cs="Tahoma"/>
        </w:rPr>
      </w:pPr>
    </w:p>
    <w:p w14:paraId="61A602F9" w14:textId="77777777" w:rsidR="00362EF9" w:rsidRDefault="00362EF9" w:rsidP="00362EF9">
      <w:pPr>
        <w:widowControl w:val="0"/>
        <w:rPr>
          <w:rFonts w:ascii="Tahoma" w:hAnsi="Tahoma" w:cs="Tahoma"/>
        </w:rPr>
      </w:pPr>
      <w:r w:rsidRPr="00076910">
        <w:rPr>
          <w:rFonts w:ascii="Tahoma" w:hAnsi="Tahoma" w:cs="Tahoma"/>
        </w:rPr>
        <w:t>Ponudnik mora</w:t>
      </w:r>
      <w:r>
        <w:rPr>
          <w:rFonts w:ascii="Tahoma" w:hAnsi="Tahoma" w:cs="Tahoma"/>
        </w:rPr>
        <w:t xml:space="preserve"> imeti zaposlenega </w:t>
      </w:r>
      <w:r w:rsidRPr="00076910">
        <w:rPr>
          <w:rFonts w:ascii="Tahoma" w:hAnsi="Tahoma" w:cs="Tahoma"/>
        </w:rPr>
        <w:t>vodjo strojno inštalacijskih del</w:t>
      </w:r>
      <w:r>
        <w:rPr>
          <w:rFonts w:ascii="Tahoma" w:hAnsi="Tahoma" w:cs="Tahoma"/>
        </w:rPr>
        <w:t>. Vodja strojno inštalacijskih del mora biti zaposlen pri ponudniku ali partnerju v primeru skupne ponudbe.</w:t>
      </w:r>
    </w:p>
    <w:p w14:paraId="38CCF049" w14:textId="77777777" w:rsidR="00362EF9" w:rsidRDefault="00362EF9" w:rsidP="00362EF9">
      <w:pPr>
        <w:widowControl w:val="0"/>
        <w:rPr>
          <w:rFonts w:ascii="Tahoma" w:hAnsi="Tahoma" w:cs="Tahoma"/>
        </w:rPr>
      </w:pPr>
    </w:p>
    <w:p w14:paraId="292AF497" w14:textId="77777777" w:rsidR="00362EF9" w:rsidRPr="00076910" w:rsidRDefault="00362EF9" w:rsidP="00ED473C">
      <w:pPr>
        <w:widowControl w:val="0"/>
        <w:rPr>
          <w:rFonts w:ascii="Tahoma" w:hAnsi="Tahoma" w:cs="Tahoma"/>
        </w:rPr>
      </w:pPr>
      <w:r w:rsidRPr="00076910">
        <w:rPr>
          <w:rFonts w:ascii="Tahoma" w:hAnsi="Tahoma" w:cs="Tahoma"/>
        </w:rPr>
        <w:t xml:space="preserve">Ponudnik mora zagotoviti </w:t>
      </w:r>
      <w:r>
        <w:rPr>
          <w:rFonts w:ascii="Tahoma" w:hAnsi="Tahoma" w:cs="Tahoma"/>
        </w:rPr>
        <w:t xml:space="preserve">še </w:t>
      </w:r>
      <w:r w:rsidRPr="00076910">
        <w:rPr>
          <w:rFonts w:ascii="Tahoma" w:hAnsi="Tahoma" w:cs="Tahoma"/>
        </w:rPr>
        <w:t>naslednje kadre:</w:t>
      </w:r>
    </w:p>
    <w:p w14:paraId="6FF6170D" w14:textId="6D572D72" w:rsidR="00362EF9" w:rsidRPr="00ED473C" w:rsidRDefault="00362EF9" w:rsidP="00ED473C">
      <w:pPr>
        <w:numPr>
          <w:ilvl w:val="0"/>
          <w:numId w:val="13"/>
        </w:numPr>
        <w:jc w:val="both"/>
        <w:rPr>
          <w:rFonts w:ascii="Tahoma" w:hAnsi="Tahoma" w:cs="Tahoma"/>
          <w:bCs/>
          <w:iCs/>
        </w:rPr>
      </w:pPr>
      <w:r w:rsidRPr="00ED473C">
        <w:rPr>
          <w:rFonts w:ascii="Tahoma" w:hAnsi="Tahoma" w:cs="Tahoma"/>
          <w:bCs/>
          <w:iCs/>
        </w:rPr>
        <w:t>najmanj 3 (tri) varilce z veljavnim certifikatom o preizkusu usposobljenosti varilca za ročno obločno varjenje – varilni postopek 111 ali z veljavnim certifikatom o preizkusu usposobljenosti varilca za TIG varjenje – varilni postopek 141</w:t>
      </w:r>
      <w:r w:rsidR="00181832">
        <w:rPr>
          <w:rFonts w:ascii="Tahoma" w:hAnsi="Tahoma" w:cs="Tahoma"/>
          <w:bCs/>
          <w:iCs/>
        </w:rPr>
        <w:t>.</w:t>
      </w:r>
    </w:p>
    <w:p w14:paraId="2244F066" w14:textId="77777777" w:rsidR="0024382C" w:rsidRPr="00C01D1D" w:rsidRDefault="0024382C" w:rsidP="005579E3">
      <w:pPr>
        <w:widowControl w:val="0"/>
        <w:jc w:val="both"/>
        <w:rPr>
          <w:rFonts w:ascii="Tahoma" w:hAnsi="Tahoma" w:cs="Tahoma"/>
          <w:highlight w:val="yellow"/>
        </w:rPr>
      </w:pPr>
    </w:p>
    <w:p w14:paraId="49C72C61" w14:textId="77777777" w:rsidR="008336BF" w:rsidRPr="00076910" w:rsidRDefault="008336BF" w:rsidP="008336BF">
      <w:pPr>
        <w:keepNext/>
        <w:widowControl w:val="0"/>
        <w:jc w:val="both"/>
        <w:rPr>
          <w:rFonts w:ascii="Tahoma" w:hAnsi="Tahoma" w:cs="Tahoma"/>
        </w:rPr>
      </w:pPr>
      <w:r w:rsidRPr="00076910">
        <w:rPr>
          <w:rFonts w:ascii="Tahoma" w:hAnsi="Tahoma" w:cs="Tahoma"/>
        </w:rPr>
        <w:t xml:space="preserve">Ponudnik mora za prijavljene kadre izpolniti obrazec </w:t>
      </w:r>
      <w:r w:rsidRPr="00076910">
        <w:rPr>
          <w:rFonts w:ascii="Tahoma" w:hAnsi="Tahoma" w:cs="Tahoma"/>
          <w:b/>
        </w:rPr>
        <w:t>Kadrovska struktura</w:t>
      </w:r>
      <w:r w:rsidRPr="00076910">
        <w:rPr>
          <w:rFonts w:ascii="Tahoma" w:hAnsi="Tahoma" w:cs="Tahoma"/>
        </w:rPr>
        <w:t xml:space="preserve"> in predložiti naslednja </w:t>
      </w:r>
      <w:r w:rsidRPr="00076910">
        <w:rPr>
          <w:rFonts w:ascii="Tahoma" w:hAnsi="Tahoma" w:cs="Tahoma"/>
          <w:b/>
        </w:rPr>
        <w:t>dokazila</w:t>
      </w:r>
      <w:r w:rsidRPr="00076910">
        <w:rPr>
          <w:rFonts w:ascii="Tahoma" w:hAnsi="Tahoma" w:cs="Tahoma"/>
        </w:rPr>
        <w:t xml:space="preserve">: </w:t>
      </w:r>
    </w:p>
    <w:p w14:paraId="78FE6F55" w14:textId="77777777" w:rsidR="00362EF9" w:rsidRPr="00ED473C" w:rsidRDefault="00362EF9" w:rsidP="00ED473C">
      <w:pPr>
        <w:numPr>
          <w:ilvl w:val="0"/>
          <w:numId w:val="13"/>
        </w:numPr>
        <w:jc w:val="both"/>
        <w:rPr>
          <w:rFonts w:ascii="Tahoma" w:hAnsi="Tahoma" w:cs="Tahoma"/>
          <w:bCs/>
          <w:iCs/>
        </w:rPr>
      </w:pPr>
      <w:r w:rsidRPr="00ED473C">
        <w:rPr>
          <w:rFonts w:ascii="Tahoma" w:hAnsi="Tahoma" w:cs="Tahoma"/>
          <w:bCs/>
          <w:iCs/>
        </w:rPr>
        <w:t xml:space="preserve">za vodjo strojno inštalacijskih del: </w:t>
      </w:r>
      <w:r w:rsidRPr="00AB42CD">
        <w:rPr>
          <w:rFonts w:ascii="Tahoma" w:hAnsi="Tahoma" w:cs="Tahoma"/>
          <w:bCs/>
          <w:iCs/>
        </w:rPr>
        <w:t>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r w:rsidRPr="00ED473C">
        <w:rPr>
          <w:rFonts w:ascii="Tahoma" w:hAnsi="Tahoma" w:cs="Tahoma"/>
          <w:bCs/>
          <w:iCs/>
        </w:rPr>
        <w:t>,</w:t>
      </w:r>
    </w:p>
    <w:p w14:paraId="540217DF" w14:textId="77777777" w:rsidR="00362EF9" w:rsidRPr="00ED473C" w:rsidRDefault="00362EF9" w:rsidP="00ED473C">
      <w:pPr>
        <w:numPr>
          <w:ilvl w:val="0"/>
          <w:numId w:val="13"/>
        </w:numPr>
        <w:jc w:val="both"/>
        <w:rPr>
          <w:rFonts w:ascii="Tahoma" w:hAnsi="Tahoma" w:cs="Tahoma"/>
          <w:bCs/>
          <w:iCs/>
        </w:rPr>
      </w:pPr>
      <w:r w:rsidRPr="00ED473C">
        <w:rPr>
          <w:rFonts w:ascii="Tahoma" w:hAnsi="Tahoma" w:cs="Tahoma"/>
          <w:bCs/>
          <w:iCs/>
        </w:rPr>
        <w:t xml:space="preserve">za varilce </w:t>
      </w:r>
      <w:r w:rsidRPr="00AB42CD">
        <w:rPr>
          <w:rFonts w:ascii="Tahoma" w:hAnsi="Tahoma" w:cs="Tahoma"/>
          <w:bCs/>
          <w:iCs/>
        </w:rPr>
        <w:t>za ročno obločno varjenje ali TIG varjenje</w:t>
      </w:r>
      <w:r w:rsidRPr="00ED473C">
        <w:rPr>
          <w:rFonts w:ascii="Tahoma" w:hAnsi="Tahoma" w:cs="Tahoma"/>
          <w:bCs/>
          <w:iCs/>
        </w:rPr>
        <w:t>: veljavni certifikat o preizkusu usposobljenosti varilca za ročno obločno varjenje – varilni postopek 111 ali veljavni certifikat o preizkusu usposobljenosti varilca za TIG varjenje – varilni postopek 141,</w:t>
      </w:r>
    </w:p>
    <w:p w14:paraId="195DF324" w14:textId="77777777" w:rsidR="008336BF" w:rsidRPr="00ED473C" w:rsidRDefault="008336BF" w:rsidP="00ED473C">
      <w:pPr>
        <w:numPr>
          <w:ilvl w:val="0"/>
          <w:numId w:val="13"/>
        </w:numPr>
        <w:jc w:val="both"/>
        <w:rPr>
          <w:rFonts w:ascii="Tahoma" w:hAnsi="Tahoma" w:cs="Tahoma"/>
          <w:bCs/>
          <w:iCs/>
        </w:rPr>
      </w:pPr>
      <w:r w:rsidRPr="00ED473C">
        <w:rPr>
          <w:rFonts w:ascii="Tahoma" w:hAnsi="Tahoma" w:cs="Tahoma"/>
          <w:bCs/>
          <w:iCs/>
        </w:rPr>
        <w:t>za vse prijavljene kadre: kopije M-1 oziroma M-1/M-2 obrazca, ter v primeru sprememb še kopije M-3 obrazca.</w:t>
      </w:r>
    </w:p>
    <w:p w14:paraId="44457129" w14:textId="77777777" w:rsidR="008336BF" w:rsidRPr="00785E21" w:rsidRDefault="008336BF" w:rsidP="008336BF">
      <w:pPr>
        <w:keepNext/>
        <w:widowControl w:val="0"/>
        <w:jc w:val="both"/>
        <w:rPr>
          <w:rFonts w:ascii="Tahoma" w:hAnsi="Tahoma" w:cs="Tahoma"/>
        </w:rPr>
      </w:pPr>
    </w:p>
    <w:p w14:paraId="25202FAA" w14:textId="77777777" w:rsidR="000C06F2" w:rsidRDefault="00362EF9" w:rsidP="00362EF9">
      <w:pPr>
        <w:keepNext/>
        <w:widowControl w:val="0"/>
        <w:jc w:val="both"/>
        <w:rPr>
          <w:rFonts w:ascii="Tahoma" w:hAnsi="Tahoma" w:cs="Tahoma"/>
        </w:rPr>
      </w:pPr>
      <w:r w:rsidRPr="00B43471">
        <w:rPr>
          <w:rFonts w:ascii="Tahoma" w:hAnsi="Tahoma" w:cs="Tahoma"/>
        </w:rPr>
        <w:t>Prijavljeni vodja del mora izpolnjevati pogoje skladno z veljavnim Gradbenim zakonom (Ur</w:t>
      </w:r>
      <w:r>
        <w:rPr>
          <w:rFonts w:ascii="Tahoma" w:hAnsi="Tahoma" w:cs="Tahoma"/>
        </w:rPr>
        <w:t>adni</w:t>
      </w:r>
      <w:r w:rsidRPr="00B43471">
        <w:rPr>
          <w:rFonts w:ascii="Tahoma" w:hAnsi="Tahoma" w:cs="Tahoma"/>
        </w:rPr>
        <w:t xml:space="preserve"> l</w:t>
      </w:r>
      <w:r>
        <w:rPr>
          <w:rFonts w:ascii="Tahoma" w:hAnsi="Tahoma" w:cs="Tahoma"/>
        </w:rPr>
        <w:t>ist</w:t>
      </w:r>
      <w:r w:rsidRPr="00B43471">
        <w:rPr>
          <w:rFonts w:ascii="Tahoma" w:hAnsi="Tahoma" w:cs="Tahoma"/>
        </w:rPr>
        <w:t xml:space="preserve"> RS, št. 199/21 s spremembami; v nadaljevanju GZ-1).</w:t>
      </w:r>
      <w:r w:rsidRPr="005B2D74">
        <w:rPr>
          <w:rFonts w:ascii="Tahoma" w:hAnsi="Tahoma" w:cs="Tahoma"/>
        </w:rPr>
        <w:t xml:space="preserve"> </w:t>
      </w:r>
    </w:p>
    <w:p w14:paraId="2168581F" w14:textId="77777777" w:rsidR="000C06F2" w:rsidRDefault="000C06F2" w:rsidP="00362EF9">
      <w:pPr>
        <w:keepNext/>
        <w:widowControl w:val="0"/>
        <w:jc w:val="both"/>
        <w:rPr>
          <w:rFonts w:ascii="Tahoma" w:hAnsi="Tahoma" w:cs="Tahoma"/>
        </w:rPr>
      </w:pPr>
    </w:p>
    <w:p w14:paraId="37131DDE" w14:textId="5ED1604D" w:rsidR="00362EF9" w:rsidRPr="00076910" w:rsidRDefault="00362EF9" w:rsidP="00362EF9">
      <w:pPr>
        <w:keepNext/>
        <w:widowControl w:val="0"/>
        <w:jc w:val="both"/>
        <w:rPr>
          <w:rFonts w:ascii="Tahoma" w:hAnsi="Tahoma" w:cs="Tahoma"/>
          <w:b/>
        </w:rPr>
      </w:pPr>
      <w:r w:rsidRPr="005B2D74">
        <w:rPr>
          <w:rFonts w:ascii="Tahoma" w:hAnsi="Tahoma" w:cs="Tahoma"/>
          <w:b/>
        </w:rPr>
        <w:t xml:space="preserve">Naročnik bo zahteval obvezno prisotnost </w:t>
      </w:r>
      <w:r>
        <w:rPr>
          <w:rFonts w:ascii="Tahoma" w:hAnsi="Tahoma" w:cs="Tahoma"/>
          <w:b/>
        </w:rPr>
        <w:t>n</w:t>
      </w:r>
      <w:r w:rsidRPr="005B2D74">
        <w:rPr>
          <w:rFonts w:ascii="Tahoma" w:hAnsi="Tahoma" w:cs="Tahoma"/>
          <w:b/>
        </w:rPr>
        <w:t>avedenega vodje del in varilcev na gradbišču med izvajanjem</w:t>
      </w:r>
      <w:r w:rsidRPr="00076910">
        <w:rPr>
          <w:rFonts w:ascii="Tahoma" w:hAnsi="Tahoma" w:cs="Tahoma"/>
          <w:b/>
        </w:rPr>
        <w:t xml:space="preserve"> del.</w:t>
      </w:r>
    </w:p>
    <w:p w14:paraId="736D9DAB" w14:textId="77777777" w:rsidR="00E26351" w:rsidRDefault="00E26351" w:rsidP="00085739">
      <w:pPr>
        <w:widowControl w:val="0"/>
        <w:tabs>
          <w:tab w:val="left" w:pos="8100"/>
        </w:tabs>
        <w:jc w:val="both"/>
        <w:rPr>
          <w:rFonts w:ascii="Tahoma" w:hAnsi="Tahoma" w:cs="Tahoma"/>
          <w:smallCaps/>
        </w:rPr>
      </w:pPr>
    </w:p>
    <w:p w14:paraId="4F46A906" w14:textId="02A114F4" w:rsidR="00085739" w:rsidRPr="00076910" w:rsidRDefault="00085739" w:rsidP="00605A6E">
      <w:pPr>
        <w:keepNext/>
        <w:widowControl w:val="0"/>
        <w:ind w:left="1410" w:right="-144" w:hanging="1410"/>
        <w:outlineLvl w:val="2"/>
        <w:rPr>
          <w:rFonts w:ascii="Tahoma" w:hAnsi="Tahoma" w:cs="Tahoma"/>
          <w:b/>
          <w:sz w:val="22"/>
        </w:rPr>
      </w:pPr>
      <w:r w:rsidRPr="00181832">
        <w:rPr>
          <w:rFonts w:ascii="Tahoma" w:hAnsi="Tahoma" w:cs="Tahoma"/>
          <w:b/>
          <w:sz w:val="22"/>
        </w:rPr>
        <w:t>3.2.3.3 POTRDILO/CERTIFIKAT ZA GRADNJO STROJNIH INŠTALACIJ ZA VROČEVODE</w:t>
      </w:r>
    </w:p>
    <w:p w14:paraId="64CF276A" w14:textId="77777777" w:rsidR="00085739" w:rsidRDefault="00085739" w:rsidP="00085739">
      <w:pPr>
        <w:keepNext/>
        <w:widowControl w:val="0"/>
        <w:outlineLvl w:val="2"/>
        <w:rPr>
          <w:rFonts w:ascii="Tahoma" w:hAnsi="Tahoma" w:cs="Tahoma"/>
        </w:rPr>
      </w:pPr>
    </w:p>
    <w:p w14:paraId="7A27FE59" w14:textId="471BE899" w:rsidR="00085739" w:rsidRDefault="00085739" w:rsidP="00085739">
      <w:pPr>
        <w:keepNext/>
        <w:widowControl w:val="0"/>
        <w:jc w:val="both"/>
        <w:rPr>
          <w:rFonts w:ascii="Tahoma" w:hAnsi="Tahoma" w:cs="Tahoma"/>
        </w:rPr>
      </w:pPr>
      <w:r>
        <w:rPr>
          <w:rFonts w:ascii="Tahoma" w:hAnsi="Tahoma" w:cs="Tahoma"/>
        </w:rPr>
        <w:t>Ponudnik mora imeti veljavno potrdilo</w:t>
      </w:r>
      <w:r w:rsidR="00181832">
        <w:rPr>
          <w:rFonts w:ascii="Tahoma" w:hAnsi="Tahoma" w:cs="Tahoma"/>
        </w:rPr>
        <w:t xml:space="preserve"> oziroma </w:t>
      </w:r>
      <w:r>
        <w:rPr>
          <w:rFonts w:ascii="Tahoma" w:hAnsi="Tahoma" w:cs="Tahoma"/>
        </w:rPr>
        <w:t>veljaven certifikat za gradnjo strojnih inštalacij za vročevode za varjenje cevi iz jekla.</w:t>
      </w:r>
    </w:p>
    <w:p w14:paraId="6B558B4C" w14:textId="77777777" w:rsidR="00085739" w:rsidRDefault="00085739" w:rsidP="00085739">
      <w:pPr>
        <w:keepNext/>
        <w:widowControl w:val="0"/>
        <w:jc w:val="both"/>
        <w:rPr>
          <w:rFonts w:ascii="Tahoma" w:hAnsi="Tahoma" w:cs="Tahoma"/>
        </w:rPr>
      </w:pPr>
    </w:p>
    <w:p w14:paraId="39C88D67" w14:textId="2E88BF05" w:rsidR="00085739" w:rsidRDefault="00085739" w:rsidP="00085739">
      <w:pPr>
        <w:keepNext/>
        <w:widowControl w:val="0"/>
        <w:jc w:val="both"/>
        <w:rPr>
          <w:rFonts w:ascii="Tahoma" w:hAnsi="Tahoma" w:cs="Tahoma"/>
        </w:rPr>
      </w:pPr>
      <w:r>
        <w:rPr>
          <w:rFonts w:ascii="Tahoma" w:hAnsi="Tahoma" w:cs="Tahoma"/>
        </w:rPr>
        <w:t>Kopijo potrdila</w:t>
      </w:r>
      <w:r w:rsidR="00181832">
        <w:rPr>
          <w:rFonts w:ascii="Tahoma" w:hAnsi="Tahoma" w:cs="Tahoma"/>
        </w:rPr>
        <w:t xml:space="preserve"> oziroma </w:t>
      </w:r>
      <w:r>
        <w:rPr>
          <w:rFonts w:ascii="Tahoma" w:hAnsi="Tahoma" w:cs="Tahoma"/>
        </w:rPr>
        <w:t xml:space="preserve">certifikata mora </w:t>
      </w:r>
      <w:r w:rsidR="002632AF">
        <w:rPr>
          <w:rFonts w:ascii="Tahoma" w:hAnsi="Tahoma" w:cs="Tahoma"/>
        </w:rPr>
        <w:t xml:space="preserve">ponudnik </w:t>
      </w:r>
      <w:r>
        <w:rPr>
          <w:rFonts w:ascii="Tahoma" w:hAnsi="Tahoma" w:cs="Tahoma"/>
        </w:rPr>
        <w:t xml:space="preserve">priložiti v ponudbi. </w:t>
      </w:r>
    </w:p>
    <w:p w14:paraId="5DE574C5" w14:textId="77777777" w:rsidR="00085739" w:rsidRDefault="00085739" w:rsidP="00085739">
      <w:pPr>
        <w:keepNext/>
        <w:widowControl w:val="0"/>
        <w:jc w:val="both"/>
        <w:rPr>
          <w:rFonts w:ascii="Tahoma" w:hAnsi="Tahoma" w:cs="Tahoma"/>
        </w:rPr>
      </w:pPr>
    </w:p>
    <w:p w14:paraId="46BD86ED" w14:textId="77777777" w:rsidR="00085739" w:rsidRDefault="00085739" w:rsidP="00085739">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6FEE185F" w14:textId="77777777" w:rsidR="00085739" w:rsidRDefault="00085739" w:rsidP="00085739">
      <w:pPr>
        <w:keepNext/>
        <w:widowControl w:val="0"/>
        <w:jc w:val="both"/>
        <w:rPr>
          <w:rFonts w:ascii="Tahoma" w:hAnsi="Tahoma" w:cs="Tahoma"/>
        </w:rPr>
      </w:pPr>
    </w:p>
    <w:p w14:paraId="1C29F265" w14:textId="12264118" w:rsidR="00085739" w:rsidRPr="00076910" w:rsidRDefault="00085739" w:rsidP="00085739">
      <w:pPr>
        <w:keepNext/>
        <w:widowControl w:val="0"/>
        <w:jc w:val="both"/>
        <w:rPr>
          <w:rFonts w:ascii="Tahoma" w:hAnsi="Tahoma" w:cs="Tahoma"/>
        </w:rPr>
      </w:pPr>
      <w:r>
        <w:rPr>
          <w:rFonts w:ascii="Tahoma" w:hAnsi="Tahoma" w:cs="Tahoma"/>
        </w:rPr>
        <w:t>Gospodarski subjekt, ki ima veljavno potrdilo</w:t>
      </w:r>
      <w:r w:rsidR="00181832">
        <w:rPr>
          <w:rFonts w:ascii="Tahoma" w:hAnsi="Tahoma" w:cs="Tahoma"/>
        </w:rPr>
        <w:t xml:space="preserve"> oziroma </w:t>
      </w:r>
      <w:r>
        <w:rPr>
          <w:rFonts w:ascii="Tahoma" w:hAnsi="Tahoma" w:cs="Tahoma"/>
        </w:rPr>
        <w:t>veljaven certifikat za gradnjo strojnih inštalacij za vročevode za varjenje cevi iz jekla, mora tudi izvajati dela.</w:t>
      </w:r>
    </w:p>
    <w:p w14:paraId="1044C62A" w14:textId="77777777" w:rsidR="00085739" w:rsidRPr="00085739" w:rsidRDefault="00085739" w:rsidP="00085739">
      <w:pPr>
        <w:widowControl w:val="0"/>
        <w:tabs>
          <w:tab w:val="left" w:pos="8100"/>
        </w:tabs>
        <w:jc w:val="both"/>
        <w:rPr>
          <w:rFonts w:ascii="Tahoma" w:hAnsi="Tahoma" w:cs="Tahoma"/>
          <w:smallCaps/>
        </w:rPr>
      </w:pPr>
    </w:p>
    <w:p w14:paraId="3972F8F3" w14:textId="77777777" w:rsidR="00DD3A07" w:rsidRPr="00076910" w:rsidRDefault="00DD3A07" w:rsidP="00B11E1B">
      <w:pPr>
        <w:keepNext/>
        <w:widowControl w:val="0"/>
        <w:outlineLvl w:val="2"/>
        <w:rPr>
          <w:rFonts w:ascii="Tahoma" w:hAnsi="Tahoma" w:cs="Tahoma"/>
          <w:b/>
          <w:sz w:val="22"/>
          <w:szCs w:val="22"/>
        </w:rPr>
      </w:pPr>
      <w:r w:rsidRPr="00DF67EE">
        <w:rPr>
          <w:rFonts w:ascii="Tahoma" w:hAnsi="Tahoma" w:cs="Tahoma"/>
          <w:b/>
          <w:sz w:val="22"/>
          <w:szCs w:val="22"/>
        </w:rPr>
        <w:t>3.</w:t>
      </w:r>
      <w:r w:rsidR="0024735F" w:rsidRPr="00DF67EE">
        <w:rPr>
          <w:rFonts w:ascii="Tahoma" w:hAnsi="Tahoma" w:cs="Tahoma"/>
          <w:b/>
          <w:sz w:val="22"/>
          <w:szCs w:val="22"/>
        </w:rPr>
        <w:t>2.4</w:t>
      </w:r>
      <w:r w:rsidR="00CA7B40" w:rsidRPr="00DF67EE">
        <w:rPr>
          <w:rFonts w:ascii="Tahoma" w:hAnsi="Tahoma" w:cs="Tahoma"/>
          <w:b/>
          <w:sz w:val="22"/>
          <w:szCs w:val="22"/>
        </w:rPr>
        <w:t xml:space="preserve"> </w:t>
      </w:r>
      <w:r w:rsidRPr="00DF67EE">
        <w:rPr>
          <w:rFonts w:ascii="Tahoma" w:hAnsi="Tahoma" w:cs="Tahoma"/>
          <w:b/>
          <w:sz w:val="22"/>
          <w:szCs w:val="22"/>
        </w:rPr>
        <w:t>ZAVAROVANJE ODGOVORNOSTI</w:t>
      </w:r>
    </w:p>
    <w:p w14:paraId="0AC544E4" w14:textId="77777777" w:rsidR="00DD3A07" w:rsidRPr="00076910" w:rsidRDefault="00DD3A07" w:rsidP="00B11E1B">
      <w:pPr>
        <w:keepNext/>
        <w:widowControl w:val="0"/>
        <w:ind w:left="1410" w:hanging="1410"/>
        <w:jc w:val="both"/>
        <w:rPr>
          <w:rFonts w:ascii="Tahoma" w:hAnsi="Tahoma" w:cs="Tahoma"/>
          <w:b/>
        </w:rPr>
      </w:pPr>
    </w:p>
    <w:p w14:paraId="4CF0A4A9" w14:textId="77777777"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14:paraId="46E9CC53" w14:textId="77777777" w:rsidR="00B652D3" w:rsidRPr="00085739" w:rsidRDefault="00B652D3" w:rsidP="00085739">
      <w:pPr>
        <w:widowControl w:val="0"/>
        <w:tabs>
          <w:tab w:val="left" w:pos="8100"/>
        </w:tabs>
        <w:jc w:val="both"/>
        <w:rPr>
          <w:rFonts w:ascii="Tahoma" w:hAnsi="Tahoma" w:cs="Tahoma"/>
          <w:smallCaps/>
        </w:rPr>
      </w:pPr>
    </w:p>
    <w:p w14:paraId="12505955" w14:textId="77777777" w:rsidR="00D17B38" w:rsidRPr="00E7001B" w:rsidRDefault="00F91EA9" w:rsidP="00312C5C">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w:t>
      </w:r>
      <w:r w:rsidR="00D17B38" w:rsidRPr="003D7BF0">
        <w:rPr>
          <w:rFonts w:ascii="Tahoma" w:hAnsi="Tahoma" w:cs="Tahoma"/>
        </w:rPr>
        <w:lastRenderedPageBreak/>
        <w:t>obdobje njene veljavnosti.</w:t>
      </w:r>
    </w:p>
    <w:p w14:paraId="2F7FC8CD" w14:textId="77777777" w:rsidR="00B652D3" w:rsidRPr="00785E21" w:rsidRDefault="00B652D3" w:rsidP="00312C5C">
      <w:pPr>
        <w:widowControl w:val="0"/>
        <w:tabs>
          <w:tab w:val="left" w:pos="8100"/>
        </w:tabs>
        <w:jc w:val="both"/>
        <w:rPr>
          <w:rFonts w:ascii="Tahoma" w:hAnsi="Tahoma" w:cs="Tahoma"/>
        </w:rPr>
      </w:pPr>
    </w:p>
    <w:p w14:paraId="54473FC8" w14:textId="77777777" w:rsidR="00D17B38" w:rsidRPr="005965D2" w:rsidRDefault="00D17B38" w:rsidP="00312C5C">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4C66B74B" w14:textId="3B095130" w:rsidR="00D13878" w:rsidRDefault="00D13878" w:rsidP="00312C5C">
      <w:pPr>
        <w:widowControl w:val="0"/>
        <w:jc w:val="both"/>
        <w:rPr>
          <w:rFonts w:ascii="Tahoma" w:hAnsi="Tahoma" w:cs="Tahoma"/>
          <w:b/>
        </w:rPr>
      </w:pPr>
    </w:p>
    <w:p w14:paraId="6F7C738E" w14:textId="77777777" w:rsidR="000C06F2" w:rsidRDefault="000C06F2" w:rsidP="00312C5C">
      <w:pPr>
        <w:widowControl w:val="0"/>
        <w:jc w:val="both"/>
        <w:rPr>
          <w:rFonts w:ascii="Tahoma" w:hAnsi="Tahoma" w:cs="Tahoma"/>
          <w:b/>
        </w:rPr>
      </w:pPr>
    </w:p>
    <w:p w14:paraId="1B9297B5" w14:textId="77777777" w:rsidR="00E7001B" w:rsidRPr="00540A93" w:rsidRDefault="00E7001B" w:rsidP="00E7001B">
      <w:pPr>
        <w:keepNext/>
        <w:keepLines/>
        <w:numPr>
          <w:ilvl w:val="1"/>
          <w:numId w:val="2"/>
        </w:numPr>
        <w:jc w:val="both"/>
        <w:rPr>
          <w:rFonts w:ascii="Tahoma" w:hAnsi="Tahoma" w:cs="Tahoma"/>
          <w:b/>
          <w:caps/>
          <w:sz w:val="22"/>
          <w:szCs w:val="22"/>
        </w:rPr>
      </w:pPr>
      <w:r w:rsidRPr="00540A93">
        <w:rPr>
          <w:rFonts w:ascii="Tahoma" w:hAnsi="Tahoma" w:cs="Tahoma"/>
          <w:b/>
          <w:caps/>
          <w:sz w:val="22"/>
          <w:szCs w:val="22"/>
        </w:rPr>
        <w:t>OSTALE ZAHTEVE NAROČNIKA</w:t>
      </w:r>
    </w:p>
    <w:p w14:paraId="61D2BDF6" w14:textId="77777777" w:rsidR="00E7001B" w:rsidRDefault="00E7001B" w:rsidP="00E7001B">
      <w:pPr>
        <w:keepNext/>
        <w:keepLines/>
        <w:tabs>
          <w:tab w:val="left" w:pos="8100"/>
        </w:tabs>
        <w:jc w:val="both"/>
        <w:rPr>
          <w:rFonts w:ascii="Tahoma" w:hAnsi="Tahoma" w:cs="Tahoma"/>
        </w:rPr>
      </w:pPr>
    </w:p>
    <w:p w14:paraId="6CCE83F2"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49A8C53D" w14:textId="77777777" w:rsidR="00E7001B" w:rsidRPr="00112425" w:rsidRDefault="00E7001B" w:rsidP="00E7001B">
      <w:pPr>
        <w:keepNext/>
        <w:keepLines/>
        <w:jc w:val="both"/>
        <w:rPr>
          <w:rFonts w:ascii="Tahoma" w:hAnsi="Tahoma" w:cs="Tahoma"/>
        </w:rPr>
      </w:pPr>
    </w:p>
    <w:p w14:paraId="6AA38568"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1E41D53A" w14:textId="77777777" w:rsidR="00E7001B" w:rsidRPr="00112425" w:rsidRDefault="00E7001B" w:rsidP="00E7001B">
      <w:pPr>
        <w:keepNext/>
        <w:keepLines/>
        <w:tabs>
          <w:tab w:val="left" w:pos="284"/>
        </w:tabs>
        <w:jc w:val="both"/>
        <w:rPr>
          <w:rFonts w:ascii="Tahoma" w:hAnsi="Tahoma" w:cs="Tahoma"/>
        </w:rPr>
      </w:pPr>
    </w:p>
    <w:p w14:paraId="5E9DE1DE"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9EEECA5" w14:textId="77777777" w:rsidR="00E7001B" w:rsidRPr="00112425" w:rsidRDefault="00E7001B" w:rsidP="00155644">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0DF95E78" w14:textId="77777777" w:rsidR="00DC1F9B" w:rsidRPr="00FB2CFB" w:rsidRDefault="00DC1F9B" w:rsidP="00155644">
      <w:pPr>
        <w:keepNext/>
        <w:keepLines/>
        <w:numPr>
          <w:ilvl w:val="0"/>
          <w:numId w:val="22"/>
        </w:numPr>
        <w:ind w:left="714" w:hanging="357"/>
        <w:jc w:val="both"/>
        <w:rPr>
          <w:rFonts w:ascii="Tahoma" w:hAnsi="Tahoma" w:cs="Tahoma"/>
        </w:rPr>
      </w:pPr>
      <w:r w:rsidRPr="00FB2CFB">
        <w:rPr>
          <w:rFonts w:ascii="Tahoma" w:hAnsi="Tahoma" w:cs="Tahoma"/>
        </w:rPr>
        <w:t>Priloga »Izjava o udeležbi fizičnih in pravnih oseb v lastništvu«.</w:t>
      </w:r>
    </w:p>
    <w:p w14:paraId="32A9E3FB" w14:textId="1469F59E" w:rsidR="00E7001B" w:rsidRDefault="00E7001B" w:rsidP="00B11E1B">
      <w:pPr>
        <w:keepNext/>
        <w:widowControl w:val="0"/>
        <w:jc w:val="both"/>
        <w:rPr>
          <w:rFonts w:ascii="Tahoma" w:hAnsi="Tahoma" w:cs="Tahoma"/>
          <w:b/>
        </w:rPr>
      </w:pPr>
    </w:p>
    <w:p w14:paraId="40005895" w14:textId="77777777" w:rsidR="000C06F2" w:rsidRDefault="000C06F2" w:rsidP="00B11E1B">
      <w:pPr>
        <w:keepNext/>
        <w:widowControl w:val="0"/>
        <w:jc w:val="both"/>
        <w:rPr>
          <w:rFonts w:ascii="Tahoma" w:hAnsi="Tahoma" w:cs="Tahoma"/>
          <w:b/>
        </w:rPr>
      </w:pPr>
    </w:p>
    <w:p w14:paraId="3A9BEB7A"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0AA57241" w14:textId="77777777" w:rsidR="0084369F" w:rsidRPr="00E7001B" w:rsidRDefault="0084369F" w:rsidP="00B11E1B">
      <w:pPr>
        <w:keepNext/>
        <w:widowControl w:val="0"/>
        <w:jc w:val="both"/>
        <w:rPr>
          <w:rFonts w:ascii="Tahoma" w:hAnsi="Tahoma" w:cs="Tahoma"/>
          <w:b/>
        </w:rPr>
      </w:pPr>
    </w:p>
    <w:p w14:paraId="081CCD4E" w14:textId="77777777" w:rsidR="00B335BF" w:rsidRPr="00076910" w:rsidRDefault="00B335BF" w:rsidP="00ED473C">
      <w:pPr>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53FCEAD3" w14:textId="68533015" w:rsidR="00D13878" w:rsidRDefault="00D13878" w:rsidP="00B11E1B">
      <w:pPr>
        <w:keepNext/>
        <w:widowControl w:val="0"/>
        <w:jc w:val="both"/>
        <w:rPr>
          <w:rFonts w:ascii="Tahoma" w:hAnsi="Tahoma" w:cs="Tahoma"/>
          <w:b/>
        </w:rPr>
      </w:pPr>
    </w:p>
    <w:p w14:paraId="5A687B4E" w14:textId="77777777" w:rsidR="000C06F2" w:rsidRPr="00076910" w:rsidRDefault="000C06F2" w:rsidP="00B11E1B">
      <w:pPr>
        <w:keepNext/>
        <w:widowControl w:val="0"/>
        <w:jc w:val="both"/>
        <w:rPr>
          <w:rFonts w:ascii="Tahoma" w:hAnsi="Tahoma" w:cs="Tahoma"/>
          <w:b/>
        </w:rPr>
      </w:pPr>
    </w:p>
    <w:p w14:paraId="28C9710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5302D5BD" w14:textId="77777777" w:rsidR="00AE768B" w:rsidRPr="00076910" w:rsidRDefault="00AE768B" w:rsidP="00B11E1B">
      <w:pPr>
        <w:keepNext/>
        <w:widowControl w:val="0"/>
        <w:jc w:val="both"/>
        <w:rPr>
          <w:rFonts w:ascii="Tahoma" w:hAnsi="Tahoma" w:cs="Tahoma"/>
        </w:rPr>
      </w:pPr>
    </w:p>
    <w:p w14:paraId="2ECEA195" w14:textId="77777777" w:rsidR="00ED473C" w:rsidRPr="00076910" w:rsidRDefault="00ED473C" w:rsidP="00ED473C">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Pr>
          <w:rFonts w:ascii="Tahoma" w:hAnsi="Tahoma" w:cs="Tahoma"/>
        </w:rPr>
        <w:t xml:space="preserve"> za posamezni sklop.</w:t>
      </w:r>
    </w:p>
    <w:p w14:paraId="48199683" w14:textId="754F4BD4" w:rsidR="00D57C4F" w:rsidRDefault="00D57C4F" w:rsidP="00B11E1B">
      <w:pPr>
        <w:pStyle w:val="Telobesedila3"/>
        <w:keepNext/>
        <w:widowControl w:val="0"/>
        <w:tabs>
          <w:tab w:val="clear" w:pos="142"/>
        </w:tabs>
        <w:rPr>
          <w:rFonts w:ascii="Tahoma" w:hAnsi="Tahoma" w:cs="Tahoma"/>
          <w:lang w:val="sl-SI"/>
        </w:rPr>
      </w:pPr>
    </w:p>
    <w:p w14:paraId="7E1D04D0" w14:textId="77777777" w:rsidR="000C06F2" w:rsidRPr="00076910" w:rsidRDefault="000C06F2" w:rsidP="00B11E1B">
      <w:pPr>
        <w:pStyle w:val="Telobesedila3"/>
        <w:keepNext/>
        <w:widowControl w:val="0"/>
        <w:tabs>
          <w:tab w:val="clear" w:pos="142"/>
        </w:tabs>
        <w:rPr>
          <w:rFonts w:ascii="Tahoma" w:hAnsi="Tahoma" w:cs="Tahoma"/>
          <w:lang w:val="sl-SI"/>
        </w:rPr>
      </w:pPr>
    </w:p>
    <w:p w14:paraId="18B00113"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3325F571" w14:textId="77777777" w:rsidR="001367E8" w:rsidRPr="00076910" w:rsidRDefault="001367E8" w:rsidP="00B11E1B">
      <w:pPr>
        <w:keepNext/>
        <w:widowControl w:val="0"/>
        <w:jc w:val="both"/>
        <w:rPr>
          <w:rFonts w:ascii="Tahoma" w:hAnsi="Tahoma" w:cs="Tahoma"/>
          <w:b/>
          <w:sz w:val="22"/>
          <w:szCs w:val="22"/>
        </w:rPr>
      </w:pPr>
    </w:p>
    <w:p w14:paraId="5245CB16"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2"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3"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5A8CFF6E" w14:textId="77777777" w:rsidR="00805C06" w:rsidRPr="00076910" w:rsidRDefault="00805C06" w:rsidP="00B11E1B">
      <w:pPr>
        <w:keepNext/>
        <w:widowControl w:val="0"/>
        <w:tabs>
          <w:tab w:val="left" w:pos="142"/>
        </w:tabs>
        <w:jc w:val="both"/>
        <w:rPr>
          <w:rFonts w:ascii="Tahoma" w:hAnsi="Tahoma" w:cs="Tahoma"/>
        </w:rPr>
      </w:pPr>
    </w:p>
    <w:p w14:paraId="6E300323" w14:textId="77777777" w:rsidR="001367E8" w:rsidRDefault="001367E8" w:rsidP="00840B0E">
      <w:pPr>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4"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42F5504C" w14:textId="77777777" w:rsidR="00DB5332" w:rsidRDefault="00DB5332" w:rsidP="00840B0E">
      <w:pPr>
        <w:widowControl w:val="0"/>
        <w:tabs>
          <w:tab w:val="left" w:pos="142"/>
        </w:tabs>
        <w:jc w:val="both"/>
        <w:rPr>
          <w:rFonts w:ascii="Tahoma" w:hAnsi="Tahoma" w:cs="Tahoma"/>
        </w:rPr>
      </w:pPr>
    </w:p>
    <w:p w14:paraId="581653BE" w14:textId="77777777" w:rsidR="00DB5332" w:rsidRPr="00CE2724" w:rsidRDefault="00DB5332" w:rsidP="00840B0E">
      <w:pPr>
        <w:pStyle w:val="Telobesedila3"/>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B977B95" w14:textId="77777777" w:rsidR="00DB5332" w:rsidRPr="00076910" w:rsidRDefault="00DB5332" w:rsidP="00840B0E">
      <w:pPr>
        <w:widowControl w:val="0"/>
        <w:tabs>
          <w:tab w:val="left" w:pos="142"/>
        </w:tabs>
        <w:jc w:val="both"/>
        <w:rPr>
          <w:rFonts w:ascii="Tahoma" w:hAnsi="Tahoma" w:cs="Tahoma"/>
        </w:rPr>
      </w:pPr>
    </w:p>
    <w:p w14:paraId="2D6D01FC"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lastRenderedPageBreak/>
        <w:t>Vsebina ponudbene dokumentacije</w:t>
      </w:r>
    </w:p>
    <w:p w14:paraId="49F1E7F4" w14:textId="77777777" w:rsidR="00E967C1" w:rsidRPr="00A73B7E" w:rsidRDefault="00E967C1" w:rsidP="00B11E1B">
      <w:pPr>
        <w:keepNext/>
        <w:widowControl w:val="0"/>
        <w:jc w:val="both"/>
        <w:rPr>
          <w:rFonts w:ascii="Tahoma" w:hAnsi="Tahoma" w:cs="Tahoma"/>
        </w:rPr>
      </w:pPr>
    </w:p>
    <w:p w14:paraId="605C5973"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1E07A80" w14:textId="77777777" w:rsidR="00E967C1" w:rsidRPr="006D03C9" w:rsidRDefault="00E967C1" w:rsidP="00CF6E36">
      <w:pPr>
        <w:keepNext/>
        <w:widowControl w:val="0"/>
        <w:tabs>
          <w:tab w:val="left" w:pos="142"/>
        </w:tabs>
        <w:jc w:val="both"/>
        <w:rPr>
          <w:rFonts w:ascii="Tahoma" w:hAnsi="Tahoma" w:cs="Tahoma"/>
        </w:rPr>
      </w:pPr>
    </w:p>
    <w:p w14:paraId="2BC865A8" w14:textId="77777777"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41F099C0" w14:textId="77777777" w:rsidR="00E967C1" w:rsidRPr="00934235" w:rsidRDefault="00E967C1"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14:paraId="336345EB" w14:textId="77777777" w:rsidTr="00D57C4F">
        <w:trPr>
          <w:trHeight w:val="301"/>
        </w:trPr>
        <w:tc>
          <w:tcPr>
            <w:tcW w:w="9424" w:type="dxa"/>
            <w:tcBorders>
              <w:top w:val="single" w:sz="4" w:space="0" w:color="auto"/>
              <w:bottom w:val="single" w:sz="4" w:space="0" w:color="auto"/>
            </w:tcBorders>
          </w:tcPr>
          <w:p w14:paraId="46472BAC" w14:textId="77777777"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14:paraId="027E1973" w14:textId="77777777" w:rsidR="00DB4DB7" w:rsidRPr="00934235" w:rsidRDefault="00DB4DB7" w:rsidP="00B11E1B">
      <w:pPr>
        <w:keepNext/>
        <w:widowControl w:val="0"/>
        <w:jc w:val="both"/>
        <w:rPr>
          <w:rFonts w:ascii="Tahoma" w:hAnsi="Tahoma" w:cs="Tahoma"/>
        </w:rPr>
      </w:pPr>
    </w:p>
    <w:p w14:paraId="3AA2F26C" w14:textId="77777777"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pdf.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14:paraId="183AE212" w14:textId="77777777" w:rsidR="004A26D4" w:rsidRPr="00934235" w:rsidRDefault="004A26D4" w:rsidP="00934235">
      <w:pPr>
        <w:keepNext/>
        <w:widowControl w:val="0"/>
        <w:jc w:val="both"/>
        <w:rPr>
          <w:rFonts w:ascii="Tahoma" w:hAnsi="Tahoma" w:cs="Tahoma"/>
        </w:rPr>
      </w:pPr>
    </w:p>
    <w:p w14:paraId="25FF85F0" w14:textId="77777777" w:rsidR="004A26D4" w:rsidRPr="005B7A45" w:rsidRDefault="004A26D4" w:rsidP="00275391">
      <w:pPr>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56C200E8" w14:textId="77777777" w:rsidR="004A26D4" w:rsidRPr="00934235" w:rsidRDefault="004A26D4" w:rsidP="00934235">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68069BB2" w14:textId="77777777" w:rsidTr="00D57C4F">
        <w:trPr>
          <w:trHeight w:val="372"/>
        </w:trPr>
        <w:tc>
          <w:tcPr>
            <w:tcW w:w="9424" w:type="dxa"/>
            <w:tcBorders>
              <w:top w:val="single" w:sz="4" w:space="0" w:color="auto"/>
              <w:bottom w:val="single" w:sz="4" w:space="0" w:color="auto"/>
            </w:tcBorders>
          </w:tcPr>
          <w:p w14:paraId="6BA9B160"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608FE430" w14:textId="77777777" w:rsidR="00E967C1" w:rsidRPr="00076910" w:rsidRDefault="00E967C1" w:rsidP="00B11E1B">
      <w:pPr>
        <w:keepNext/>
        <w:widowControl w:val="0"/>
        <w:jc w:val="both"/>
        <w:rPr>
          <w:rFonts w:ascii="Tahoma" w:hAnsi="Tahoma" w:cs="Tahoma"/>
        </w:rPr>
      </w:pPr>
    </w:p>
    <w:p w14:paraId="0B31EE31"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158B7EBB" w14:textId="77777777" w:rsidR="004A26D4" w:rsidRPr="00CB057A" w:rsidRDefault="004A26D4" w:rsidP="004A26D4">
      <w:pPr>
        <w:keepNext/>
        <w:keepLines/>
        <w:jc w:val="both"/>
        <w:rPr>
          <w:rFonts w:ascii="Tahoma" w:hAnsi="Tahoma" w:cs="Tahoma"/>
        </w:rPr>
      </w:pPr>
    </w:p>
    <w:p w14:paraId="238996DD"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706D6856" w14:textId="77777777" w:rsidR="00E967C1" w:rsidRPr="00076910" w:rsidRDefault="00E967C1" w:rsidP="00B11E1B">
      <w:pPr>
        <w:keepNext/>
        <w:widowControl w:val="0"/>
        <w:jc w:val="both"/>
        <w:rPr>
          <w:rFonts w:ascii="Tahoma" w:hAnsi="Tahoma" w:cs="Tahoma"/>
        </w:rPr>
      </w:pPr>
    </w:p>
    <w:p w14:paraId="30489318" w14:textId="77777777" w:rsidR="00E967C1" w:rsidRPr="00A73B7E" w:rsidRDefault="00E967C1" w:rsidP="00155644">
      <w:pPr>
        <w:keepNext/>
        <w:widowControl w:val="0"/>
        <w:numPr>
          <w:ilvl w:val="0"/>
          <w:numId w:val="16"/>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6B3FD044"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0A25A4A9" w14:textId="77777777" w:rsidR="00C952CA" w:rsidRPr="00076910" w:rsidRDefault="00C952CA" w:rsidP="00C22D1F">
      <w:pPr>
        <w:keepLines/>
        <w:widowControl w:val="0"/>
        <w:jc w:val="both"/>
        <w:rPr>
          <w:rFonts w:ascii="Tahoma" w:hAnsi="Tahoma" w:cs="Tahoma"/>
        </w:rPr>
      </w:pPr>
    </w:p>
    <w:p w14:paraId="612AA6DB"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14:paraId="3C5019FE" w14:textId="77777777" w:rsidR="00C952CA" w:rsidRPr="00076910" w:rsidRDefault="00C952CA" w:rsidP="00C22D1F">
      <w:pPr>
        <w:keepLines/>
        <w:widowControl w:val="0"/>
        <w:jc w:val="both"/>
        <w:rPr>
          <w:rFonts w:ascii="Tahoma" w:hAnsi="Tahoma" w:cs="Tahoma"/>
        </w:rPr>
      </w:pPr>
    </w:p>
    <w:p w14:paraId="6801F778"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2E7F9A66" w14:textId="3A4EA90E" w:rsidR="000C06F2" w:rsidRDefault="000C06F2">
      <w:pPr>
        <w:rPr>
          <w:rFonts w:ascii="Tahoma" w:hAnsi="Tahoma" w:cs="Tahoma"/>
        </w:rPr>
      </w:pPr>
      <w:r>
        <w:rPr>
          <w:rFonts w:ascii="Tahoma" w:hAnsi="Tahoma" w:cs="Tahoma"/>
        </w:rPr>
        <w:br w:type="page"/>
      </w:r>
    </w:p>
    <w:p w14:paraId="76B863E9" w14:textId="77777777" w:rsidR="000A4F25" w:rsidRPr="00076910" w:rsidRDefault="000A4F25" w:rsidP="00C22D1F">
      <w:pPr>
        <w:keepLines/>
        <w:widowControl w:val="0"/>
        <w:jc w:val="both"/>
        <w:rPr>
          <w:rFonts w:ascii="Tahoma" w:hAnsi="Tahoma" w:cs="Tahoma"/>
        </w:rPr>
      </w:pPr>
    </w:p>
    <w:p w14:paraId="705312CB"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3E04EA7C"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Akt o skupni izvedbi naročila</w:t>
      </w:r>
    </w:p>
    <w:p w14:paraId="5DA470E2" w14:textId="77777777" w:rsidR="00A57695" w:rsidRPr="00076910" w:rsidRDefault="00A57695" w:rsidP="00155644">
      <w:pPr>
        <w:keepLines/>
        <w:widowControl w:val="0"/>
        <w:numPr>
          <w:ilvl w:val="0"/>
          <w:numId w:val="19"/>
        </w:numPr>
        <w:jc w:val="both"/>
        <w:rPr>
          <w:rFonts w:ascii="Tahoma" w:hAnsi="Tahoma" w:cs="Tahoma"/>
        </w:rPr>
      </w:pPr>
      <w:r w:rsidRPr="00076910">
        <w:rPr>
          <w:rFonts w:ascii="Tahoma" w:hAnsi="Tahoma" w:cs="Tahoma"/>
        </w:rPr>
        <w:t>Izjava – Osebe</w:t>
      </w:r>
    </w:p>
    <w:p w14:paraId="088B8624" w14:textId="77777777" w:rsidR="00A57695" w:rsidRPr="00FB2CFB" w:rsidRDefault="00A57695" w:rsidP="00155644">
      <w:pPr>
        <w:keepLines/>
        <w:widowControl w:val="0"/>
        <w:numPr>
          <w:ilvl w:val="0"/>
          <w:numId w:val="19"/>
        </w:numPr>
        <w:jc w:val="both"/>
        <w:rPr>
          <w:rFonts w:ascii="Tahoma" w:hAnsi="Tahoma" w:cs="Tahoma"/>
        </w:rPr>
      </w:pPr>
      <w:r w:rsidRPr="00FB2CFB">
        <w:rPr>
          <w:rFonts w:ascii="Tahoma" w:hAnsi="Tahoma" w:cs="Tahoma"/>
        </w:rPr>
        <w:t>Izjava o udeležbi fizičn</w:t>
      </w:r>
      <w:r>
        <w:rPr>
          <w:rFonts w:ascii="Tahoma" w:hAnsi="Tahoma" w:cs="Tahoma"/>
        </w:rPr>
        <w:t>ih in pravnih oseb v lastništvu</w:t>
      </w:r>
    </w:p>
    <w:p w14:paraId="6BA5C61A" w14:textId="77777777" w:rsidR="00C9221A" w:rsidRPr="00076910" w:rsidRDefault="00C9221A" w:rsidP="00155644">
      <w:pPr>
        <w:keepLines/>
        <w:widowControl w:val="0"/>
        <w:numPr>
          <w:ilvl w:val="0"/>
          <w:numId w:val="19"/>
        </w:numPr>
        <w:jc w:val="both"/>
        <w:rPr>
          <w:rFonts w:ascii="Tahoma" w:hAnsi="Tahoma" w:cs="Tahoma"/>
        </w:rPr>
      </w:pPr>
      <w:r w:rsidRPr="00076910">
        <w:rPr>
          <w:rFonts w:ascii="Tahoma" w:hAnsi="Tahoma" w:cs="Tahoma"/>
        </w:rPr>
        <w:t>Seznam referenc</w:t>
      </w:r>
    </w:p>
    <w:p w14:paraId="51ADC808"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Potrdilo – reference</w:t>
      </w:r>
    </w:p>
    <w:p w14:paraId="12DFCD06"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14:paraId="2EC92B29" w14:textId="77777777" w:rsidR="00275391" w:rsidRDefault="00275391" w:rsidP="00275391">
      <w:pPr>
        <w:keepLines/>
        <w:widowControl w:val="0"/>
        <w:numPr>
          <w:ilvl w:val="0"/>
          <w:numId w:val="19"/>
        </w:numPr>
        <w:jc w:val="both"/>
        <w:rPr>
          <w:rFonts w:ascii="Tahoma" w:hAnsi="Tahoma" w:cs="Tahoma"/>
        </w:rPr>
      </w:pPr>
      <w:r>
        <w:rPr>
          <w:rFonts w:ascii="Tahoma" w:hAnsi="Tahoma" w:cs="Tahoma"/>
        </w:rPr>
        <w:t>Potrdilo/certifikat za gradnjo strojnih inštalacij</w:t>
      </w:r>
    </w:p>
    <w:p w14:paraId="76897E69"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13C37D08" w14:textId="77777777" w:rsidR="000A4F25" w:rsidRPr="00076910" w:rsidRDefault="000A4F25" w:rsidP="00155644">
      <w:pPr>
        <w:keepLines/>
        <w:widowControl w:val="0"/>
        <w:numPr>
          <w:ilvl w:val="0"/>
          <w:numId w:val="19"/>
        </w:numPr>
        <w:jc w:val="both"/>
        <w:rPr>
          <w:rFonts w:ascii="Tahoma" w:hAnsi="Tahoma" w:cs="Tahoma"/>
        </w:rPr>
      </w:pPr>
      <w:r w:rsidRPr="00076910">
        <w:rPr>
          <w:rFonts w:ascii="Tahoma" w:hAnsi="Tahoma" w:cs="Tahoma"/>
        </w:rPr>
        <w:t>Finančna sposobnost – Bon obrazec</w:t>
      </w:r>
    </w:p>
    <w:p w14:paraId="4DA04B2F" w14:textId="77777777" w:rsidR="00DC1F9B" w:rsidRPr="00FB2CFB" w:rsidRDefault="00DC1F9B" w:rsidP="00155644">
      <w:pPr>
        <w:keepLines/>
        <w:widowControl w:val="0"/>
        <w:numPr>
          <w:ilvl w:val="0"/>
          <w:numId w:val="19"/>
        </w:numPr>
        <w:jc w:val="both"/>
        <w:rPr>
          <w:rFonts w:ascii="Tahoma" w:hAnsi="Tahoma" w:cs="Tahoma"/>
        </w:rPr>
      </w:pPr>
      <w:r w:rsidRPr="00FB2CFB">
        <w:rPr>
          <w:rFonts w:ascii="Tahoma" w:hAnsi="Tahoma" w:cs="Tahoma"/>
        </w:rPr>
        <w:t>Podizvajalci – Pooblastilo, soglasje, pravni akt o sodelovanju …</w:t>
      </w:r>
    </w:p>
    <w:p w14:paraId="19713B85" w14:textId="77777777" w:rsidR="00D8288D" w:rsidRPr="00076910" w:rsidRDefault="000A4F25" w:rsidP="00155644">
      <w:pPr>
        <w:keepLines/>
        <w:widowControl w:val="0"/>
        <w:numPr>
          <w:ilvl w:val="0"/>
          <w:numId w:val="19"/>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pdf in excel formatu</w:t>
      </w:r>
      <w:r w:rsidR="009E0D01" w:rsidRPr="00076910">
        <w:rPr>
          <w:rFonts w:ascii="Tahoma" w:hAnsi="Tahoma" w:cs="Tahoma"/>
        </w:rPr>
        <w:t>.</w:t>
      </w:r>
    </w:p>
    <w:p w14:paraId="280510F2" w14:textId="77777777" w:rsidR="00B77150" w:rsidRPr="00B53920" w:rsidRDefault="00B77150" w:rsidP="000B1478">
      <w:pPr>
        <w:keepLines/>
        <w:widowControl w:val="0"/>
        <w:jc w:val="both"/>
        <w:rPr>
          <w:rFonts w:ascii="Tahoma" w:hAnsi="Tahoma" w:cs="Tahoma"/>
          <w:b/>
        </w:rPr>
      </w:pPr>
    </w:p>
    <w:p w14:paraId="6567CD28" w14:textId="77777777" w:rsidR="00EC234B" w:rsidRDefault="00EC234B">
      <w:pPr>
        <w:rPr>
          <w:rFonts w:ascii="Tahoma" w:hAnsi="Tahoma" w:cs="Tahoma"/>
          <w:b/>
          <w:sz w:val="22"/>
          <w:szCs w:val="24"/>
        </w:rPr>
      </w:pPr>
      <w:r>
        <w:rPr>
          <w:rFonts w:ascii="Tahoma" w:hAnsi="Tahoma" w:cs="Tahoma"/>
          <w:b/>
          <w:sz w:val="22"/>
          <w:szCs w:val="24"/>
        </w:rPr>
        <w:br w:type="page"/>
      </w:r>
    </w:p>
    <w:p w14:paraId="5A366F0A" w14:textId="77777777" w:rsidR="00216853" w:rsidRPr="004A26D4" w:rsidRDefault="00216853" w:rsidP="000B1478">
      <w:pPr>
        <w:keepLines/>
        <w:widowControl w:val="0"/>
        <w:jc w:val="both"/>
        <w:rPr>
          <w:rFonts w:ascii="Tahoma" w:hAnsi="Tahoma" w:cs="Tahoma"/>
        </w:rPr>
      </w:pPr>
      <w:r w:rsidRPr="00E74C2A">
        <w:rPr>
          <w:rFonts w:ascii="Tahoma" w:hAnsi="Tahoma" w:cs="Tahoma"/>
          <w:b/>
          <w:sz w:val="22"/>
          <w:szCs w:val="24"/>
        </w:rPr>
        <w:lastRenderedPageBreak/>
        <w:t>6.</w:t>
      </w:r>
      <w:r w:rsidR="003E641E" w:rsidRPr="00E74C2A">
        <w:rPr>
          <w:rFonts w:ascii="Tahoma" w:hAnsi="Tahoma" w:cs="Tahoma"/>
          <w:b/>
          <w:sz w:val="22"/>
          <w:szCs w:val="24"/>
        </w:rPr>
        <w:t>2</w:t>
      </w:r>
      <w:r w:rsidRPr="00E74C2A">
        <w:rPr>
          <w:rFonts w:ascii="Tahoma" w:hAnsi="Tahoma" w:cs="Tahoma"/>
          <w:b/>
          <w:sz w:val="22"/>
          <w:szCs w:val="24"/>
        </w:rPr>
        <w:t xml:space="preserve"> VZOR</w:t>
      </w:r>
      <w:r w:rsidR="004C4344" w:rsidRPr="00E74C2A">
        <w:rPr>
          <w:rFonts w:ascii="Tahoma" w:hAnsi="Tahoma" w:cs="Tahoma"/>
          <w:b/>
          <w:sz w:val="22"/>
          <w:szCs w:val="24"/>
        </w:rPr>
        <w:t>E</w:t>
      </w:r>
      <w:r w:rsidRPr="00E74C2A">
        <w:rPr>
          <w:rFonts w:ascii="Tahoma" w:hAnsi="Tahoma" w:cs="Tahoma"/>
          <w:b/>
          <w:sz w:val="22"/>
          <w:szCs w:val="24"/>
        </w:rPr>
        <w:t>C</w:t>
      </w:r>
      <w:r w:rsidR="004C4344" w:rsidRPr="00E74C2A">
        <w:rPr>
          <w:rFonts w:ascii="Tahoma" w:hAnsi="Tahoma" w:cs="Tahoma"/>
          <w:b/>
          <w:sz w:val="22"/>
          <w:szCs w:val="24"/>
        </w:rPr>
        <w:t xml:space="preserve"> POGODBE</w:t>
      </w:r>
    </w:p>
    <w:p w14:paraId="754EC7F8" w14:textId="77777777" w:rsidR="00216853" w:rsidRPr="00076910" w:rsidRDefault="00216853" w:rsidP="000B1478">
      <w:pPr>
        <w:keepLines/>
        <w:widowControl w:val="0"/>
        <w:jc w:val="both"/>
        <w:rPr>
          <w:rFonts w:ascii="Tahoma" w:hAnsi="Tahoma" w:cs="Tahoma"/>
        </w:rPr>
      </w:pPr>
    </w:p>
    <w:p w14:paraId="6A5A602A" w14:textId="70C6DEDE" w:rsidR="00620C3A" w:rsidRDefault="00870F1A" w:rsidP="000B1478">
      <w:pPr>
        <w:keepLines/>
        <w:widowControl w:val="0"/>
        <w:rPr>
          <w:rFonts w:ascii="Tahoma" w:hAnsi="Tahoma" w:cs="Tahoma"/>
        </w:rPr>
      </w:pPr>
      <w:r w:rsidRPr="00076910">
        <w:rPr>
          <w:rFonts w:ascii="Tahoma" w:hAnsi="Tahoma" w:cs="Tahoma"/>
        </w:rPr>
        <w:t xml:space="preserve">št. naročnika: </w:t>
      </w:r>
      <w:r w:rsidR="004F431D">
        <w:rPr>
          <w:rFonts w:ascii="Tahoma" w:hAnsi="Tahoma" w:cs="Tahoma"/>
        </w:rPr>
        <w:t>JPE-SIR-257/24</w:t>
      </w:r>
      <w:r w:rsidR="004A1171">
        <w:rPr>
          <w:rFonts w:ascii="Tahoma" w:hAnsi="Tahoma" w:cs="Tahoma"/>
        </w:rPr>
        <w:t>-__</w:t>
      </w:r>
    </w:p>
    <w:p w14:paraId="28281AD4" w14:textId="77777777"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14:paraId="2599FC40" w14:textId="77777777" w:rsidR="00903CCE" w:rsidRDefault="00903CCE" w:rsidP="000B1478">
      <w:pPr>
        <w:keepLines/>
        <w:widowControl w:val="0"/>
        <w:rPr>
          <w:rFonts w:ascii="Tahoma" w:hAnsi="Tahoma" w:cs="Tahoma"/>
        </w:rPr>
      </w:pPr>
    </w:p>
    <w:p w14:paraId="0CE1801F" w14:textId="71BFA267" w:rsidR="005048C5" w:rsidRPr="00B2281F" w:rsidRDefault="00B2281F" w:rsidP="005048C5">
      <w:pPr>
        <w:keepLines/>
        <w:widowControl w:val="0"/>
        <w:rPr>
          <w:rFonts w:ascii="Tahoma" w:hAnsi="Tahoma" w:cs="Tahoma"/>
        </w:rPr>
      </w:pPr>
      <w:r w:rsidRPr="00B2281F">
        <w:rPr>
          <w:rFonts w:ascii="Tahoma" w:hAnsi="Tahoma" w:cs="Tahoma"/>
        </w:rPr>
        <w:t>za i</w:t>
      </w:r>
      <w:r w:rsidR="005048C5" w:rsidRPr="00B2281F">
        <w:rPr>
          <w:rFonts w:ascii="Tahoma" w:hAnsi="Tahoma" w:cs="Tahoma"/>
        </w:rPr>
        <w:t>zvedb</w:t>
      </w:r>
      <w:r w:rsidRPr="00B2281F">
        <w:rPr>
          <w:rFonts w:ascii="Tahoma" w:hAnsi="Tahoma" w:cs="Tahoma"/>
        </w:rPr>
        <w:t>o</w:t>
      </w:r>
      <w:r w:rsidR="005048C5" w:rsidRPr="00B2281F">
        <w:rPr>
          <w:rFonts w:ascii="Tahoma" w:hAnsi="Tahoma" w:cs="Tahoma"/>
        </w:rPr>
        <w:t xml:space="preserve"> strojno instalacijskih del</w:t>
      </w:r>
      <w:r w:rsidRPr="00B2281F">
        <w:rPr>
          <w:rFonts w:ascii="Tahoma" w:hAnsi="Tahoma" w:cs="Tahoma"/>
        </w:rPr>
        <w:t xml:space="preserve"> </w:t>
      </w:r>
      <w:r w:rsidR="00DB55AF" w:rsidRPr="00B2281F">
        <w:rPr>
          <w:rFonts w:ascii="Tahoma" w:hAnsi="Tahoma" w:cs="Tahoma"/>
        </w:rPr>
        <w:t>za</w:t>
      </w:r>
      <w:r w:rsidR="005048C5" w:rsidRPr="00B2281F">
        <w:rPr>
          <w:rFonts w:ascii="Tahoma" w:hAnsi="Tahoma" w:cs="Tahoma"/>
        </w:rPr>
        <w:t xml:space="preserve"> sklop:</w:t>
      </w:r>
    </w:p>
    <w:p w14:paraId="41FCD418" w14:textId="77777777" w:rsidR="005048C5" w:rsidRPr="005048C5" w:rsidRDefault="005048C5" w:rsidP="005048C5">
      <w:pPr>
        <w:keepLines/>
        <w:widowControl w:val="0"/>
        <w:rPr>
          <w:rFonts w:ascii="Tahoma" w:hAnsi="Tahoma" w:cs="Tahoma"/>
          <w:b/>
          <w:bCs/>
        </w:rPr>
      </w:pPr>
    </w:p>
    <w:p w14:paraId="3A8855C0" w14:textId="77777777" w:rsidR="007C1E4B" w:rsidRPr="007C1E4B" w:rsidRDefault="007C1E4B" w:rsidP="00793531">
      <w:pPr>
        <w:keepLines/>
        <w:widowControl w:val="0"/>
        <w:numPr>
          <w:ilvl w:val="0"/>
          <w:numId w:val="32"/>
        </w:numPr>
        <w:rPr>
          <w:rFonts w:ascii="Tahoma" w:hAnsi="Tahoma" w:cs="Tahoma"/>
        </w:rPr>
      </w:pPr>
      <w:r w:rsidRPr="007C1E4B">
        <w:rPr>
          <w:rFonts w:ascii="Tahoma" w:hAnsi="Tahoma" w:cs="Tahoma"/>
        </w:rPr>
        <w:t>30III-774-00 Obnova vročevoda T1700 na območju OŠ Danile Kumar</w:t>
      </w:r>
    </w:p>
    <w:p w14:paraId="1B4E7F18" w14:textId="77777777" w:rsidR="007C1E4B" w:rsidRPr="007C1E4B" w:rsidRDefault="007C1E4B" w:rsidP="00793531">
      <w:pPr>
        <w:keepLines/>
        <w:widowControl w:val="0"/>
        <w:numPr>
          <w:ilvl w:val="0"/>
          <w:numId w:val="32"/>
        </w:numPr>
        <w:rPr>
          <w:rFonts w:ascii="Tahoma" w:hAnsi="Tahoma" w:cs="Tahoma"/>
        </w:rPr>
      </w:pPr>
      <w:r w:rsidRPr="007C1E4B">
        <w:rPr>
          <w:rFonts w:ascii="Tahoma" w:hAnsi="Tahoma" w:cs="Tahoma"/>
        </w:rPr>
        <w:t>30III-753-00 Gradnja priključka za stanovanjsko sosesko Litijska – Pesarska</w:t>
      </w:r>
    </w:p>
    <w:p w14:paraId="4E21231F" w14:textId="5F789692" w:rsidR="005048C5" w:rsidRDefault="005048C5" w:rsidP="000B1478">
      <w:pPr>
        <w:keepLines/>
        <w:widowControl w:val="0"/>
        <w:rPr>
          <w:rFonts w:ascii="Tahoma" w:hAnsi="Tahoma" w:cs="Tahoma"/>
        </w:rPr>
      </w:pPr>
    </w:p>
    <w:p w14:paraId="684D4AC7" w14:textId="77777777" w:rsidR="009E1B44" w:rsidRPr="00076910" w:rsidRDefault="009E1B44" w:rsidP="000B1478">
      <w:pPr>
        <w:keepLines/>
        <w:widowControl w:val="0"/>
        <w:rPr>
          <w:rFonts w:ascii="Tahoma" w:hAnsi="Tahoma" w:cs="Tahoma"/>
        </w:rPr>
      </w:pPr>
      <w:r w:rsidRPr="00076910">
        <w:rPr>
          <w:rFonts w:ascii="Tahoma" w:hAnsi="Tahoma" w:cs="Tahoma"/>
        </w:rPr>
        <w:t>ki jo skleneta</w:t>
      </w:r>
    </w:p>
    <w:p w14:paraId="783AB16C" w14:textId="77777777" w:rsidR="009E1B44" w:rsidRPr="00076910" w:rsidRDefault="009E1B44" w:rsidP="000B1478">
      <w:pPr>
        <w:keepLines/>
        <w:widowControl w:val="0"/>
        <w:tabs>
          <w:tab w:val="left" w:pos="1702"/>
        </w:tabs>
        <w:ind w:left="1701" w:hanging="1701"/>
        <w:rPr>
          <w:rFonts w:ascii="Tahoma" w:hAnsi="Tahoma" w:cs="Tahoma"/>
        </w:rPr>
      </w:pPr>
    </w:p>
    <w:p w14:paraId="7EB5631C" w14:textId="4DFBFCBE"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JAVNO PODJETJE ENERGETIKA LJUBLJANA d.o.o., Verovškova ulica 62, 1000 L</w:t>
      </w:r>
      <w:r w:rsidR="00B2281F">
        <w:rPr>
          <w:rFonts w:ascii="Tahoma" w:hAnsi="Tahoma" w:cs="Tahoma"/>
        </w:rPr>
        <w:t>jubljana</w:t>
      </w:r>
      <w:r w:rsidRPr="00076910">
        <w:rPr>
          <w:rFonts w:ascii="Tahoma" w:hAnsi="Tahoma" w:cs="Tahoma"/>
        </w:rPr>
        <w:t xml:space="preserve">, ki ga zastopa direktor Samo Lozej </w:t>
      </w:r>
      <w:r w:rsidR="00B94CD2" w:rsidRPr="00076910">
        <w:rPr>
          <w:rFonts w:ascii="Tahoma" w:hAnsi="Tahoma" w:cs="Tahoma"/>
        </w:rPr>
        <w:t>(v nadaljevanju: naročnik)</w:t>
      </w:r>
    </w:p>
    <w:p w14:paraId="0FA81226" w14:textId="77777777" w:rsidR="009E1B44" w:rsidRPr="00076910" w:rsidRDefault="009E1B44" w:rsidP="000B1478">
      <w:pPr>
        <w:keepLines/>
        <w:widowControl w:val="0"/>
        <w:tabs>
          <w:tab w:val="left" w:pos="1702"/>
        </w:tabs>
        <w:ind w:left="1701" w:hanging="1701"/>
        <w:rPr>
          <w:rFonts w:ascii="Tahoma" w:hAnsi="Tahoma" w:cs="Tahoma"/>
        </w:rPr>
      </w:pPr>
    </w:p>
    <w:p w14:paraId="3DCD01B7" w14:textId="65807C17"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5226406000</w:t>
      </w:r>
    </w:p>
    <w:p w14:paraId="7CC78F03" w14:textId="6F9AE678"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B2281F">
        <w:rPr>
          <w:rFonts w:ascii="Tahoma" w:hAnsi="Tahoma" w:cs="Tahoma"/>
        </w:rPr>
        <w:t xml:space="preserve"> </w:t>
      </w:r>
      <w:r w:rsidR="009E1B44" w:rsidRPr="00076910">
        <w:rPr>
          <w:rFonts w:ascii="Tahoma" w:hAnsi="Tahoma" w:cs="Tahoma"/>
        </w:rPr>
        <w:t>SI</w:t>
      </w:r>
      <w:r w:rsidR="00B002E8" w:rsidRPr="00076910">
        <w:rPr>
          <w:rFonts w:ascii="Tahoma" w:hAnsi="Tahoma" w:cs="Tahoma"/>
        </w:rPr>
        <w:t xml:space="preserve"> </w:t>
      </w:r>
      <w:r w:rsidR="009E1B44" w:rsidRPr="00076910">
        <w:rPr>
          <w:rFonts w:ascii="Tahoma" w:hAnsi="Tahoma" w:cs="Tahoma"/>
        </w:rPr>
        <w:t>23034033</w:t>
      </w:r>
    </w:p>
    <w:p w14:paraId="0EC65583" w14:textId="77777777"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69CB39F6" w14:textId="77777777" w:rsidR="009E1B44" w:rsidRPr="00076910" w:rsidRDefault="009E1B44" w:rsidP="000B1478">
      <w:pPr>
        <w:keepLines/>
        <w:widowControl w:val="0"/>
        <w:rPr>
          <w:rFonts w:ascii="Tahoma" w:hAnsi="Tahoma" w:cs="Tahoma"/>
        </w:rPr>
      </w:pPr>
      <w:r w:rsidRPr="00076910">
        <w:rPr>
          <w:rFonts w:ascii="Tahoma" w:hAnsi="Tahoma" w:cs="Tahoma"/>
        </w:rPr>
        <w:t>in</w:t>
      </w:r>
    </w:p>
    <w:p w14:paraId="347B7520" w14:textId="77777777" w:rsidR="009E1B44" w:rsidRPr="00076910" w:rsidRDefault="009E1B44" w:rsidP="000B1478">
      <w:pPr>
        <w:keepLines/>
        <w:widowControl w:val="0"/>
        <w:tabs>
          <w:tab w:val="left" w:pos="360"/>
        </w:tabs>
        <w:jc w:val="both"/>
        <w:rPr>
          <w:rFonts w:ascii="Tahoma" w:hAnsi="Tahoma" w:cs="Tahoma"/>
        </w:rPr>
      </w:pPr>
    </w:p>
    <w:p w14:paraId="7F490F88" w14:textId="77777777"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30E5DC7A" w14:textId="77777777"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7D4808C3" w14:textId="77777777" w:rsidR="00BF2354" w:rsidRPr="00076910" w:rsidRDefault="00BF2354" w:rsidP="000B1478">
      <w:pPr>
        <w:keepLines/>
        <w:widowControl w:val="0"/>
        <w:tabs>
          <w:tab w:val="left" w:pos="1702"/>
        </w:tabs>
        <w:jc w:val="both"/>
        <w:rPr>
          <w:rFonts w:ascii="Tahoma" w:hAnsi="Tahoma" w:cs="Tahoma"/>
        </w:rPr>
      </w:pPr>
    </w:p>
    <w:p w14:paraId="4F8515E1"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3FA52816"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3DFFBB8B"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14:paraId="16CA9E63" w14:textId="77777777" w:rsidR="001A6BC6" w:rsidRPr="00076910" w:rsidRDefault="001A6BC6" w:rsidP="000B1478">
      <w:pPr>
        <w:keepLines/>
        <w:widowControl w:val="0"/>
        <w:jc w:val="both"/>
        <w:rPr>
          <w:rFonts w:ascii="Tahoma" w:hAnsi="Tahoma" w:cs="Tahoma"/>
        </w:rPr>
      </w:pPr>
    </w:p>
    <w:p w14:paraId="762AFC1A" w14:textId="77777777" w:rsidR="0030306E" w:rsidRDefault="0030306E" w:rsidP="000B1478">
      <w:pPr>
        <w:keepLines/>
        <w:widowControl w:val="0"/>
        <w:jc w:val="both"/>
        <w:rPr>
          <w:rFonts w:ascii="Tahoma" w:hAnsi="Tahoma" w:cs="Tahoma"/>
        </w:rPr>
      </w:pPr>
    </w:p>
    <w:p w14:paraId="6A165DDD" w14:textId="77777777" w:rsidR="00B53920" w:rsidRPr="00076910" w:rsidRDefault="00B53920" w:rsidP="000B1478">
      <w:pPr>
        <w:keepLines/>
        <w:widowControl w:val="0"/>
        <w:jc w:val="both"/>
        <w:rPr>
          <w:rFonts w:ascii="Tahoma" w:hAnsi="Tahoma" w:cs="Tahoma"/>
        </w:rPr>
      </w:pPr>
    </w:p>
    <w:p w14:paraId="771BE131"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14:paraId="039B02F3" w14:textId="77777777" w:rsidR="009E1B44" w:rsidRPr="00076910" w:rsidRDefault="009E1B44" w:rsidP="000B1478">
      <w:pPr>
        <w:keepLines/>
        <w:widowControl w:val="0"/>
        <w:jc w:val="center"/>
        <w:rPr>
          <w:rFonts w:ascii="Tahoma" w:hAnsi="Tahoma" w:cs="Tahoma"/>
        </w:rPr>
      </w:pPr>
    </w:p>
    <w:p w14:paraId="6CCCD85A" w14:textId="77777777" w:rsidR="009E1B44" w:rsidRPr="00DB55AF" w:rsidRDefault="009E1B44" w:rsidP="00155644">
      <w:pPr>
        <w:keepLines/>
        <w:widowControl w:val="0"/>
        <w:numPr>
          <w:ilvl w:val="0"/>
          <w:numId w:val="12"/>
        </w:numPr>
        <w:jc w:val="center"/>
        <w:rPr>
          <w:rFonts w:ascii="Tahoma" w:hAnsi="Tahoma" w:cs="Tahoma"/>
        </w:rPr>
      </w:pPr>
      <w:r w:rsidRPr="00DB55AF">
        <w:rPr>
          <w:rFonts w:ascii="Tahoma" w:hAnsi="Tahoma" w:cs="Tahoma"/>
        </w:rPr>
        <w:t>člen</w:t>
      </w:r>
    </w:p>
    <w:p w14:paraId="0994D7C1" w14:textId="77777777" w:rsidR="009E1B44" w:rsidRPr="00076910" w:rsidRDefault="009E1B44" w:rsidP="000B1478">
      <w:pPr>
        <w:keepLines/>
        <w:widowControl w:val="0"/>
        <w:jc w:val="both"/>
        <w:rPr>
          <w:rFonts w:ascii="Tahoma" w:hAnsi="Tahoma" w:cs="Tahoma"/>
        </w:rPr>
      </w:pPr>
    </w:p>
    <w:p w14:paraId="2E25BFB0" w14:textId="1B6CE3DB" w:rsidR="009E1B44" w:rsidRPr="00076910" w:rsidRDefault="009E1B44" w:rsidP="00C54629">
      <w:pPr>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4F431D">
        <w:rPr>
          <w:rFonts w:ascii="Tahoma" w:hAnsi="Tahoma" w:cs="Tahoma"/>
        </w:rPr>
        <w:t>JPE-SIR-257/24</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za</w:t>
      </w:r>
      <w:r w:rsidR="007705E2">
        <w:rPr>
          <w:rFonts w:ascii="Tahoma" w:hAnsi="Tahoma" w:cs="Tahoma"/>
        </w:rPr>
        <w:t xml:space="preserve"> i</w:t>
      </w:r>
      <w:r w:rsidR="007705E2" w:rsidRPr="007705E2">
        <w:rPr>
          <w:rFonts w:ascii="Tahoma" w:hAnsi="Tahoma" w:cs="Tahoma"/>
        </w:rPr>
        <w:t>zvedb</w:t>
      </w:r>
      <w:r w:rsidR="007705E2">
        <w:rPr>
          <w:rFonts w:ascii="Tahoma" w:hAnsi="Tahoma" w:cs="Tahoma"/>
        </w:rPr>
        <w:t>o</w:t>
      </w:r>
      <w:r w:rsidR="007705E2" w:rsidRPr="007705E2">
        <w:rPr>
          <w:rFonts w:ascii="Tahoma" w:hAnsi="Tahoma" w:cs="Tahoma"/>
        </w:rPr>
        <w:t xml:space="preserve"> strojno instalacijsk</w:t>
      </w:r>
      <w:r w:rsidR="00DB55AF">
        <w:rPr>
          <w:rFonts w:ascii="Tahoma" w:hAnsi="Tahoma" w:cs="Tahoma"/>
        </w:rPr>
        <w:t>ih</w:t>
      </w:r>
      <w:r w:rsidR="007705E2" w:rsidRPr="007705E2">
        <w:rPr>
          <w:rFonts w:ascii="Tahoma" w:hAnsi="Tahoma" w:cs="Tahoma"/>
        </w:rPr>
        <w:t xml:space="preserve"> </w:t>
      </w:r>
      <w:r w:rsidR="007705E2" w:rsidRPr="00E74C2A">
        <w:rPr>
          <w:rFonts w:ascii="Tahoma" w:hAnsi="Tahoma" w:cs="Tahoma"/>
        </w:rPr>
        <w:t>del</w:t>
      </w:r>
      <w:r w:rsidR="005048C5">
        <w:rPr>
          <w:rFonts w:ascii="Tahoma" w:hAnsi="Tahoma" w:cs="Tahoma"/>
        </w:rPr>
        <w:t xml:space="preserve"> </w:t>
      </w:r>
      <w:r w:rsidR="00DB55AF">
        <w:rPr>
          <w:rFonts w:ascii="Tahoma" w:hAnsi="Tahoma" w:cs="Tahoma"/>
        </w:rPr>
        <w:t>za</w:t>
      </w:r>
      <w:r w:rsidR="005048C5">
        <w:rPr>
          <w:rFonts w:ascii="Tahoma" w:hAnsi="Tahoma" w:cs="Tahoma"/>
        </w:rPr>
        <w:t xml:space="preserve"> sklop</w:t>
      </w:r>
      <w:r w:rsidR="007931E3">
        <w:rPr>
          <w:rFonts w:ascii="Tahoma" w:hAnsi="Tahoma" w:cs="Tahoma"/>
        </w:rPr>
        <w:t xml:space="preserve"> št. ____</w:t>
      </w:r>
      <w:r w:rsidR="005048C5">
        <w:rPr>
          <w:rFonts w:ascii="Tahoma" w:hAnsi="Tahoma" w:cs="Tahoma"/>
        </w:rPr>
        <w:t>: _________________</w:t>
      </w:r>
      <w:r w:rsidR="00E74C2A">
        <w:rPr>
          <w:rFonts w:ascii="Tahoma" w:hAnsi="Tahoma" w:cs="Tahoma"/>
        </w:rPr>
        <w:t>,</w:t>
      </w:r>
      <w:r w:rsidR="00E74C2A" w:rsidRPr="00E74C2A">
        <w:rPr>
          <w:rFonts w:ascii="Tahoma" w:hAnsi="Tahoma" w:cs="Tahoma"/>
        </w:rPr>
        <w:t xml:space="preserve"> </w:t>
      </w:r>
      <w:r w:rsidRPr="00E74C2A">
        <w:rPr>
          <w:rFonts w:ascii="Tahoma" w:hAnsi="Tahoma" w:cs="Tahoma"/>
        </w:rPr>
        <w:t>v katerem je bil izvajalec</w:t>
      </w:r>
      <w:r w:rsidRPr="00076910">
        <w:rPr>
          <w:rFonts w:ascii="Tahoma" w:hAnsi="Tahoma" w:cs="Tahoma"/>
        </w:rPr>
        <w:t xml:space="preserve">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4F431D">
        <w:rPr>
          <w:rFonts w:ascii="Tahoma" w:hAnsi="Tahoma" w:cs="Tahoma"/>
        </w:rPr>
        <w:t>JPE-SIR-257/24</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14:paraId="79377BBB" w14:textId="77777777" w:rsidR="009E1B44" w:rsidRPr="00076910" w:rsidRDefault="009E1B44" w:rsidP="00C54629">
      <w:pPr>
        <w:keepLines/>
        <w:widowControl w:val="0"/>
        <w:jc w:val="both"/>
        <w:rPr>
          <w:rFonts w:ascii="Tahoma" w:hAnsi="Tahoma" w:cs="Tahoma"/>
        </w:rPr>
      </w:pPr>
    </w:p>
    <w:p w14:paraId="6092A8FF" w14:textId="77777777" w:rsidR="009E1B44" w:rsidRPr="007931E3" w:rsidRDefault="009E1B44" w:rsidP="00155644">
      <w:pPr>
        <w:keepLines/>
        <w:widowControl w:val="0"/>
        <w:numPr>
          <w:ilvl w:val="0"/>
          <w:numId w:val="10"/>
        </w:numPr>
        <w:tabs>
          <w:tab w:val="left" w:pos="540"/>
        </w:tabs>
        <w:jc w:val="center"/>
        <w:rPr>
          <w:rFonts w:ascii="Tahoma" w:hAnsi="Tahoma" w:cs="Tahoma"/>
        </w:rPr>
      </w:pPr>
      <w:r w:rsidRPr="007931E3">
        <w:rPr>
          <w:rFonts w:ascii="Tahoma" w:hAnsi="Tahoma" w:cs="Tahoma"/>
        </w:rPr>
        <w:t>PREDMET POGODBE</w:t>
      </w:r>
    </w:p>
    <w:p w14:paraId="756A2669" w14:textId="77777777" w:rsidR="009E1B44" w:rsidRPr="00076910" w:rsidRDefault="009E1B44" w:rsidP="000B1478">
      <w:pPr>
        <w:keepLines/>
        <w:widowControl w:val="0"/>
        <w:tabs>
          <w:tab w:val="left" w:pos="709"/>
          <w:tab w:val="left" w:pos="1702"/>
        </w:tabs>
        <w:jc w:val="center"/>
        <w:rPr>
          <w:rFonts w:ascii="Tahoma" w:hAnsi="Tahoma" w:cs="Tahoma"/>
        </w:rPr>
      </w:pPr>
    </w:p>
    <w:p w14:paraId="045079F1" w14:textId="77777777" w:rsidR="009E1B44" w:rsidRPr="00DB55AF" w:rsidRDefault="009E1B44" w:rsidP="00155644">
      <w:pPr>
        <w:keepLines/>
        <w:widowControl w:val="0"/>
        <w:numPr>
          <w:ilvl w:val="0"/>
          <w:numId w:val="12"/>
        </w:numPr>
        <w:jc w:val="center"/>
        <w:rPr>
          <w:rFonts w:ascii="Tahoma" w:hAnsi="Tahoma" w:cs="Tahoma"/>
        </w:rPr>
      </w:pPr>
      <w:r w:rsidRPr="00DB55AF">
        <w:rPr>
          <w:rFonts w:ascii="Tahoma" w:hAnsi="Tahoma" w:cs="Tahoma"/>
        </w:rPr>
        <w:t>člen</w:t>
      </w:r>
    </w:p>
    <w:p w14:paraId="1E62C654" w14:textId="77777777" w:rsidR="009E1B44" w:rsidRPr="003D7BF0" w:rsidRDefault="009E1B44" w:rsidP="000B1478">
      <w:pPr>
        <w:keepLines/>
        <w:widowControl w:val="0"/>
        <w:ind w:left="360"/>
        <w:jc w:val="center"/>
        <w:rPr>
          <w:rFonts w:ascii="Tahoma" w:hAnsi="Tahoma" w:cs="Tahoma"/>
        </w:rPr>
      </w:pPr>
    </w:p>
    <w:p w14:paraId="4E5F4BB2" w14:textId="1F275F7F" w:rsidR="00796987" w:rsidRDefault="009E1B44" w:rsidP="00C54629">
      <w:pPr>
        <w:jc w:val="both"/>
        <w:rPr>
          <w:rFonts w:ascii="Tahoma" w:hAnsi="Tahoma" w:cs="Tahoma"/>
        </w:rPr>
      </w:pPr>
      <w:r w:rsidRPr="00E7001B">
        <w:rPr>
          <w:rFonts w:ascii="Tahoma" w:hAnsi="Tahoma" w:cs="Tahoma"/>
        </w:rPr>
        <w:t>S to pogodbo naročnik odda, izvajalec pa prevzame v izvedbo</w:t>
      </w:r>
      <w:r w:rsidR="00910116" w:rsidRPr="00910116">
        <w:rPr>
          <w:rFonts w:ascii="Tahoma" w:hAnsi="Tahoma" w:cs="Tahoma"/>
        </w:rPr>
        <w:t xml:space="preserve"> </w:t>
      </w:r>
      <w:r w:rsidR="004B200C" w:rsidRPr="007705E2">
        <w:rPr>
          <w:rFonts w:ascii="Tahoma" w:hAnsi="Tahoma" w:cs="Tahoma"/>
        </w:rPr>
        <w:t>strojno instalacijsk</w:t>
      </w:r>
      <w:r w:rsidR="00DB55AF">
        <w:rPr>
          <w:rFonts w:ascii="Tahoma" w:hAnsi="Tahoma" w:cs="Tahoma"/>
        </w:rPr>
        <w:t>a</w:t>
      </w:r>
      <w:r w:rsidR="004B200C" w:rsidRPr="007705E2">
        <w:rPr>
          <w:rFonts w:ascii="Tahoma" w:hAnsi="Tahoma" w:cs="Tahoma"/>
        </w:rPr>
        <w:t xml:space="preserve"> </w:t>
      </w:r>
      <w:r w:rsidR="005048C5">
        <w:rPr>
          <w:rFonts w:ascii="Tahoma" w:hAnsi="Tahoma" w:cs="Tahoma"/>
        </w:rPr>
        <w:t xml:space="preserve">dela </w:t>
      </w:r>
      <w:r w:rsidR="00DB55AF">
        <w:rPr>
          <w:rFonts w:ascii="Tahoma" w:hAnsi="Tahoma" w:cs="Tahoma"/>
        </w:rPr>
        <w:t>za</w:t>
      </w:r>
      <w:r w:rsidR="005048C5">
        <w:rPr>
          <w:rFonts w:ascii="Tahoma" w:hAnsi="Tahoma" w:cs="Tahoma"/>
        </w:rPr>
        <w:t xml:space="preserve"> sklop</w:t>
      </w:r>
      <w:r w:rsidR="00DB55AF">
        <w:rPr>
          <w:rFonts w:ascii="Tahoma" w:hAnsi="Tahoma" w:cs="Tahoma"/>
        </w:rPr>
        <w:t xml:space="preserve"> št.</w:t>
      </w:r>
      <w:r w:rsidR="007931E3">
        <w:rPr>
          <w:rFonts w:ascii="Tahoma" w:hAnsi="Tahoma" w:cs="Tahoma"/>
        </w:rPr>
        <w:t xml:space="preserve"> ______</w:t>
      </w:r>
      <w:r w:rsidR="005048C5">
        <w:rPr>
          <w:rFonts w:ascii="Tahoma" w:hAnsi="Tahoma" w:cs="Tahoma"/>
        </w:rPr>
        <w:t>: ______</w:t>
      </w:r>
      <w:r w:rsidR="00DB55AF">
        <w:rPr>
          <w:rFonts w:ascii="Tahoma" w:hAnsi="Tahoma" w:cs="Tahoma"/>
        </w:rPr>
        <w:t>______</w:t>
      </w:r>
      <w:r w:rsidR="005048C5">
        <w:rPr>
          <w:rFonts w:ascii="Tahoma" w:hAnsi="Tahoma" w:cs="Tahoma"/>
        </w:rPr>
        <w:t>________</w:t>
      </w:r>
      <w:r w:rsidR="004B200C">
        <w:rPr>
          <w:rFonts w:ascii="Tahoma" w:hAnsi="Tahoma" w:cs="Tahoma"/>
        </w:rPr>
        <w:t xml:space="preserve"> </w:t>
      </w:r>
      <w:r w:rsidR="008B6910" w:rsidRPr="00785E21">
        <w:rPr>
          <w:rFonts w:ascii="Tahoma" w:hAnsi="Tahoma" w:cs="Tahoma"/>
        </w:rPr>
        <w:t>(v nadaljevanju: dela ali pogodbena dela</w:t>
      </w:r>
      <w:r w:rsidR="008B6910">
        <w:rPr>
          <w:rFonts w:ascii="Tahoma" w:hAnsi="Tahoma" w:cs="Tahoma"/>
        </w:rPr>
        <w:t xml:space="preserve"> ali tudi </w:t>
      </w:r>
      <w:r w:rsidR="00D65174">
        <w:rPr>
          <w:rFonts w:ascii="Tahoma" w:hAnsi="Tahoma" w:cs="Tahoma"/>
        </w:rPr>
        <w:t xml:space="preserve">strojno </w:t>
      </w:r>
      <w:r w:rsidR="004B200C" w:rsidRPr="007705E2">
        <w:rPr>
          <w:rFonts w:ascii="Tahoma" w:hAnsi="Tahoma" w:cs="Tahoma"/>
        </w:rPr>
        <w:t>instalacijsk</w:t>
      </w:r>
      <w:r w:rsidR="00DB55AF">
        <w:rPr>
          <w:rFonts w:ascii="Tahoma" w:hAnsi="Tahoma" w:cs="Tahoma"/>
        </w:rPr>
        <w:t>a</w:t>
      </w:r>
      <w:r w:rsidR="004B200C">
        <w:rPr>
          <w:rFonts w:ascii="Tahoma" w:hAnsi="Tahoma" w:cs="Tahoma"/>
        </w:rPr>
        <w:t xml:space="preserve"> </w:t>
      </w:r>
      <w:r w:rsidR="008B6910">
        <w:rPr>
          <w:rFonts w:ascii="Tahoma" w:hAnsi="Tahoma" w:cs="Tahoma"/>
        </w:rPr>
        <w:t>dela</w:t>
      </w:r>
      <w:r w:rsidR="008B6910" w:rsidRPr="00785E21">
        <w:rPr>
          <w:rFonts w:ascii="Tahoma" w:hAnsi="Tahoma" w:cs="Tahoma"/>
        </w:rPr>
        <w:t>)</w:t>
      </w:r>
      <w:r w:rsidR="008B6910" w:rsidRPr="00C6606B">
        <w:rPr>
          <w:rFonts w:ascii="Tahoma" w:hAnsi="Tahoma" w:cs="Tahoma"/>
        </w:rPr>
        <w:t>.</w:t>
      </w:r>
    </w:p>
    <w:p w14:paraId="38E7DAEF" w14:textId="77777777" w:rsidR="001665F3" w:rsidRDefault="001665F3" w:rsidP="00C54629">
      <w:pPr>
        <w:keepLines/>
        <w:widowControl w:val="0"/>
        <w:jc w:val="both"/>
        <w:rPr>
          <w:rFonts w:ascii="Tahoma" w:hAnsi="Tahoma" w:cs="Tahoma"/>
        </w:rPr>
      </w:pPr>
    </w:p>
    <w:p w14:paraId="31C6D28D" w14:textId="448749DB" w:rsidR="00DB55AF" w:rsidRDefault="005F6199" w:rsidP="00DB55AF">
      <w:pPr>
        <w:jc w:val="both"/>
        <w:rPr>
          <w:rFonts w:ascii="Tahoma" w:hAnsi="Tahoma" w:cs="Tahoma"/>
        </w:rPr>
      </w:pPr>
      <w:r w:rsidRPr="00970A3F">
        <w:rPr>
          <w:rFonts w:ascii="Tahoma" w:hAnsi="Tahoma" w:cs="Tahoma"/>
        </w:rPr>
        <w:t>Dela, ki jih je izvajalec prevzel in jih bo opravil po tej pogodbi, so opredeljena v projektni</w:t>
      </w:r>
      <w:r w:rsidR="004A1171">
        <w:rPr>
          <w:rFonts w:ascii="Tahoma" w:hAnsi="Tahoma" w:cs="Tahoma"/>
        </w:rPr>
        <w:t>h</w:t>
      </w:r>
      <w:r w:rsidRPr="00970A3F">
        <w:rPr>
          <w:rFonts w:ascii="Tahoma" w:hAnsi="Tahoma" w:cs="Tahoma"/>
        </w:rPr>
        <w:t xml:space="preserve"> dokumentacij</w:t>
      </w:r>
      <w:r w:rsidR="004A1171">
        <w:rPr>
          <w:rFonts w:ascii="Tahoma" w:hAnsi="Tahoma" w:cs="Tahoma"/>
        </w:rPr>
        <w:t>ah</w:t>
      </w:r>
      <w:r w:rsidR="00C51494">
        <w:rPr>
          <w:rFonts w:ascii="Tahoma" w:hAnsi="Tahoma" w:cs="Tahoma"/>
        </w:rPr>
        <w:t xml:space="preserve">: </w:t>
      </w:r>
    </w:p>
    <w:p w14:paraId="54438906" w14:textId="77777777" w:rsidR="007931E3" w:rsidRDefault="007931E3" w:rsidP="007931E3">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Obnova vročevoda T1700 na območju OŠ Danile Kumar</w:t>
      </w:r>
      <w:r w:rsidRPr="00752E4E">
        <w:rPr>
          <w:rFonts w:ascii="Tahoma" w:hAnsi="Tahoma" w:cs="Tahoma"/>
        </w:rPr>
        <w:t xml:space="preserve">, Mestna občina Ljubljana, PZI št. projekta: </w:t>
      </w:r>
      <w:r>
        <w:rPr>
          <w:rFonts w:ascii="Tahoma" w:hAnsi="Tahoma" w:cs="Tahoma"/>
        </w:rPr>
        <w:t>35/C-1700</w:t>
      </w:r>
      <w:r w:rsidRPr="00752E4E">
        <w:rPr>
          <w:rFonts w:ascii="Tahoma" w:hAnsi="Tahoma" w:cs="Tahoma"/>
        </w:rPr>
        <w:t>,</w:t>
      </w:r>
      <w:r>
        <w:rPr>
          <w:rFonts w:ascii="Tahoma" w:hAnsi="Tahoma" w:cs="Tahoma"/>
        </w:rPr>
        <w:t xml:space="preserve"> 33/C-362,</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 naročnik</w:t>
      </w:r>
      <w:r>
        <w:rPr>
          <w:rFonts w:ascii="Tahoma" w:hAnsi="Tahoma" w:cs="Tahoma"/>
        </w:rPr>
        <w:t xml:space="preserve"> </w:t>
      </w:r>
      <w:r w:rsidRPr="00DE3FEB">
        <w:rPr>
          <w:rFonts w:ascii="Tahoma" w:hAnsi="Tahoma" w:cs="Tahoma"/>
          <w:i/>
          <w:iCs/>
        </w:rPr>
        <w:t>(velja za 1. sklop)</w:t>
      </w:r>
      <w:r>
        <w:rPr>
          <w:rFonts w:ascii="Tahoma" w:hAnsi="Tahoma" w:cs="Tahoma"/>
        </w:rPr>
        <w:t>;</w:t>
      </w:r>
    </w:p>
    <w:p w14:paraId="3DEC8552" w14:textId="77777777" w:rsidR="007931E3" w:rsidRDefault="007931E3" w:rsidP="007931E3">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Gradnja priključka za stanovanjsko sosesko Litijska - Pesarska</w:t>
      </w:r>
      <w:r w:rsidRPr="00752E4E">
        <w:rPr>
          <w:rFonts w:ascii="Tahoma" w:hAnsi="Tahoma" w:cs="Tahoma"/>
        </w:rPr>
        <w:t>, Mestna občina Ljubljana, PZI št. projekta:</w:t>
      </w:r>
      <w:r>
        <w:rPr>
          <w:rFonts w:ascii="Tahoma" w:hAnsi="Tahoma" w:cs="Tahoma"/>
        </w:rPr>
        <w:t xml:space="preserve"> 33/C-4867, 4868, 4869_PC,</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 naročnik</w:t>
      </w:r>
      <w:r>
        <w:rPr>
          <w:rFonts w:ascii="Tahoma" w:hAnsi="Tahoma" w:cs="Tahoma"/>
        </w:rPr>
        <w:t xml:space="preserve"> </w:t>
      </w:r>
      <w:r w:rsidRPr="00DE3FEB">
        <w:rPr>
          <w:rFonts w:ascii="Tahoma" w:hAnsi="Tahoma" w:cs="Tahoma"/>
          <w:i/>
          <w:iCs/>
        </w:rPr>
        <w:t>(velja za 2. sklop)</w:t>
      </w:r>
      <w:r>
        <w:rPr>
          <w:rFonts w:ascii="Tahoma" w:hAnsi="Tahoma" w:cs="Tahoma"/>
        </w:rPr>
        <w:t>.</w:t>
      </w:r>
    </w:p>
    <w:p w14:paraId="15292250" w14:textId="6616230A" w:rsidR="007931E3" w:rsidRDefault="007931E3" w:rsidP="00DB55AF">
      <w:pPr>
        <w:jc w:val="both"/>
        <w:rPr>
          <w:rFonts w:ascii="Tahoma" w:hAnsi="Tahoma" w:cs="Tahoma"/>
        </w:rPr>
      </w:pPr>
    </w:p>
    <w:p w14:paraId="7A4B1783" w14:textId="77777777" w:rsidR="007931E3" w:rsidRDefault="007931E3" w:rsidP="00DB55AF">
      <w:pPr>
        <w:jc w:val="both"/>
        <w:rPr>
          <w:rFonts w:ascii="Tahoma" w:hAnsi="Tahoma" w:cs="Tahoma"/>
        </w:rPr>
      </w:pPr>
    </w:p>
    <w:p w14:paraId="47148CE2" w14:textId="3C7B96A6" w:rsidR="00D54313" w:rsidRDefault="00327F04" w:rsidP="00C54629">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4F431D">
        <w:rPr>
          <w:rFonts w:ascii="Tahoma" w:hAnsi="Tahoma" w:cs="Tahoma"/>
        </w:rPr>
        <w:t>JPE-SIR-257/24</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7A6D8C5F" w14:textId="77777777" w:rsidR="00B376E6" w:rsidRDefault="00B376E6" w:rsidP="00C54629">
      <w:pPr>
        <w:keepLines/>
        <w:widowControl w:val="0"/>
        <w:jc w:val="both"/>
        <w:rPr>
          <w:rFonts w:ascii="Tahoma" w:hAnsi="Tahoma" w:cs="Tahoma"/>
        </w:rPr>
      </w:pPr>
    </w:p>
    <w:p w14:paraId="57AF0349" w14:textId="77777777" w:rsidR="009E1B44" w:rsidRPr="00882BC6" w:rsidRDefault="009E1B44" w:rsidP="00155644">
      <w:pPr>
        <w:keepLines/>
        <w:widowControl w:val="0"/>
        <w:numPr>
          <w:ilvl w:val="0"/>
          <w:numId w:val="10"/>
        </w:numPr>
        <w:tabs>
          <w:tab w:val="left" w:pos="540"/>
        </w:tabs>
        <w:jc w:val="center"/>
        <w:rPr>
          <w:rFonts w:ascii="Tahoma" w:hAnsi="Tahoma" w:cs="Tahoma"/>
        </w:rPr>
      </w:pPr>
      <w:r w:rsidRPr="00882BC6">
        <w:rPr>
          <w:rFonts w:ascii="Tahoma" w:hAnsi="Tahoma" w:cs="Tahoma"/>
        </w:rPr>
        <w:t>POGODBENA VREDNOST DEL</w:t>
      </w:r>
    </w:p>
    <w:p w14:paraId="701DDB36"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446FA2B3" w14:textId="77777777" w:rsidR="009E1B44" w:rsidRPr="00DB55AF" w:rsidRDefault="009E1B44" w:rsidP="00155644">
      <w:pPr>
        <w:keepLines/>
        <w:widowControl w:val="0"/>
        <w:numPr>
          <w:ilvl w:val="0"/>
          <w:numId w:val="12"/>
        </w:numPr>
        <w:jc w:val="center"/>
        <w:rPr>
          <w:rFonts w:ascii="Tahoma" w:hAnsi="Tahoma" w:cs="Tahoma"/>
        </w:rPr>
      </w:pPr>
      <w:r w:rsidRPr="00DB55AF">
        <w:rPr>
          <w:rFonts w:ascii="Tahoma" w:hAnsi="Tahoma" w:cs="Tahoma"/>
        </w:rPr>
        <w:t>člen</w:t>
      </w:r>
    </w:p>
    <w:p w14:paraId="09C17F14" w14:textId="77777777" w:rsidR="009E1B44" w:rsidRPr="00076910" w:rsidRDefault="009E1B44" w:rsidP="000B1478">
      <w:pPr>
        <w:keepLines/>
        <w:widowControl w:val="0"/>
        <w:ind w:left="360"/>
        <w:jc w:val="center"/>
        <w:rPr>
          <w:rFonts w:ascii="Tahoma" w:hAnsi="Tahoma" w:cs="Tahoma"/>
        </w:rPr>
      </w:pPr>
    </w:p>
    <w:p w14:paraId="5F34D1C5" w14:textId="77777777" w:rsidR="00B376E6"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340F04">
        <w:rPr>
          <w:rFonts w:ascii="Tahoma" w:hAnsi="Tahoma" w:cs="Tahoma"/>
        </w:rPr>
        <w:t xml:space="preserve"> za </w:t>
      </w:r>
      <w:r w:rsidR="00340F04" w:rsidRPr="00E7001B">
        <w:rPr>
          <w:rFonts w:ascii="Tahoma" w:hAnsi="Tahoma" w:cs="Tahoma"/>
        </w:rPr>
        <w:t>izvedbo</w:t>
      </w:r>
      <w:r w:rsidR="00340F04" w:rsidRPr="00910116">
        <w:rPr>
          <w:rFonts w:ascii="Tahoma" w:hAnsi="Tahoma" w:cs="Tahoma"/>
        </w:rPr>
        <w:t xml:space="preserve"> </w:t>
      </w:r>
      <w:r w:rsidR="00340F04" w:rsidRPr="007705E2">
        <w:rPr>
          <w:rFonts w:ascii="Tahoma" w:hAnsi="Tahoma" w:cs="Tahoma"/>
        </w:rPr>
        <w:t>strojno instalacijsk</w:t>
      </w:r>
      <w:r w:rsidR="00DB55AF">
        <w:rPr>
          <w:rFonts w:ascii="Tahoma" w:hAnsi="Tahoma" w:cs="Tahoma"/>
        </w:rPr>
        <w:t>ih</w:t>
      </w:r>
      <w:r w:rsidR="00340F04" w:rsidRPr="007705E2">
        <w:rPr>
          <w:rFonts w:ascii="Tahoma" w:hAnsi="Tahoma" w:cs="Tahoma"/>
        </w:rPr>
        <w:t xml:space="preserve"> </w:t>
      </w:r>
      <w:r w:rsidR="00340F04">
        <w:rPr>
          <w:rFonts w:ascii="Tahoma" w:hAnsi="Tahoma" w:cs="Tahoma"/>
        </w:rPr>
        <w:t>del:</w:t>
      </w:r>
      <w:r w:rsidR="00340F04" w:rsidRPr="00E74C2A">
        <w:rPr>
          <w:rFonts w:ascii="Tahoma" w:hAnsi="Tahoma" w:cs="Tahoma"/>
        </w:rPr>
        <w:t xml:space="preserve"> </w:t>
      </w:r>
    </w:p>
    <w:p w14:paraId="0860528E" w14:textId="77777777" w:rsidR="00B376E6" w:rsidRDefault="00B376E6" w:rsidP="000B1478">
      <w:pPr>
        <w:keepLines/>
        <w:widowControl w:val="0"/>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6946"/>
        <w:gridCol w:w="1701"/>
      </w:tblGrid>
      <w:tr w:rsidR="00DB55AF" w:rsidRPr="00F27A55" w14:paraId="563863BB" w14:textId="77777777" w:rsidTr="002E38F9">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724BB8D8" w14:textId="77777777" w:rsidR="00DB55AF" w:rsidRPr="00DF67EE" w:rsidRDefault="00DB55AF" w:rsidP="002E38F9">
            <w:pPr>
              <w:widowControl w:val="0"/>
              <w:jc w:val="center"/>
              <w:rPr>
                <w:rFonts w:ascii="Tahoma" w:hAnsi="Tahoma"/>
              </w:rPr>
            </w:pPr>
            <w:r w:rsidRPr="00DF67EE">
              <w:rPr>
                <w:rFonts w:ascii="Tahoma" w:hAnsi="Tahoma"/>
              </w:rPr>
              <w:t>Sklop</w:t>
            </w:r>
          </w:p>
        </w:tc>
        <w:tc>
          <w:tcPr>
            <w:tcW w:w="6946" w:type="dxa"/>
            <w:tcBorders>
              <w:top w:val="single" w:sz="4" w:space="0" w:color="auto"/>
              <w:left w:val="single" w:sz="4" w:space="0" w:color="auto"/>
              <w:bottom w:val="single" w:sz="4" w:space="0" w:color="auto"/>
              <w:right w:val="single" w:sz="4" w:space="0" w:color="auto"/>
            </w:tcBorders>
            <w:vAlign w:val="center"/>
          </w:tcPr>
          <w:p w14:paraId="5DFF3D90" w14:textId="77777777" w:rsidR="00DB55AF" w:rsidRPr="00DF67EE" w:rsidRDefault="00DB55AF" w:rsidP="002E38F9">
            <w:pPr>
              <w:widowControl w:val="0"/>
              <w:jc w:val="center"/>
              <w:rPr>
                <w:rFonts w:ascii="Tahoma" w:hAnsi="Tahoma"/>
              </w:rPr>
            </w:pPr>
            <w:r w:rsidRPr="00DF67EE">
              <w:rPr>
                <w:rFonts w:ascii="Tahoma" w:hAnsi="Tahoma"/>
              </w:rPr>
              <w:t>Opis del</w:t>
            </w:r>
            <w:r>
              <w:rPr>
                <w:rFonts w:ascii="Tahoma" w:hAnsi="Tahoma"/>
              </w:rPr>
              <w:t xml:space="preserve"> – strojno inštalacijska dela</w:t>
            </w:r>
          </w:p>
        </w:tc>
        <w:tc>
          <w:tcPr>
            <w:tcW w:w="1701" w:type="dxa"/>
            <w:tcBorders>
              <w:top w:val="single" w:sz="4" w:space="0" w:color="auto"/>
              <w:left w:val="single" w:sz="4" w:space="0" w:color="auto"/>
              <w:bottom w:val="single" w:sz="4" w:space="0" w:color="auto"/>
              <w:right w:val="single" w:sz="4" w:space="0" w:color="auto"/>
            </w:tcBorders>
            <w:vAlign w:val="center"/>
          </w:tcPr>
          <w:p w14:paraId="23E9AA56" w14:textId="77777777" w:rsidR="00DB55AF" w:rsidRPr="00DF67EE" w:rsidRDefault="00DB55AF" w:rsidP="002E38F9">
            <w:pPr>
              <w:widowControl w:val="0"/>
              <w:jc w:val="center"/>
              <w:rPr>
                <w:rFonts w:ascii="Tahoma" w:hAnsi="Tahoma"/>
              </w:rPr>
            </w:pPr>
            <w:r w:rsidRPr="00DF67EE">
              <w:rPr>
                <w:rFonts w:ascii="Tahoma" w:hAnsi="Tahoma"/>
              </w:rPr>
              <w:t>EUR brez DDV</w:t>
            </w:r>
          </w:p>
        </w:tc>
      </w:tr>
      <w:tr w:rsidR="00DB55AF" w:rsidRPr="00F27A55" w14:paraId="31627029" w14:textId="77777777" w:rsidTr="002E38F9">
        <w:trPr>
          <w:trHeight w:val="503"/>
        </w:trPr>
        <w:tc>
          <w:tcPr>
            <w:tcW w:w="709" w:type="dxa"/>
            <w:tcBorders>
              <w:top w:val="single" w:sz="4" w:space="0" w:color="auto"/>
              <w:left w:val="single" w:sz="4" w:space="0" w:color="auto"/>
              <w:bottom w:val="single" w:sz="4" w:space="0" w:color="auto"/>
              <w:right w:val="single" w:sz="4" w:space="0" w:color="auto"/>
            </w:tcBorders>
            <w:vAlign w:val="center"/>
          </w:tcPr>
          <w:p w14:paraId="4C56E981" w14:textId="77777777" w:rsidR="00DB55AF" w:rsidRPr="00DF67EE" w:rsidRDefault="00DB55AF" w:rsidP="002E38F9">
            <w:pPr>
              <w:keepNext/>
              <w:jc w:val="center"/>
              <w:rPr>
                <w:rFonts w:ascii="Tahoma" w:hAnsi="Tahoma"/>
              </w:rPr>
            </w:pPr>
            <w:bookmarkStart w:id="16" w:name="_Hlk163826904"/>
            <w:r w:rsidRPr="00DF67EE">
              <w:rPr>
                <w:rFonts w:ascii="Tahoma" w:hAnsi="Tahoma"/>
              </w:rPr>
              <w:t>1.</w:t>
            </w:r>
          </w:p>
        </w:tc>
        <w:tc>
          <w:tcPr>
            <w:tcW w:w="6946" w:type="dxa"/>
            <w:tcBorders>
              <w:top w:val="single" w:sz="4" w:space="0" w:color="auto"/>
              <w:left w:val="single" w:sz="4" w:space="0" w:color="auto"/>
              <w:bottom w:val="single" w:sz="4" w:space="0" w:color="auto"/>
              <w:right w:val="single" w:sz="4" w:space="0" w:color="auto"/>
            </w:tcBorders>
            <w:vAlign w:val="center"/>
          </w:tcPr>
          <w:p w14:paraId="3D48DB45" w14:textId="058191B6" w:rsidR="00DB55AF" w:rsidRPr="00C4520B" w:rsidRDefault="007C1E4B" w:rsidP="002E38F9">
            <w:pPr>
              <w:pStyle w:val="Odstavekseznama"/>
              <w:ind w:left="0"/>
              <w:rPr>
                <w:rFonts w:ascii="Tahoma" w:hAnsi="Tahoma" w:cs="Tahoma"/>
                <w:color w:val="000000"/>
              </w:rPr>
            </w:pPr>
            <w:r w:rsidRPr="007C1E4B">
              <w:rPr>
                <w:rFonts w:ascii="Tahoma" w:hAnsi="Tahoma" w:cs="Tahoma"/>
                <w:color w:val="000000"/>
              </w:rPr>
              <w:t>30III-774-00 Obnova vročevoda T1700 na območju OŠ Danile Kumar</w:t>
            </w:r>
          </w:p>
        </w:tc>
        <w:tc>
          <w:tcPr>
            <w:tcW w:w="1701" w:type="dxa"/>
            <w:tcBorders>
              <w:top w:val="single" w:sz="4" w:space="0" w:color="auto"/>
              <w:left w:val="single" w:sz="4" w:space="0" w:color="auto"/>
              <w:bottom w:val="single" w:sz="4" w:space="0" w:color="auto"/>
              <w:right w:val="single" w:sz="4" w:space="0" w:color="auto"/>
            </w:tcBorders>
            <w:vAlign w:val="center"/>
          </w:tcPr>
          <w:p w14:paraId="2F10C500" w14:textId="77777777" w:rsidR="00DB55AF" w:rsidRPr="00DF67EE" w:rsidRDefault="00DB55AF" w:rsidP="002E38F9">
            <w:pPr>
              <w:keepNext/>
              <w:jc w:val="center"/>
              <w:rPr>
                <w:rFonts w:ascii="Tahoma" w:hAnsi="Tahoma"/>
              </w:rPr>
            </w:pPr>
          </w:p>
        </w:tc>
      </w:tr>
      <w:tr w:rsidR="00DB55AF" w:rsidRPr="00F27A55" w14:paraId="4FA5C46C" w14:textId="77777777" w:rsidTr="002E38F9">
        <w:trPr>
          <w:trHeight w:val="407"/>
        </w:trPr>
        <w:tc>
          <w:tcPr>
            <w:tcW w:w="709" w:type="dxa"/>
            <w:tcBorders>
              <w:top w:val="single" w:sz="4" w:space="0" w:color="auto"/>
              <w:left w:val="single" w:sz="4" w:space="0" w:color="auto"/>
              <w:bottom w:val="single" w:sz="4" w:space="0" w:color="auto"/>
              <w:right w:val="single" w:sz="4" w:space="0" w:color="auto"/>
            </w:tcBorders>
            <w:vAlign w:val="center"/>
          </w:tcPr>
          <w:p w14:paraId="2875A299" w14:textId="77777777" w:rsidR="00DB55AF" w:rsidRPr="00DF67EE" w:rsidRDefault="00DB55AF" w:rsidP="002E38F9">
            <w:pPr>
              <w:widowControl w:val="0"/>
              <w:jc w:val="center"/>
              <w:rPr>
                <w:rFonts w:ascii="Tahoma" w:hAnsi="Tahoma"/>
              </w:rPr>
            </w:pPr>
            <w:r w:rsidRPr="00DF67EE">
              <w:rPr>
                <w:rFonts w:ascii="Tahoma" w:hAnsi="Tahoma"/>
              </w:rPr>
              <w:t>2.</w:t>
            </w:r>
          </w:p>
        </w:tc>
        <w:tc>
          <w:tcPr>
            <w:tcW w:w="6946" w:type="dxa"/>
            <w:tcBorders>
              <w:top w:val="single" w:sz="4" w:space="0" w:color="auto"/>
              <w:left w:val="single" w:sz="4" w:space="0" w:color="auto"/>
              <w:bottom w:val="single" w:sz="4" w:space="0" w:color="auto"/>
              <w:right w:val="single" w:sz="4" w:space="0" w:color="auto"/>
            </w:tcBorders>
            <w:vAlign w:val="center"/>
          </w:tcPr>
          <w:p w14:paraId="43EB88EB" w14:textId="46416BA5" w:rsidR="00DB55AF" w:rsidRPr="00C4520B" w:rsidRDefault="007C1E4B" w:rsidP="002E38F9">
            <w:pPr>
              <w:pStyle w:val="Odstavekseznama"/>
              <w:ind w:left="0"/>
              <w:rPr>
                <w:rFonts w:ascii="Tahoma" w:hAnsi="Tahoma"/>
              </w:rPr>
            </w:pPr>
            <w:r w:rsidRPr="007C1E4B">
              <w:rPr>
                <w:rFonts w:ascii="Tahoma" w:hAnsi="Tahoma"/>
              </w:rPr>
              <w:t>30III-753-00 Gradnja priključka za stanovanjsko sosesko Litijska – Pesarska</w:t>
            </w:r>
          </w:p>
        </w:tc>
        <w:tc>
          <w:tcPr>
            <w:tcW w:w="1701" w:type="dxa"/>
            <w:tcBorders>
              <w:top w:val="single" w:sz="4" w:space="0" w:color="auto"/>
              <w:left w:val="single" w:sz="4" w:space="0" w:color="auto"/>
              <w:bottom w:val="single" w:sz="4" w:space="0" w:color="auto"/>
              <w:right w:val="single" w:sz="4" w:space="0" w:color="auto"/>
            </w:tcBorders>
            <w:vAlign w:val="center"/>
          </w:tcPr>
          <w:p w14:paraId="3DF08832" w14:textId="77777777" w:rsidR="00DB55AF" w:rsidRPr="00DF67EE" w:rsidRDefault="00DB55AF" w:rsidP="002E38F9">
            <w:pPr>
              <w:widowControl w:val="0"/>
              <w:jc w:val="center"/>
              <w:rPr>
                <w:rFonts w:ascii="Tahoma" w:hAnsi="Tahoma"/>
              </w:rPr>
            </w:pPr>
          </w:p>
        </w:tc>
      </w:tr>
      <w:bookmarkEnd w:id="16"/>
      <w:tr w:rsidR="00DB55AF" w:rsidRPr="00F27A55" w14:paraId="3F8DA5C5" w14:textId="77777777" w:rsidTr="002E38F9">
        <w:trPr>
          <w:trHeight w:val="455"/>
        </w:trPr>
        <w:tc>
          <w:tcPr>
            <w:tcW w:w="709" w:type="dxa"/>
            <w:tcBorders>
              <w:top w:val="single" w:sz="4" w:space="0" w:color="auto"/>
              <w:left w:val="single" w:sz="4" w:space="0" w:color="auto"/>
              <w:bottom w:val="single" w:sz="4" w:space="0" w:color="auto"/>
              <w:right w:val="single" w:sz="4" w:space="0" w:color="auto"/>
            </w:tcBorders>
            <w:vAlign w:val="center"/>
          </w:tcPr>
          <w:p w14:paraId="0BD9F783" w14:textId="77777777" w:rsidR="00DB55AF" w:rsidRPr="00DF67EE" w:rsidRDefault="00DB55AF" w:rsidP="002E38F9">
            <w:pPr>
              <w:widowControl w:val="0"/>
              <w:jc w:val="center"/>
              <w:rPr>
                <w:rFonts w:ascii="Tahoma" w:hAnsi="Tahoma"/>
              </w:rPr>
            </w:pPr>
          </w:p>
        </w:tc>
        <w:tc>
          <w:tcPr>
            <w:tcW w:w="6946" w:type="dxa"/>
            <w:tcBorders>
              <w:top w:val="single" w:sz="4" w:space="0" w:color="auto"/>
              <w:left w:val="single" w:sz="4" w:space="0" w:color="auto"/>
              <w:bottom w:val="single" w:sz="4" w:space="0" w:color="auto"/>
              <w:right w:val="single" w:sz="4" w:space="0" w:color="auto"/>
            </w:tcBorders>
            <w:vAlign w:val="center"/>
          </w:tcPr>
          <w:p w14:paraId="43F90FB1" w14:textId="77777777" w:rsidR="00DB55AF" w:rsidRPr="00DF67EE" w:rsidRDefault="00DB55AF" w:rsidP="002E38F9">
            <w:pPr>
              <w:widowControl w:val="0"/>
              <w:jc w:val="center"/>
              <w:rPr>
                <w:rFonts w:ascii="Tahoma" w:hAnsi="Tahoma"/>
              </w:rPr>
            </w:pPr>
            <w:r w:rsidRPr="00DF67EE">
              <w:rPr>
                <w:rFonts w:ascii="Tahoma" w:hAnsi="Tahoma"/>
              </w:rPr>
              <w:t>SKUPAJ</w:t>
            </w:r>
          </w:p>
        </w:tc>
        <w:tc>
          <w:tcPr>
            <w:tcW w:w="1701" w:type="dxa"/>
            <w:tcBorders>
              <w:top w:val="single" w:sz="4" w:space="0" w:color="auto"/>
              <w:left w:val="single" w:sz="4" w:space="0" w:color="auto"/>
              <w:bottom w:val="single" w:sz="4" w:space="0" w:color="auto"/>
              <w:right w:val="single" w:sz="4" w:space="0" w:color="auto"/>
            </w:tcBorders>
            <w:vAlign w:val="center"/>
          </w:tcPr>
          <w:p w14:paraId="44DBCE7F" w14:textId="77777777" w:rsidR="00DB55AF" w:rsidRPr="00DF67EE" w:rsidRDefault="00DB55AF" w:rsidP="002E38F9">
            <w:pPr>
              <w:widowControl w:val="0"/>
              <w:jc w:val="center"/>
              <w:rPr>
                <w:rFonts w:ascii="Tahoma" w:hAnsi="Tahoma"/>
              </w:rPr>
            </w:pPr>
          </w:p>
        </w:tc>
      </w:tr>
    </w:tbl>
    <w:p w14:paraId="381D42EB" w14:textId="77777777" w:rsidR="00DB55AF" w:rsidRDefault="00DB55AF" w:rsidP="000B1478">
      <w:pPr>
        <w:keepLines/>
        <w:widowControl w:val="0"/>
        <w:jc w:val="both"/>
        <w:rPr>
          <w:rFonts w:ascii="Tahoma" w:hAnsi="Tahoma" w:cs="Tahoma"/>
        </w:rPr>
      </w:pPr>
    </w:p>
    <w:p w14:paraId="559D0EBB" w14:textId="77777777" w:rsidR="00DB55AF" w:rsidRPr="00076910" w:rsidRDefault="00DB55AF" w:rsidP="00DB55AF">
      <w:pPr>
        <w:keepLines/>
        <w:widowControl w:val="0"/>
        <w:jc w:val="both"/>
        <w:rPr>
          <w:rFonts w:ascii="Tahoma" w:hAnsi="Tahoma" w:cs="Tahoma"/>
        </w:rPr>
      </w:pPr>
      <w:r w:rsidRPr="00076910">
        <w:rPr>
          <w:rFonts w:ascii="Tahoma" w:hAnsi="Tahoma" w:cs="Tahoma"/>
        </w:rPr>
        <w:t xml:space="preserve">Skupna vrednost </w:t>
      </w:r>
      <w:r>
        <w:rPr>
          <w:rFonts w:ascii="Tahoma" w:hAnsi="Tahoma" w:cs="Tahoma"/>
        </w:rPr>
        <w:t>strojno inštalacijskih</w:t>
      </w:r>
      <w:r w:rsidRPr="00076910">
        <w:rPr>
          <w:rFonts w:ascii="Tahoma" w:hAnsi="Tahoma" w:cs="Tahoma"/>
        </w:rPr>
        <w:t xml:space="preserve"> del po tej pogodbi tako znaša:</w:t>
      </w:r>
    </w:p>
    <w:p w14:paraId="054B0237" w14:textId="77777777" w:rsidR="00B376E6" w:rsidRDefault="00B376E6" w:rsidP="000B1478">
      <w:pPr>
        <w:keepLines/>
        <w:widowControl w:val="0"/>
        <w:jc w:val="both"/>
        <w:rPr>
          <w:rFonts w:ascii="Tahoma" w:hAnsi="Tahoma" w:cs="Tahoma"/>
        </w:rPr>
      </w:pPr>
    </w:p>
    <w:p w14:paraId="29A0A923" w14:textId="77777777"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13855D30" w14:textId="77777777" w:rsidR="00586B65" w:rsidRPr="00076910" w:rsidRDefault="00586B65" w:rsidP="000B1478">
      <w:pPr>
        <w:keepLines/>
        <w:widowControl w:val="0"/>
        <w:jc w:val="both"/>
        <w:rPr>
          <w:rFonts w:ascii="Tahoma" w:hAnsi="Tahoma" w:cs="Tahoma"/>
        </w:rPr>
      </w:pPr>
    </w:p>
    <w:p w14:paraId="7E54BA20" w14:textId="77777777"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14:paraId="1375469A" w14:textId="77777777" w:rsidR="00586B65" w:rsidRPr="00076910" w:rsidRDefault="00586B65" w:rsidP="000B1478">
      <w:pPr>
        <w:keepLines/>
        <w:widowControl w:val="0"/>
        <w:jc w:val="both"/>
        <w:rPr>
          <w:rFonts w:ascii="Tahoma" w:hAnsi="Tahoma" w:cs="Tahoma"/>
        </w:rPr>
      </w:pPr>
    </w:p>
    <w:p w14:paraId="152247DB" w14:textId="77777777"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5F2B6217" w14:textId="77777777" w:rsidR="009E1B44" w:rsidRPr="00076910" w:rsidRDefault="009E1B44" w:rsidP="000B1478">
      <w:pPr>
        <w:keepLines/>
        <w:widowControl w:val="0"/>
        <w:jc w:val="both"/>
        <w:rPr>
          <w:rFonts w:ascii="Tahoma" w:hAnsi="Tahoma" w:cs="Tahoma"/>
        </w:rPr>
      </w:pPr>
    </w:p>
    <w:p w14:paraId="1E5EFBC7" w14:textId="3B47F91C"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002E38F9">
        <w:rPr>
          <w:rFonts w:ascii="Tahoma" w:hAnsi="Tahoma" w:cs="Tahoma"/>
        </w:rPr>
        <w:t>, skladno s predračunom izvajalca in ob upoštevanju popusta</w:t>
      </w:r>
      <w:r w:rsidRPr="00076910">
        <w:rPr>
          <w:rFonts w:ascii="Tahoma" w:hAnsi="Tahoma" w:cs="Tahoma"/>
        </w:rPr>
        <w:t xml:space="preserve">. Cene za merske </w:t>
      </w:r>
      <w:r w:rsidR="00700B5D" w:rsidRPr="00076910">
        <w:rPr>
          <w:rFonts w:ascii="Tahoma" w:hAnsi="Tahoma" w:cs="Tahoma"/>
        </w:rPr>
        <w:t xml:space="preserve">enote del </w:t>
      </w:r>
      <w:r w:rsidRPr="00076910">
        <w:rPr>
          <w:rFonts w:ascii="Tahoma" w:hAnsi="Tahoma" w:cs="Tahoma"/>
        </w:rPr>
        <w:t>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w:t>
      </w:r>
    </w:p>
    <w:p w14:paraId="3CEDB897" w14:textId="77777777" w:rsidR="005B02E8" w:rsidRPr="00076910" w:rsidRDefault="005B02E8" w:rsidP="000B1478">
      <w:pPr>
        <w:keepLines/>
        <w:widowControl w:val="0"/>
        <w:tabs>
          <w:tab w:val="left" w:pos="709"/>
          <w:tab w:val="left" w:pos="1702"/>
        </w:tabs>
        <w:rPr>
          <w:rFonts w:ascii="Tahoma" w:hAnsi="Tahoma" w:cs="Tahoma"/>
        </w:rPr>
      </w:pPr>
    </w:p>
    <w:p w14:paraId="06CF54A5" w14:textId="77777777" w:rsidR="009E1B44" w:rsidRPr="00CF1BE6" w:rsidRDefault="009E1B44" w:rsidP="00155644">
      <w:pPr>
        <w:keepLines/>
        <w:widowControl w:val="0"/>
        <w:numPr>
          <w:ilvl w:val="0"/>
          <w:numId w:val="10"/>
        </w:numPr>
        <w:tabs>
          <w:tab w:val="left" w:pos="540"/>
        </w:tabs>
        <w:jc w:val="center"/>
        <w:rPr>
          <w:rFonts w:ascii="Tahoma" w:hAnsi="Tahoma" w:cs="Tahoma"/>
        </w:rPr>
      </w:pPr>
      <w:r w:rsidRPr="00CF1BE6">
        <w:rPr>
          <w:rFonts w:ascii="Tahoma" w:hAnsi="Tahoma" w:cs="Tahoma"/>
        </w:rPr>
        <w:t>SESTAVNI DELI POGODBE</w:t>
      </w:r>
    </w:p>
    <w:p w14:paraId="5AEF04F9"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1E9EA5CB"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474B0E59" w14:textId="77777777" w:rsidR="009E1B44" w:rsidRPr="00076910" w:rsidRDefault="009E1B44" w:rsidP="000B1478">
      <w:pPr>
        <w:keepLines/>
        <w:widowControl w:val="0"/>
        <w:tabs>
          <w:tab w:val="left" w:pos="1418"/>
          <w:tab w:val="left" w:pos="1702"/>
        </w:tabs>
        <w:rPr>
          <w:rFonts w:ascii="Tahoma" w:hAnsi="Tahoma" w:cs="Tahoma"/>
        </w:rPr>
      </w:pPr>
    </w:p>
    <w:p w14:paraId="25724F9D"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2D65075D" w14:textId="35BF59E6" w:rsidR="009E1B44" w:rsidRPr="00076910" w:rsidRDefault="009E1B44" w:rsidP="00155644">
      <w:pPr>
        <w:keepLines/>
        <w:widowControl w:val="0"/>
        <w:numPr>
          <w:ilvl w:val="0"/>
          <w:numId w:val="13"/>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4F431D">
        <w:rPr>
          <w:rFonts w:ascii="Tahoma" w:hAnsi="Tahoma" w:cs="Tahoma"/>
        </w:rPr>
        <w:t>JPE-SIR-257/24</w:t>
      </w:r>
      <w:r w:rsidRPr="00076910">
        <w:rPr>
          <w:rFonts w:ascii="Tahoma" w:hAnsi="Tahoma" w:cs="Tahoma"/>
        </w:rPr>
        <w:t>,</w:t>
      </w:r>
    </w:p>
    <w:p w14:paraId="17D83FA6" w14:textId="77777777" w:rsidR="001C216F" w:rsidRPr="00076910" w:rsidRDefault="001C216F" w:rsidP="00155644">
      <w:pPr>
        <w:keepLines/>
        <w:widowControl w:val="0"/>
        <w:numPr>
          <w:ilvl w:val="0"/>
          <w:numId w:val="13"/>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14:paraId="5E0E7402" w14:textId="77777777" w:rsidR="00BF2354" w:rsidRPr="00076910" w:rsidRDefault="00BF2354" w:rsidP="00155644">
      <w:pPr>
        <w:keepLines/>
        <w:widowControl w:val="0"/>
        <w:numPr>
          <w:ilvl w:val="0"/>
          <w:numId w:val="13"/>
        </w:numPr>
        <w:jc w:val="both"/>
        <w:rPr>
          <w:rFonts w:ascii="Tahoma" w:hAnsi="Tahoma" w:cs="Tahoma"/>
        </w:rPr>
      </w:pPr>
      <w:r w:rsidRPr="00076910">
        <w:rPr>
          <w:rFonts w:ascii="Tahoma" w:hAnsi="Tahoma" w:cs="Tahoma"/>
        </w:rPr>
        <w:t>predračun izvajalca iz 3. člena pogodbe,</w:t>
      </w:r>
    </w:p>
    <w:p w14:paraId="6B854D1C" w14:textId="77777777" w:rsidR="009E1B44" w:rsidRPr="00076910" w:rsidRDefault="00F93E76" w:rsidP="00155644">
      <w:pPr>
        <w:keepLines/>
        <w:widowControl w:val="0"/>
        <w:numPr>
          <w:ilvl w:val="0"/>
          <w:numId w:val="13"/>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14:paraId="73EC29F3" w14:textId="77777777" w:rsidR="00B53920" w:rsidRPr="00E7001B" w:rsidRDefault="00B53920" w:rsidP="00155644">
      <w:pPr>
        <w:keepLines/>
        <w:widowControl w:val="0"/>
        <w:numPr>
          <w:ilvl w:val="0"/>
          <w:numId w:val="13"/>
        </w:numPr>
        <w:tabs>
          <w:tab w:val="left" w:pos="426"/>
          <w:tab w:val="left" w:pos="1418"/>
          <w:tab w:val="left" w:pos="1702"/>
        </w:tabs>
        <w:rPr>
          <w:rFonts w:ascii="Tahoma" w:hAnsi="Tahoma" w:cs="Tahoma"/>
        </w:rPr>
      </w:pPr>
      <w:r w:rsidRPr="00E7001B">
        <w:rPr>
          <w:rFonts w:ascii="Tahoma" w:hAnsi="Tahoma" w:cs="Tahoma"/>
        </w:rPr>
        <w:t>dovoljenje za zapore in</w:t>
      </w:r>
      <w:r>
        <w:rPr>
          <w:rFonts w:ascii="Tahoma" w:hAnsi="Tahoma" w:cs="Tahoma"/>
        </w:rPr>
        <w:t xml:space="preserve"> prekop javne prometne površine,</w:t>
      </w:r>
    </w:p>
    <w:p w14:paraId="1D26007F" w14:textId="42AA2414" w:rsidR="0069321E" w:rsidRPr="007E20BB" w:rsidRDefault="0069321E" w:rsidP="0069321E">
      <w:pPr>
        <w:numPr>
          <w:ilvl w:val="0"/>
          <w:numId w:val="13"/>
        </w:numPr>
        <w:jc w:val="both"/>
        <w:rPr>
          <w:rFonts w:ascii="Tahoma" w:hAnsi="Tahoma" w:cs="Tahoma"/>
        </w:rPr>
      </w:pPr>
      <w:r w:rsidRPr="007E20BB">
        <w:rPr>
          <w:rFonts w:ascii="Tahoma" w:hAnsi="Tahoma" w:cs="Tahoma"/>
        </w:rPr>
        <w:t>Tehničn</w:t>
      </w:r>
      <w:r>
        <w:rPr>
          <w:rFonts w:ascii="Tahoma" w:hAnsi="Tahoma" w:cs="Tahoma"/>
        </w:rPr>
        <w:t>e</w:t>
      </w:r>
      <w:r w:rsidRPr="007E20BB">
        <w:rPr>
          <w:rFonts w:ascii="Tahoma" w:hAnsi="Tahoma" w:cs="Tahoma"/>
        </w:rPr>
        <w:t xml:space="preserve"> zahtev</w:t>
      </w:r>
      <w:r>
        <w:rPr>
          <w:rFonts w:ascii="Tahoma" w:hAnsi="Tahoma" w:cs="Tahoma"/>
        </w:rPr>
        <w:t>e</w:t>
      </w:r>
      <w:r w:rsidRPr="007E20BB">
        <w:rPr>
          <w:rFonts w:ascii="Tahoma" w:hAnsi="Tahoma" w:cs="Tahoma"/>
        </w:rPr>
        <w:t xml:space="preserve"> za graditev vročevodnega omrežja in toplotnih postaj ter za priključitev stavb na vročevodni sistem, 7. izdaja, junij 2021, (</w:t>
      </w:r>
      <w:hyperlink r:id="rId15" w:history="1">
        <w:r w:rsidRPr="007E20BB">
          <w:rPr>
            <w:rStyle w:val="Hiperpovezava"/>
            <w:rFonts w:ascii="Tahoma" w:hAnsi="Tahoma" w:cs="Tahoma"/>
          </w:rPr>
          <w:t>https://www.energetika-lj.si/zakonodaja/tehnicne-zahteve-za-graditev-toplota</w:t>
        </w:r>
      </w:hyperlink>
      <w:r w:rsidRPr="007E20BB">
        <w:rPr>
          <w:rFonts w:ascii="Tahoma" w:hAnsi="Tahoma" w:cs="Tahoma"/>
        </w:rPr>
        <w:t>).</w:t>
      </w:r>
    </w:p>
    <w:p w14:paraId="55EDC5F4" w14:textId="77777777" w:rsidR="00424078" w:rsidRDefault="00424078" w:rsidP="000B1478">
      <w:pPr>
        <w:keepLines/>
        <w:widowControl w:val="0"/>
        <w:tabs>
          <w:tab w:val="left" w:pos="426"/>
          <w:tab w:val="left" w:pos="1418"/>
          <w:tab w:val="left" w:pos="1702"/>
        </w:tabs>
        <w:jc w:val="both"/>
        <w:rPr>
          <w:rFonts w:ascii="Tahoma" w:hAnsi="Tahoma" w:cs="Tahoma"/>
        </w:rPr>
      </w:pPr>
    </w:p>
    <w:p w14:paraId="1DCFF5DD" w14:textId="77777777"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4E17D90E" w14:textId="1436F7E6" w:rsidR="0055565B" w:rsidRDefault="0055565B" w:rsidP="000B1478">
      <w:pPr>
        <w:keepLines/>
        <w:widowControl w:val="0"/>
        <w:tabs>
          <w:tab w:val="left" w:pos="426"/>
          <w:tab w:val="left" w:pos="1418"/>
          <w:tab w:val="left" w:pos="1702"/>
        </w:tabs>
        <w:rPr>
          <w:rFonts w:ascii="Tahoma" w:hAnsi="Tahoma" w:cs="Tahoma"/>
        </w:rPr>
      </w:pPr>
    </w:p>
    <w:p w14:paraId="1BD0E3DC" w14:textId="77777777" w:rsidR="00CF1BE6" w:rsidRPr="00076910" w:rsidRDefault="00CF1BE6" w:rsidP="000B1478">
      <w:pPr>
        <w:keepLines/>
        <w:widowControl w:val="0"/>
        <w:tabs>
          <w:tab w:val="left" w:pos="426"/>
          <w:tab w:val="left" w:pos="1418"/>
          <w:tab w:val="left" w:pos="1702"/>
        </w:tabs>
        <w:rPr>
          <w:rFonts w:ascii="Tahoma" w:hAnsi="Tahoma" w:cs="Tahoma"/>
        </w:rPr>
      </w:pPr>
    </w:p>
    <w:p w14:paraId="03EEC9A7" w14:textId="77777777" w:rsidR="009E1B44" w:rsidRPr="00CF1BE6" w:rsidRDefault="009E1B44" w:rsidP="00155644">
      <w:pPr>
        <w:keepLines/>
        <w:widowControl w:val="0"/>
        <w:numPr>
          <w:ilvl w:val="0"/>
          <w:numId w:val="10"/>
        </w:numPr>
        <w:tabs>
          <w:tab w:val="left" w:pos="540"/>
        </w:tabs>
        <w:jc w:val="center"/>
        <w:rPr>
          <w:rFonts w:ascii="Tahoma" w:hAnsi="Tahoma" w:cs="Tahoma"/>
        </w:rPr>
      </w:pPr>
      <w:r w:rsidRPr="00CF1BE6">
        <w:rPr>
          <w:rFonts w:ascii="Tahoma" w:hAnsi="Tahoma" w:cs="Tahoma"/>
        </w:rPr>
        <w:lastRenderedPageBreak/>
        <w:t>NAČIN OBRAČUNAVANJA IN PLAČEVANJA OPRAVLJENIH DEL</w:t>
      </w:r>
    </w:p>
    <w:p w14:paraId="7ABABDCB" w14:textId="77777777" w:rsidR="009E1B44" w:rsidRPr="00076910" w:rsidRDefault="009E1B44" w:rsidP="000B1478">
      <w:pPr>
        <w:keepLines/>
        <w:widowControl w:val="0"/>
        <w:rPr>
          <w:rFonts w:ascii="Tahoma" w:hAnsi="Tahoma" w:cs="Tahoma"/>
        </w:rPr>
      </w:pPr>
    </w:p>
    <w:p w14:paraId="69100270" w14:textId="77777777" w:rsidR="009E1B44" w:rsidRPr="00E35FA8" w:rsidRDefault="009E1B44" w:rsidP="00155644">
      <w:pPr>
        <w:keepLines/>
        <w:widowControl w:val="0"/>
        <w:numPr>
          <w:ilvl w:val="0"/>
          <w:numId w:val="12"/>
        </w:numPr>
        <w:tabs>
          <w:tab w:val="num" w:pos="720"/>
        </w:tabs>
        <w:ind w:left="720"/>
        <w:jc w:val="center"/>
        <w:rPr>
          <w:rFonts w:ascii="Tahoma" w:hAnsi="Tahoma" w:cs="Tahoma"/>
        </w:rPr>
      </w:pPr>
      <w:r w:rsidRPr="00E35FA8">
        <w:rPr>
          <w:rFonts w:ascii="Tahoma" w:hAnsi="Tahoma" w:cs="Tahoma"/>
        </w:rPr>
        <w:t>člen</w:t>
      </w:r>
    </w:p>
    <w:p w14:paraId="263A7FE5" w14:textId="77777777" w:rsidR="006F03C4" w:rsidRPr="00076910" w:rsidRDefault="006F03C4" w:rsidP="000B1478">
      <w:pPr>
        <w:keepLines/>
        <w:widowControl w:val="0"/>
        <w:tabs>
          <w:tab w:val="left" w:pos="426"/>
          <w:tab w:val="left" w:pos="1418"/>
          <w:tab w:val="left" w:pos="1702"/>
        </w:tabs>
        <w:jc w:val="both"/>
        <w:rPr>
          <w:rFonts w:ascii="Tahoma" w:hAnsi="Tahoma" w:cs="Tahoma"/>
        </w:rPr>
      </w:pPr>
    </w:p>
    <w:p w14:paraId="2D493BAD" w14:textId="30AB1254" w:rsidR="00C372AE" w:rsidRPr="00076910" w:rsidRDefault="00C372AE">
      <w:pPr>
        <w:keepLines/>
        <w:widowControl w:val="0"/>
        <w:tabs>
          <w:tab w:val="left" w:pos="1418"/>
          <w:tab w:val="left" w:pos="1702"/>
        </w:tabs>
        <w:jc w:val="both"/>
        <w:rPr>
          <w:rFonts w:ascii="Tahoma" w:hAnsi="Tahoma" w:cs="Tahoma"/>
        </w:rPr>
      </w:pPr>
      <w:r w:rsidRPr="00DC37C4">
        <w:rPr>
          <w:rFonts w:ascii="Tahoma" w:hAnsi="Tahoma" w:cs="Tahoma"/>
        </w:rPr>
        <w:t xml:space="preserve">Pogodbeni stranki bosta opravili obračun del na podlagi </w:t>
      </w:r>
      <w:r w:rsidR="00C7332F" w:rsidRPr="00DC37C4">
        <w:rPr>
          <w:rFonts w:ascii="Tahoma" w:hAnsi="Tahoma" w:cs="Tahoma"/>
        </w:rPr>
        <w:t xml:space="preserve">izstavljenih </w:t>
      </w:r>
      <w:r w:rsidRPr="00DC37C4">
        <w:rPr>
          <w:rFonts w:ascii="Tahoma" w:hAnsi="Tahoma" w:cs="Tahoma"/>
        </w:rPr>
        <w:t>začasnih mesečnih situacij in končne situacije</w:t>
      </w:r>
      <w:r w:rsidR="00E35FA8" w:rsidRPr="00DC37C4">
        <w:rPr>
          <w:rFonts w:ascii="Tahoma" w:hAnsi="Tahoma" w:cs="Tahoma"/>
        </w:rPr>
        <w:t>,</w:t>
      </w:r>
      <w:r w:rsidR="00E35FA8">
        <w:rPr>
          <w:rFonts w:ascii="Tahoma" w:hAnsi="Tahoma" w:cs="Tahoma"/>
        </w:rPr>
        <w:t xml:space="preserve"> </w:t>
      </w:r>
      <w:r w:rsidR="00E35FA8" w:rsidRPr="00C30921">
        <w:rPr>
          <w:rFonts w:ascii="Tahoma" w:hAnsi="Tahoma" w:cs="Tahoma"/>
          <w:szCs w:val="22"/>
        </w:rPr>
        <w:t xml:space="preserve">ločeno </w:t>
      </w:r>
      <w:r w:rsidR="00E35FA8">
        <w:rPr>
          <w:rFonts w:ascii="Tahoma" w:hAnsi="Tahoma" w:cs="Tahoma"/>
          <w:szCs w:val="22"/>
        </w:rPr>
        <w:t>po posameznih sklopih</w:t>
      </w:r>
      <w:r w:rsidR="009A0FBE">
        <w:rPr>
          <w:rFonts w:ascii="Tahoma" w:hAnsi="Tahoma" w:cs="Tahoma"/>
        </w:rPr>
        <w:t>.</w:t>
      </w:r>
    </w:p>
    <w:p w14:paraId="6D831A43" w14:textId="77777777" w:rsidR="00D66DF3" w:rsidRDefault="00D66DF3" w:rsidP="000B1478">
      <w:pPr>
        <w:keepLines/>
        <w:widowControl w:val="0"/>
        <w:tabs>
          <w:tab w:val="left" w:pos="426"/>
          <w:tab w:val="left" w:pos="1418"/>
          <w:tab w:val="left" w:pos="1702"/>
        </w:tabs>
        <w:jc w:val="both"/>
        <w:rPr>
          <w:rFonts w:ascii="Tahoma" w:hAnsi="Tahoma" w:cs="Tahoma"/>
        </w:rPr>
      </w:pPr>
    </w:p>
    <w:p w14:paraId="44A41DD3" w14:textId="77777777" w:rsidR="00C44B97" w:rsidRPr="005E3231" w:rsidRDefault="00C44B97" w:rsidP="00C44B97">
      <w:pPr>
        <w:keepLines/>
        <w:widowControl w:val="0"/>
        <w:tabs>
          <w:tab w:val="left" w:pos="426"/>
          <w:tab w:val="left" w:pos="1418"/>
          <w:tab w:val="left" w:pos="1702"/>
        </w:tabs>
        <w:jc w:val="both"/>
        <w:rPr>
          <w:rFonts w:ascii="Tahoma" w:hAnsi="Tahoma" w:cs="Tahoma"/>
        </w:rPr>
      </w:pPr>
      <w:r w:rsidRPr="00362320">
        <w:rPr>
          <w:rFonts w:ascii="Tahoma" w:hAnsi="Tahoma" w:cs="Tahoma"/>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7190A55" w14:textId="77777777" w:rsidR="00424078" w:rsidRPr="00076910" w:rsidRDefault="00424078" w:rsidP="000B1478">
      <w:pPr>
        <w:keepLines/>
        <w:widowControl w:val="0"/>
        <w:tabs>
          <w:tab w:val="left" w:pos="426"/>
          <w:tab w:val="left" w:pos="1418"/>
          <w:tab w:val="left" w:pos="1702"/>
        </w:tabs>
        <w:jc w:val="both"/>
        <w:rPr>
          <w:rFonts w:ascii="Tahoma" w:hAnsi="Tahoma" w:cs="Tahoma"/>
        </w:rPr>
      </w:pPr>
    </w:p>
    <w:p w14:paraId="46AE412F"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26078DE7" w14:textId="77777777" w:rsidR="009E1B44" w:rsidRPr="00076910" w:rsidRDefault="009E1B44" w:rsidP="000B1478">
      <w:pPr>
        <w:keepLines/>
        <w:widowControl w:val="0"/>
        <w:tabs>
          <w:tab w:val="left" w:pos="1418"/>
          <w:tab w:val="left" w:pos="1702"/>
        </w:tabs>
        <w:jc w:val="both"/>
        <w:rPr>
          <w:rFonts w:ascii="Tahoma" w:hAnsi="Tahoma" w:cs="Tahoma"/>
        </w:rPr>
      </w:pPr>
    </w:p>
    <w:p w14:paraId="0ADBAAFE" w14:textId="77777777" w:rsidR="002A0244" w:rsidRDefault="009E1B44" w:rsidP="00127A06">
      <w:pPr>
        <w:widowControl w:val="0"/>
        <w:tabs>
          <w:tab w:val="left" w:pos="1418"/>
          <w:tab w:val="left" w:pos="1702"/>
        </w:tabs>
        <w:jc w:val="both"/>
        <w:rPr>
          <w:rFonts w:ascii="Tahoma" w:hAnsi="Tahoma" w:cs="Tahoma"/>
        </w:rPr>
      </w:pPr>
      <w:r w:rsidRPr="009A2E6E">
        <w:rPr>
          <w:rFonts w:ascii="Tahoma" w:hAnsi="Tahoma" w:cs="Tahoma"/>
        </w:rPr>
        <w:t>Izvajalec na podlagi potrjenih podatkov iz knjige obračunskih izmer in dogovorjenih</w:t>
      </w:r>
      <w:r w:rsidR="00BF2354" w:rsidRPr="009A2E6E">
        <w:rPr>
          <w:rFonts w:ascii="Tahoma" w:hAnsi="Tahoma" w:cs="Tahoma"/>
        </w:rPr>
        <w:t xml:space="preserve"> pogodbenih</w:t>
      </w:r>
      <w:r w:rsidRPr="009A2E6E">
        <w:rPr>
          <w:rFonts w:ascii="Tahoma" w:hAnsi="Tahoma" w:cs="Tahoma"/>
        </w:rPr>
        <w:t xml:space="preserve"> cen sestavi mesečne začasne situacije, ki bodo obravnavale vsa opravljena dela in vgrajeni material od prvega do zadnjega dne v obračunskem mesecu. </w:t>
      </w:r>
    </w:p>
    <w:p w14:paraId="283B7E1C" w14:textId="77777777" w:rsidR="00665E83" w:rsidRPr="009A2E6E" w:rsidRDefault="00665E83" w:rsidP="00665E83">
      <w:pPr>
        <w:keepLines/>
        <w:widowControl w:val="0"/>
        <w:tabs>
          <w:tab w:val="left" w:pos="1418"/>
          <w:tab w:val="left" w:pos="1702"/>
        </w:tabs>
        <w:jc w:val="both"/>
        <w:rPr>
          <w:rFonts w:ascii="Tahoma" w:hAnsi="Tahoma" w:cs="Tahoma"/>
        </w:rPr>
      </w:pPr>
    </w:p>
    <w:p w14:paraId="0D61B59E" w14:textId="77777777" w:rsidR="002A0244" w:rsidRPr="009A2E6E" w:rsidRDefault="002A0244" w:rsidP="00665E83">
      <w:pPr>
        <w:keepLines/>
        <w:widowControl w:val="0"/>
        <w:tabs>
          <w:tab w:val="left" w:pos="1418"/>
          <w:tab w:val="left" w:pos="1702"/>
        </w:tabs>
        <w:jc w:val="both"/>
        <w:rPr>
          <w:rFonts w:ascii="Tahoma" w:hAnsi="Tahoma" w:cs="Tahoma"/>
        </w:rPr>
      </w:pPr>
      <w:r w:rsidRPr="009A2E6E">
        <w:rPr>
          <w:rFonts w:ascii="Tahoma" w:hAnsi="Tahoma" w:cs="Tahoma"/>
        </w:rPr>
        <w:t>Začasna mesečna situacija se izstavi po potrditvi knjige obračunskih izmer s strani naročnika oziroma njegovega predstavnika in mora biti izstavljena v roku 5 (petih) koledarskih dni od zadnjega dne obračunskega meseca.</w:t>
      </w:r>
    </w:p>
    <w:p w14:paraId="78811FC6" w14:textId="77777777" w:rsidR="00DD4088" w:rsidRPr="00076910" w:rsidRDefault="00DD4088" w:rsidP="000B1478">
      <w:pPr>
        <w:keepLines/>
        <w:widowControl w:val="0"/>
        <w:tabs>
          <w:tab w:val="left" w:pos="1418"/>
          <w:tab w:val="left" w:pos="1702"/>
        </w:tabs>
        <w:jc w:val="both"/>
        <w:rPr>
          <w:rFonts w:ascii="Tahoma" w:hAnsi="Tahoma" w:cs="Tahoma"/>
        </w:rPr>
      </w:pPr>
    </w:p>
    <w:p w14:paraId="0CACE3AC"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5FA6F0F5" w14:textId="77777777" w:rsidR="009E1B44" w:rsidRPr="00076910" w:rsidRDefault="009E1B44" w:rsidP="000B1478">
      <w:pPr>
        <w:keepLines/>
        <w:widowControl w:val="0"/>
        <w:tabs>
          <w:tab w:val="left" w:pos="1418"/>
          <w:tab w:val="left" w:pos="1702"/>
        </w:tabs>
        <w:jc w:val="both"/>
        <w:rPr>
          <w:rFonts w:ascii="Tahoma" w:hAnsi="Tahoma" w:cs="Tahoma"/>
        </w:rPr>
      </w:pPr>
    </w:p>
    <w:p w14:paraId="2276DF0B"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731D74">
        <w:rPr>
          <w:rFonts w:ascii="Tahoma" w:hAnsi="Tahoma" w:cs="Tahoma"/>
        </w:rPr>
        <w:t xml:space="preserve">mora </w:t>
      </w:r>
      <w:r w:rsidRPr="00076910">
        <w:rPr>
          <w:rFonts w:ascii="Tahoma" w:hAnsi="Tahoma" w:cs="Tahoma"/>
        </w:rPr>
        <w:t>izstaviti novo</w:t>
      </w:r>
      <w:r w:rsidR="00731D74">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14:paraId="45575C06" w14:textId="77777777" w:rsidR="007500B6" w:rsidRPr="00076910" w:rsidRDefault="007500B6" w:rsidP="000B1478">
      <w:pPr>
        <w:keepLines/>
        <w:widowControl w:val="0"/>
        <w:tabs>
          <w:tab w:val="left" w:pos="1418"/>
          <w:tab w:val="left" w:pos="1702"/>
        </w:tabs>
        <w:jc w:val="both"/>
        <w:rPr>
          <w:rFonts w:ascii="Tahoma" w:hAnsi="Tahoma" w:cs="Tahoma"/>
        </w:rPr>
      </w:pPr>
    </w:p>
    <w:p w14:paraId="43722068"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0C52018A" w14:textId="77777777" w:rsidR="009E1B44" w:rsidRPr="00076910" w:rsidRDefault="009E1B44" w:rsidP="000B1478">
      <w:pPr>
        <w:keepLines/>
        <w:widowControl w:val="0"/>
        <w:tabs>
          <w:tab w:val="left" w:pos="1418"/>
          <w:tab w:val="left" w:pos="1702"/>
        </w:tabs>
        <w:jc w:val="both"/>
        <w:rPr>
          <w:rFonts w:ascii="Tahoma" w:hAnsi="Tahoma" w:cs="Tahoma"/>
        </w:rPr>
      </w:pPr>
    </w:p>
    <w:p w14:paraId="4111B0BF"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xml:space="preserve">. člena </w:t>
      </w:r>
      <w:r w:rsidRPr="00BA33C0">
        <w:rPr>
          <w:rFonts w:ascii="Tahoma" w:hAnsi="Tahoma" w:cs="Tahoma"/>
        </w:rPr>
        <w:t>te pogodbe</w:t>
      </w:r>
      <w:r w:rsidR="00857890" w:rsidRPr="00BA33C0">
        <w:rPr>
          <w:rFonts w:ascii="Tahoma" w:hAnsi="Tahoma" w:cs="Tahoma"/>
        </w:rPr>
        <w:t>,</w:t>
      </w:r>
      <w:r w:rsidRPr="00BA33C0">
        <w:rPr>
          <w:rFonts w:ascii="Tahoma" w:hAnsi="Tahoma" w:cs="Tahoma"/>
        </w:rPr>
        <w:t xml:space="preserve"> plačati v 30 (tridesetih) </w:t>
      </w:r>
      <w:r w:rsidR="004B5F66" w:rsidRPr="00BA33C0">
        <w:rPr>
          <w:rFonts w:ascii="Tahoma" w:hAnsi="Tahoma" w:cs="Tahoma"/>
        </w:rPr>
        <w:t xml:space="preserve">koledarskih </w:t>
      </w:r>
      <w:r w:rsidRPr="00BA33C0">
        <w:rPr>
          <w:rFonts w:ascii="Tahoma" w:hAnsi="Tahoma" w:cs="Tahoma"/>
        </w:rPr>
        <w:t xml:space="preserve">dneh, šteto od prejema pravilne </w:t>
      </w:r>
      <w:r w:rsidR="00254B1E" w:rsidRPr="00BA33C0">
        <w:rPr>
          <w:rFonts w:ascii="Tahoma" w:hAnsi="Tahoma" w:cs="Tahoma"/>
        </w:rPr>
        <w:t xml:space="preserve">in popolne </w:t>
      </w:r>
      <w:r w:rsidRPr="00BA33C0">
        <w:rPr>
          <w:rFonts w:ascii="Tahoma" w:hAnsi="Tahoma" w:cs="Tahoma"/>
        </w:rPr>
        <w:t xml:space="preserve">situacije v vložišče naročnika, na transakcijski račun izvajalca, ki je uradno evidentiran pri AJPES in bo naveden na </w:t>
      </w:r>
      <w:r w:rsidRPr="00076910">
        <w:rPr>
          <w:rFonts w:ascii="Tahoma" w:hAnsi="Tahoma" w:cs="Tahoma"/>
        </w:rPr>
        <w:t>situaciji.</w:t>
      </w:r>
    </w:p>
    <w:p w14:paraId="5EB67044" w14:textId="77777777" w:rsidR="009E1B44" w:rsidRPr="00076910" w:rsidRDefault="009E1B44" w:rsidP="000B1478">
      <w:pPr>
        <w:keepLines/>
        <w:widowControl w:val="0"/>
        <w:tabs>
          <w:tab w:val="left" w:pos="1418"/>
          <w:tab w:val="left" w:pos="1702"/>
        </w:tabs>
        <w:jc w:val="both"/>
        <w:rPr>
          <w:rFonts w:ascii="Tahoma" w:hAnsi="Tahoma" w:cs="Tahoma"/>
        </w:rPr>
      </w:pPr>
    </w:p>
    <w:p w14:paraId="17FDDB97"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00DDDF24" w14:textId="77777777" w:rsidR="009E1B44" w:rsidRPr="00076910" w:rsidRDefault="009E1B44" w:rsidP="000B1478">
      <w:pPr>
        <w:keepLines/>
        <w:widowControl w:val="0"/>
        <w:tabs>
          <w:tab w:val="left" w:pos="1418"/>
          <w:tab w:val="left" w:pos="1702"/>
        </w:tabs>
        <w:jc w:val="both"/>
        <w:rPr>
          <w:rFonts w:ascii="Tahoma" w:hAnsi="Tahoma" w:cs="Tahoma"/>
        </w:rPr>
      </w:pPr>
    </w:p>
    <w:p w14:paraId="5AC60CCB"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7AE5A1BC" w14:textId="77777777" w:rsidR="009E1B44" w:rsidRPr="00076910" w:rsidRDefault="009E1B44" w:rsidP="00CF1BE6">
      <w:pPr>
        <w:keepLines/>
        <w:widowControl w:val="0"/>
        <w:tabs>
          <w:tab w:val="left" w:pos="1418"/>
          <w:tab w:val="left" w:pos="1702"/>
        </w:tabs>
        <w:jc w:val="both"/>
        <w:rPr>
          <w:rFonts w:ascii="Tahoma" w:hAnsi="Tahoma" w:cs="Tahoma"/>
        </w:rPr>
      </w:pPr>
    </w:p>
    <w:p w14:paraId="567A945E" w14:textId="5CC42751" w:rsidR="00D71F48" w:rsidRDefault="009E1B44" w:rsidP="00CF1BE6">
      <w:pPr>
        <w:keepLines/>
        <w:widowControl w:val="0"/>
        <w:tabs>
          <w:tab w:val="left" w:pos="1418"/>
          <w:tab w:val="left" w:pos="1702"/>
        </w:tabs>
        <w:jc w:val="both"/>
        <w:rPr>
          <w:rFonts w:ascii="Tahoma" w:hAnsi="Tahoma" w:cs="Tahoma"/>
        </w:rPr>
      </w:pPr>
      <w:r w:rsidRPr="00CF5001">
        <w:rPr>
          <w:rFonts w:ascii="Tahoma" w:hAnsi="Tahoma" w:cs="Tahoma"/>
        </w:rPr>
        <w:t>Končni obračun bosta pogodbeni stranki izvršili na osnovi izstavljen</w:t>
      </w:r>
      <w:r w:rsidR="00731D74" w:rsidRPr="00CF5001">
        <w:rPr>
          <w:rFonts w:ascii="Tahoma" w:hAnsi="Tahoma" w:cs="Tahoma"/>
        </w:rPr>
        <w:t>e</w:t>
      </w:r>
      <w:r w:rsidRPr="00CF5001">
        <w:rPr>
          <w:rFonts w:ascii="Tahoma" w:hAnsi="Tahoma" w:cs="Tahoma"/>
        </w:rPr>
        <w:t xml:space="preserve"> </w:t>
      </w:r>
      <w:r w:rsidR="00731D74" w:rsidRPr="00CF5001">
        <w:rPr>
          <w:rFonts w:ascii="Tahoma" w:hAnsi="Tahoma" w:cs="Tahoma"/>
        </w:rPr>
        <w:t>končne</w:t>
      </w:r>
      <w:r w:rsidR="00C372AE" w:rsidRPr="00CF5001">
        <w:rPr>
          <w:rFonts w:ascii="Tahoma" w:hAnsi="Tahoma" w:cs="Tahoma"/>
        </w:rPr>
        <w:t xml:space="preserve"> </w:t>
      </w:r>
      <w:r w:rsidRPr="00CF5001">
        <w:rPr>
          <w:rFonts w:ascii="Tahoma" w:hAnsi="Tahoma" w:cs="Tahoma"/>
        </w:rPr>
        <w:t>situacij</w:t>
      </w:r>
      <w:r w:rsidR="00731D74" w:rsidRPr="00CF5001">
        <w:rPr>
          <w:rFonts w:ascii="Tahoma" w:hAnsi="Tahoma" w:cs="Tahoma"/>
        </w:rPr>
        <w:t>e</w:t>
      </w:r>
      <w:r w:rsidR="00D71F48" w:rsidRPr="00D71F48">
        <w:rPr>
          <w:rFonts w:ascii="Tahoma" w:hAnsi="Tahoma" w:cs="Tahoma"/>
        </w:rPr>
        <w:t xml:space="preserve"> </w:t>
      </w:r>
      <w:r w:rsidR="00D71F48" w:rsidRPr="00CF5001">
        <w:rPr>
          <w:rFonts w:ascii="Tahoma" w:hAnsi="Tahoma" w:cs="Tahoma"/>
        </w:rPr>
        <w:t>ločeno po sklopih</w:t>
      </w:r>
      <w:r w:rsidR="00D71F48" w:rsidRPr="00CF1BE6">
        <w:rPr>
          <w:rFonts w:ascii="Tahoma" w:hAnsi="Tahoma" w:cs="Tahoma"/>
        </w:rPr>
        <w:t>.</w:t>
      </w:r>
    </w:p>
    <w:p w14:paraId="48395D14" w14:textId="77777777" w:rsidR="007458EF" w:rsidRDefault="007458EF" w:rsidP="00CF1BE6">
      <w:pPr>
        <w:keepLines/>
        <w:widowControl w:val="0"/>
        <w:tabs>
          <w:tab w:val="left" w:pos="1418"/>
          <w:tab w:val="left" w:pos="1702"/>
        </w:tabs>
        <w:jc w:val="both"/>
        <w:rPr>
          <w:rFonts w:ascii="Tahoma" w:hAnsi="Tahoma" w:cs="Tahoma"/>
        </w:rPr>
      </w:pPr>
    </w:p>
    <w:p w14:paraId="5BB49BCF" w14:textId="6B9A26F0" w:rsidR="002A0244" w:rsidRPr="00CF5001" w:rsidRDefault="002A0244" w:rsidP="00CF1BE6">
      <w:pPr>
        <w:keepLines/>
        <w:widowControl w:val="0"/>
        <w:tabs>
          <w:tab w:val="left" w:pos="1418"/>
          <w:tab w:val="left" w:pos="1702"/>
        </w:tabs>
        <w:jc w:val="both"/>
        <w:rPr>
          <w:rFonts w:ascii="Tahoma" w:hAnsi="Tahoma" w:cs="Tahoma"/>
        </w:rPr>
      </w:pPr>
      <w:r w:rsidRPr="00CF5001">
        <w:rPr>
          <w:rFonts w:ascii="Tahoma" w:hAnsi="Tahoma" w:cs="Tahoma"/>
        </w:rPr>
        <w:t xml:space="preserve">Izvajalec bo izstavil končno situacijo v roku </w:t>
      </w:r>
      <w:r w:rsidR="007458EF">
        <w:rPr>
          <w:rFonts w:ascii="Tahoma" w:hAnsi="Tahoma" w:cs="Tahoma"/>
        </w:rPr>
        <w:t>8</w:t>
      </w:r>
      <w:r w:rsidRPr="00CF5001">
        <w:rPr>
          <w:rFonts w:ascii="Tahoma" w:hAnsi="Tahoma" w:cs="Tahoma"/>
        </w:rPr>
        <w:t xml:space="preserve"> (</w:t>
      </w:r>
      <w:r w:rsidR="007458EF">
        <w:rPr>
          <w:rFonts w:ascii="Tahoma" w:hAnsi="Tahoma" w:cs="Tahoma"/>
        </w:rPr>
        <w:t>osm</w:t>
      </w:r>
      <w:r w:rsidRPr="00CF5001">
        <w:rPr>
          <w:rFonts w:ascii="Tahoma" w:hAnsi="Tahoma" w:cs="Tahoma"/>
        </w:rPr>
        <w:t>ih) koledarskih dni po uspešno opravljenem internem tehničnem pregledu in podpisu zapisnika o sprejemu in izročitvi izvedenih del s strani pogodbenih strank oziroma njunih predstavnikov</w:t>
      </w:r>
      <w:r w:rsidR="00CF1BE6">
        <w:rPr>
          <w:rFonts w:ascii="Tahoma" w:hAnsi="Tahoma" w:cs="Tahoma"/>
        </w:rPr>
        <w:t>,</w:t>
      </w:r>
      <w:r w:rsidR="00D71F48">
        <w:rPr>
          <w:rFonts w:ascii="Tahoma" w:hAnsi="Tahoma" w:cs="Tahoma"/>
        </w:rPr>
        <w:t xml:space="preserve"> </w:t>
      </w:r>
      <w:r w:rsidR="00D71F48" w:rsidRPr="00CF1BE6">
        <w:rPr>
          <w:rFonts w:ascii="Tahoma" w:hAnsi="Tahoma" w:cs="Tahoma"/>
        </w:rPr>
        <w:t>ločeno po posameznih sklopih</w:t>
      </w:r>
      <w:r w:rsidR="00B77CB8">
        <w:rPr>
          <w:rFonts w:ascii="Tahoma" w:hAnsi="Tahoma" w:cs="Tahoma"/>
        </w:rPr>
        <w:t>.</w:t>
      </w:r>
      <w:r w:rsidR="00251A23">
        <w:rPr>
          <w:rFonts w:ascii="Tahoma" w:hAnsi="Tahoma" w:cs="Tahoma"/>
        </w:rPr>
        <w:t xml:space="preserve"> </w:t>
      </w:r>
      <w:r w:rsidR="00251A23" w:rsidRPr="002B0937">
        <w:rPr>
          <w:rFonts w:ascii="Tahoma" w:hAnsi="Tahoma" w:cs="Tahoma"/>
        </w:rPr>
        <w:t>Pogoj za podpis zapisnika je zaključek vseh pogodbenih del. Zapisnik je priloga končne situacije.</w:t>
      </w:r>
    </w:p>
    <w:p w14:paraId="3ACA4258" w14:textId="77777777" w:rsidR="009E1B44" w:rsidRPr="00CF5001" w:rsidRDefault="009E1B44" w:rsidP="000B1478">
      <w:pPr>
        <w:keepLines/>
        <w:widowControl w:val="0"/>
        <w:tabs>
          <w:tab w:val="left" w:pos="1418"/>
          <w:tab w:val="left" w:pos="1702"/>
        </w:tabs>
        <w:jc w:val="both"/>
        <w:rPr>
          <w:rFonts w:ascii="Tahoma" w:hAnsi="Tahoma" w:cs="Tahoma"/>
        </w:rPr>
      </w:pPr>
    </w:p>
    <w:p w14:paraId="7C600441" w14:textId="77777777" w:rsidR="009E1B44" w:rsidRPr="00CF5001" w:rsidRDefault="009E1B44" w:rsidP="000B1478">
      <w:pPr>
        <w:keepLines/>
        <w:widowControl w:val="0"/>
        <w:tabs>
          <w:tab w:val="left" w:pos="1418"/>
          <w:tab w:val="left" w:pos="1702"/>
        </w:tabs>
        <w:jc w:val="both"/>
        <w:rPr>
          <w:rFonts w:ascii="Tahoma" w:hAnsi="Tahoma" w:cs="Tahoma"/>
        </w:rPr>
      </w:pPr>
      <w:r w:rsidRPr="00CF5001">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sidRPr="00CF5001">
        <w:rPr>
          <w:rFonts w:ascii="Tahoma" w:hAnsi="Tahoma" w:cs="Tahoma"/>
        </w:rPr>
        <w:t>s</w:t>
      </w:r>
      <w:r w:rsidRPr="00CF5001">
        <w:rPr>
          <w:rFonts w:ascii="Tahoma" w:hAnsi="Tahoma" w:cs="Tahoma"/>
        </w:rPr>
        <w:t xml:space="preserve"> 7. členom te pogodbe.</w:t>
      </w:r>
    </w:p>
    <w:p w14:paraId="0A902D19" w14:textId="77777777" w:rsidR="009E1B44" w:rsidRPr="00CF5001" w:rsidRDefault="009E1B44" w:rsidP="000B1478">
      <w:pPr>
        <w:keepLines/>
        <w:widowControl w:val="0"/>
        <w:tabs>
          <w:tab w:val="left" w:pos="1418"/>
          <w:tab w:val="left" w:pos="1702"/>
        </w:tabs>
        <w:jc w:val="both"/>
        <w:rPr>
          <w:rFonts w:ascii="Tahoma" w:hAnsi="Tahoma" w:cs="Tahoma"/>
        </w:rPr>
      </w:pPr>
    </w:p>
    <w:p w14:paraId="6215FC8F" w14:textId="77777777" w:rsidR="00CF1BE6" w:rsidRDefault="00CF1BE6">
      <w:pPr>
        <w:rPr>
          <w:rFonts w:ascii="Tahoma" w:hAnsi="Tahoma" w:cs="Tahoma"/>
        </w:rPr>
      </w:pPr>
      <w:r>
        <w:rPr>
          <w:rFonts w:ascii="Tahoma" w:hAnsi="Tahoma" w:cs="Tahoma"/>
        </w:rPr>
        <w:br w:type="page"/>
      </w:r>
    </w:p>
    <w:p w14:paraId="581ED8BE" w14:textId="13D4B44F" w:rsidR="009E1B44" w:rsidRPr="00CF5001" w:rsidRDefault="009E1B44" w:rsidP="00155644">
      <w:pPr>
        <w:keepLines/>
        <w:widowControl w:val="0"/>
        <w:numPr>
          <w:ilvl w:val="0"/>
          <w:numId w:val="12"/>
        </w:numPr>
        <w:tabs>
          <w:tab w:val="num" w:pos="720"/>
        </w:tabs>
        <w:ind w:left="720"/>
        <w:jc w:val="center"/>
        <w:rPr>
          <w:rFonts w:ascii="Tahoma" w:hAnsi="Tahoma" w:cs="Tahoma"/>
        </w:rPr>
      </w:pPr>
      <w:r w:rsidRPr="00CF5001">
        <w:rPr>
          <w:rFonts w:ascii="Tahoma" w:hAnsi="Tahoma" w:cs="Tahoma"/>
        </w:rPr>
        <w:lastRenderedPageBreak/>
        <w:t>člen</w:t>
      </w:r>
    </w:p>
    <w:p w14:paraId="326DE7DC" w14:textId="77777777" w:rsidR="00B77150" w:rsidRPr="00CF5001" w:rsidRDefault="00B77150" w:rsidP="005F3DFB">
      <w:pPr>
        <w:keepLines/>
        <w:widowControl w:val="0"/>
        <w:tabs>
          <w:tab w:val="left" w:pos="1418"/>
          <w:tab w:val="left" w:pos="1702"/>
        </w:tabs>
        <w:jc w:val="both"/>
        <w:rPr>
          <w:rFonts w:ascii="Tahoma" w:hAnsi="Tahoma" w:cs="Tahoma"/>
        </w:rPr>
      </w:pPr>
    </w:p>
    <w:p w14:paraId="3D64BFE9" w14:textId="5961D9BE" w:rsidR="00F27A55" w:rsidRPr="00DF67EE" w:rsidRDefault="00F27A55" w:rsidP="00DF67EE">
      <w:pPr>
        <w:keepLines/>
        <w:widowControl w:val="0"/>
        <w:tabs>
          <w:tab w:val="left" w:pos="1418"/>
          <w:tab w:val="left" w:pos="1702"/>
        </w:tabs>
        <w:jc w:val="both"/>
        <w:rPr>
          <w:rFonts w:ascii="Tahoma" w:hAnsi="Tahoma" w:cs="Tahoma"/>
        </w:rPr>
      </w:pPr>
      <w:r w:rsidRPr="00CF5001">
        <w:rPr>
          <w:rFonts w:ascii="Tahoma" w:hAnsi="Tahoma" w:cs="Tahoma"/>
        </w:rPr>
        <w:t>Naročnik bo izvršil plačila za izvedena dela na osnovi izstavljenih in potrjenih začasnih mesečnih situacij do</w:t>
      </w:r>
      <w:r w:rsidRPr="00DF67EE">
        <w:rPr>
          <w:rFonts w:ascii="Tahoma" w:hAnsi="Tahoma" w:cs="Tahoma"/>
        </w:rPr>
        <w:t xml:space="preserve"> skupne višine 95 % (petindevetdeset odstotkov) pogodbene vrednosti v roku, ki je naveden v </w:t>
      </w:r>
      <w:r>
        <w:rPr>
          <w:rFonts w:ascii="Tahoma" w:hAnsi="Tahoma" w:cs="Tahoma"/>
        </w:rPr>
        <w:t>7</w:t>
      </w:r>
      <w:r w:rsidRPr="00DF67EE">
        <w:rPr>
          <w:rFonts w:ascii="Tahoma" w:hAnsi="Tahoma" w:cs="Tahoma"/>
        </w:rPr>
        <w:t>. členu te pogodbe. Ostalo obveznost plačila po situacijah bo naročnik zadržal in plačal najkasneje v osmih (8) koledarskih dneh po opravljenem internem tehničnem pregledu</w:t>
      </w:r>
      <w:r w:rsidR="0095417E">
        <w:rPr>
          <w:rFonts w:ascii="Tahoma" w:hAnsi="Tahoma" w:cs="Tahoma"/>
        </w:rPr>
        <w:t xml:space="preserve"> za posamezni sklop</w:t>
      </w:r>
      <w:r w:rsidRPr="00DF67EE">
        <w:rPr>
          <w:rFonts w:ascii="Tahoma" w:hAnsi="Tahoma" w:cs="Tahoma"/>
        </w:rPr>
        <w:t>, prejemu končne situacije v vložišče naročnika in predložitvi finančnega zavarovanja za odpravo napak v garancijsk</w:t>
      </w:r>
      <w:r w:rsidR="008370E6">
        <w:rPr>
          <w:rFonts w:ascii="Tahoma" w:hAnsi="Tahoma" w:cs="Tahoma"/>
        </w:rPr>
        <w:t>em roku</w:t>
      </w:r>
      <w:r w:rsidRPr="00DF67EE">
        <w:rPr>
          <w:rFonts w:ascii="Tahoma" w:hAnsi="Tahoma" w:cs="Tahoma"/>
        </w:rPr>
        <w:t>.</w:t>
      </w:r>
    </w:p>
    <w:p w14:paraId="5D231114" w14:textId="77777777" w:rsidR="00F27A55" w:rsidRPr="00DF67EE" w:rsidRDefault="00F27A55" w:rsidP="00DF67EE">
      <w:pPr>
        <w:keepLines/>
        <w:widowControl w:val="0"/>
        <w:tabs>
          <w:tab w:val="left" w:pos="1418"/>
          <w:tab w:val="left" w:pos="1702"/>
        </w:tabs>
        <w:jc w:val="both"/>
        <w:rPr>
          <w:rFonts w:ascii="Tahoma" w:hAnsi="Tahoma" w:cs="Tahoma"/>
        </w:rPr>
      </w:pPr>
    </w:p>
    <w:p w14:paraId="25531864" w14:textId="77777777" w:rsidR="006159AB" w:rsidRPr="00076910" w:rsidRDefault="006159AB" w:rsidP="006159AB">
      <w:pPr>
        <w:keepLines/>
        <w:widowControl w:val="0"/>
        <w:tabs>
          <w:tab w:val="left" w:pos="1418"/>
          <w:tab w:val="left" w:pos="1702"/>
        </w:tabs>
        <w:jc w:val="both"/>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objekta in internega tehničnega pregleda.</w:t>
      </w:r>
    </w:p>
    <w:p w14:paraId="7FDB6BEC" w14:textId="77777777" w:rsidR="006159AB" w:rsidRDefault="006159AB" w:rsidP="005F3DFB">
      <w:pPr>
        <w:keepLines/>
        <w:widowControl w:val="0"/>
        <w:tabs>
          <w:tab w:val="left" w:pos="1418"/>
          <w:tab w:val="left" w:pos="1702"/>
        </w:tabs>
        <w:jc w:val="both"/>
        <w:rPr>
          <w:rFonts w:ascii="Tahoma" w:hAnsi="Tahoma" w:cs="Tahoma"/>
        </w:rPr>
      </w:pPr>
    </w:p>
    <w:p w14:paraId="1FC83466"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5E8EE3AD" w14:textId="77777777" w:rsidR="009E1B44" w:rsidRPr="00076910" w:rsidRDefault="009E1B44" w:rsidP="000B1478">
      <w:pPr>
        <w:keepLines/>
        <w:widowControl w:val="0"/>
        <w:tabs>
          <w:tab w:val="left" w:pos="1418"/>
          <w:tab w:val="left" w:pos="1702"/>
        </w:tabs>
        <w:rPr>
          <w:rFonts w:ascii="Tahoma" w:hAnsi="Tahoma" w:cs="Tahoma"/>
        </w:rPr>
      </w:pPr>
    </w:p>
    <w:p w14:paraId="2AC14DA6" w14:textId="77777777" w:rsidR="009E1B44" w:rsidRPr="00C7332F" w:rsidRDefault="009E1B44" w:rsidP="00127A06">
      <w:pPr>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14:paraId="54CC9F10" w14:textId="77777777" w:rsidR="005B02E8" w:rsidRDefault="005B02E8" w:rsidP="000B1478">
      <w:pPr>
        <w:keepLines/>
        <w:widowControl w:val="0"/>
        <w:jc w:val="both"/>
        <w:rPr>
          <w:rFonts w:ascii="Tahoma" w:hAnsi="Tahoma" w:cs="Tahoma"/>
        </w:rPr>
      </w:pPr>
    </w:p>
    <w:p w14:paraId="48FF06C6" w14:textId="77777777" w:rsidR="002B449D" w:rsidRPr="00A620C3" w:rsidRDefault="002B449D" w:rsidP="002B449D">
      <w:pPr>
        <w:keepLines/>
        <w:widowControl w:val="0"/>
        <w:numPr>
          <w:ilvl w:val="0"/>
          <w:numId w:val="10"/>
        </w:numPr>
        <w:tabs>
          <w:tab w:val="left" w:pos="540"/>
        </w:tabs>
        <w:jc w:val="center"/>
        <w:rPr>
          <w:rFonts w:ascii="Tahoma" w:hAnsi="Tahoma" w:cs="Tahoma"/>
        </w:rPr>
      </w:pPr>
      <w:r w:rsidRPr="00A620C3">
        <w:rPr>
          <w:rFonts w:ascii="Tahoma" w:hAnsi="Tahoma" w:cs="Tahoma"/>
        </w:rPr>
        <w:t>ROK IZVEDBE POGODBENIH DEL</w:t>
      </w:r>
    </w:p>
    <w:p w14:paraId="7AB3AB39" w14:textId="77777777" w:rsidR="002B449D" w:rsidRPr="00076910" w:rsidRDefault="002B449D" w:rsidP="002B449D">
      <w:pPr>
        <w:keepLines/>
        <w:widowControl w:val="0"/>
        <w:tabs>
          <w:tab w:val="left" w:pos="709"/>
          <w:tab w:val="left" w:pos="1702"/>
        </w:tabs>
        <w:ind w:left="1701" w:hanging="1701"/>
        <w:rPr>
          <w:rFonts w:ascii="Tahoma" w:hAnsi="Tahoma" w:cs="Tahoma"/>
        </w:rPr>
      </w:pPr>
    </w:p>
    <w:p w14:paraId="59BCACFB" w14:textId="77777777" w:rsidR="002B449D" w:rsidRPr="00A73B7E" w:rsidRDefault="002B449D" w:rsidP="002B449D">
      <w:pPr>
        <w:keepLines/>
        <w:widowControl w:val="0"/>
        <w:numPr>
          <w:ilvl w:val="0"/>
          <w:numId w:val="12"/>
        </w:numPr>
        <w:jc w:val="center"/>
        <w:rPr>
          <w:rFonts w:ascii="Tahoma" w:hAnsi="Tahoma" w:cs="Tahoma"/>
        </w:rPr>
      </w:pPr>
      <w:r w:rsidRPr="00A73B7E">
        <w:rPr>
          <w:rFonts w:ascii="Tahoma" w:hAnsi="Tahoma" w:cs="Tahoma"/>
        </w:rPr>
        <w:t>člen</w:t>
      </w:r>
    </w:p>
    <w:p w14:paraId="3644FC04" w14:textId="77777777" w:rsidR="002B449D" w:rsidRPr="00076910" w:rsidRDefault="002B449D" w:rsidP="002B449D">
      <w:pPr>
        <w:keepLines/>
        <w:widowControl w:val="0"/>
        <w:tabs>
          <w:tab w:val="left" w:pos="1418"/>
          <w:tab w:val="left" w:pos="1702"/>
        </w:tabs>
        <w:rPr>
          <w:rFonts w:ascii="Tahoma" w:hAnsi="Tahoma" w:cs="Tahoma"/>
        </w:rPr>
      </w:pPr>
    </w:p>
    <w:p w14:paraId="0F84EF56" w14:textId="77777777" w:rsidR="002B449D" w:rsidRDefault="002B449D" w:rsidP="002B449D">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79DE6D76" w14:textId="77777777" w:rsidR="002B449D" w:rsidRDefault="002B449D" w:rsidP="002B449D">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94"/>
        <w:gridCol w:w="2127"/>
        <w:gridCol w:w="3260"/>
      </w:tblGrid>
      <w:tr w:rsidR="00A620C3" w:rsidRPr="00171CC9" w14:paraId="3CD43DA4" w14:textId="77777777" w:rsidTr="008F4123">
        <w:trPr>
          <w:trHeight w:val="590"/>
        </w:trPr>
        <w:tc>
          <w:tcPr>
            <w:tcW w:w="3894" w:type="dxa"/>
            <w:tcBorders>
              <w:top w:val="single" w:sz="4" w:space="0" w:color="auto"/>
              <w:left w:val="single" w:sz="4" w:space="0" w:color="auto"/>
              <w:bottom w:val="single" w:sz="4" w:space="0" w:color="auto"/>
              <w:right w:val="single" w:sz="4" w:space="0" w:color="auto"/>
            </w:tcBorders>
            <w:vAlign w:val="center"/>
            <w:hideMark/>
          </w:tcPr>
          <w:p w14:paraId="5DC55ED5" w14:textId="1CDD33BD" w:rsidR="00A620C3" w:rsidRPr="003B1F8C" w:rsidRDefault="00A620C3" w:rsidP="008F4123">
            <w:pPr>
              <w:jc w:val="center"/>
              <w:rPr>
                <w:rFonts w:ascii="Tahoma" w:hAnsi="Tahoma" w:cs="Tahoma"/>
                <w:bCs/>
                <w:color w:val="000000"/>
              </w:rPr>
            </w:pPr>
            <w:r w:rsidRPr="00171CC9">
              <w:rPr>
                <w:rFonts w:ascii="Tahoma" w:hAnsi="Tahoma" w:cs="Tahoma"/>
                <w:color w:val="000000"/>
              </w:rPr>
              <w:t xml:space="preserve">Opis </w:t>
            </w:r>
            <w:r>
              <w:rPr>
                <w:rFonts w:ascii="Tahoma" w:hAnsi="Tahoma" w:cs="Tahoma"/>
                <w:color w:val="000000"/>
              </w:rPr>
              <w:t>–</w:t>
            </w:r>
            <w:r w:rsidRPr="00171CC9">
              <w:rPr>
                <w:rFonts w:ascii="Tahoma" w:hAnsi="Tahoma" w:cs="Tahoma"/>
                <w:color w:val="000000"/>
              </w:rPr>
              <w:t xml:space="preserve"> </w:t>
            </w:r>
            <w:r>
              <w:rPr>
                <w:rFonts w:ascii="Tahoma" w:hAnsi="Tahoma" w:cs="Tahoma"/>
                <w:bCs/>
              </w:rPr>
              <w:t>strojno inštalacijska</w:t>
            </w:r>
            <w:r w:rsidRPr="003B1F8C">
              <w:rPr>
                <w:rFonts w:ascii="Tahoma" w:hAnsi="Tahoma" w:cs="Tahoma"/>
              </w:rPr>
              <w:t xml:space="preserve"> dela</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7D40823" w14:textId="77777777" w:rsidR="00A620C3" w:rsidRPr="00171CC9" w:rsidRDefault="00A620C3" w:rsidP="008F4123">
            <w:pPr>
              <w:jc w:val="center"/>
              <w:rPr>
                <w:rFonts w:ascii="Tahoma" w:hAnsi="Tahoma" w:cs="Tahoma"/>
              </w:rPr>
            </w:pPr>
            <w:r w:rsidRPr="00171CC9">
              <w:rPr>
                <w:rFonts w:ascii="Tahoma" w:hAnsi="Tahoma" w:cs="Tahoma"/>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C492319" w14:textId="77777777" w:rsidR="00A620C3" w:rsidRPr="00171CC9" w:rsidRDefault="00A620C3" w:rsidP="008F4123">
            <w:pPr>
              <w:jc w:val="center"/>
              <w:rPr>
                <w:rFonts w:ascii="Tahoma" w:hAnsi="Tahoma" w:cs="Tahoma"/>
              </w:rPr>
            </w:pPr>
            <w:r w:rsidRPr="00171CC9">
              <w:rPr>
                <w:rFonts w:ascii="Tahoma" w:hAnsi="Tahoma" w:cs="Tahoma"/>
              </w:rPr>
              <w:t>Predvideno obdobje izvajanja del</w:t>
            </w:r>
          </w:p>
        </w:tc>
      </w:tr>
      <w:tr w:rsidR="00A620C3" w:rsidRPr="00171CC9" w14:paraId="78043C55" w14:textId="77777777" w:rsidTr="008F4123">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354D81F6" w14:textId="77777777" w:rsidR="00A620C3" w:rsidRPr="00F04D84" w:rsidRDefault="00A620C3" w:rsidP="008F4123">
            <w:pPr>
              <w:keepLines/>
              <w:widowControl w:val="0"/>
              <w:rPr>
                <w:rFonts w:ascii="Tahoma" w:hAnsi="Tahoma" w:cs="Tahoma"/>
                <w:color w:val="000000"/>
              </w:rPr>
            </w:pPr>
            <w:r w:rsidRPr="00F04D84">
              <w:rPr>
                <w:rFonts w:ascii="Tahoma" w:hAnsi="Tahoma" w:cs="Tahoma"/>
                <w:color w:val="000000"/>
              </w:rPr>
              <w:t>30III-774-00 Obnova vročevoda T1700 na območju OŠ Danile Kumar</w:t>
            </w:r>
          </w:p>
        </w:tc>
        <w:tc>
          <w:tcPr>
            <w:tcW w:w="2127" w:type="dxa"/>
            <w:tcBorders>
              <w:top w:val="single" w:sz="4" w:space="0" w:color="auto"/>
              <w:left w:val="single" w:sz="4" w:space="0" w:color="auto"/>
              <w:bottom w:val="single" w:sz="4" w:space="0" w:color="auto"/>
              <w:right w:val="single" w:sz="4" w:space="0" w:color="auto"/>
            </w:tcBorders>
            <w:vAlign w:val="center"/>
          </w:tcPr>
          <w:p w14:paraId="797F9BD9" w14:textId="77777777" w:rsidR="00A620C3" w:rsidRPr="005C7149" w:rsidRDefault="00A620C3" w:rsidP="008F4123">
            <w:pPr>
              <w:jc w:val="center"/>
              <w:rPr>
                <w:rFonts w:ascii="Tahoma" w:hAnsi="Tahoma" w:cs="Tahoma"/>
              </w:rPr>
            </w:pPr>
            <w:r>
              <w:rPr>
                <w:rFonts w:ascii="Tahoma" w:hAnsi="Tahoma" w:cs="Tahoma"/>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14:paraId="2F8AB9BC" w14:textId="77777777" w:rsidR="00A620C3" w:rsidRPr="005C7149" w:rsidRDefault="00A620C3" w:rsidP="008F4123">
            <w:pPr>
              <w:jc w:val="center"/>
              <w:rPr>
                <w:rFonts w:ascii="Tahoma" w:hAnsi="Tahoma" w:cs="Tahoma"/>
              </w:rPr>
            </w:pPr>
            <w:r>
              <w:rPr>
                <w:rFonts w:ascii="Tahoma" w:hAnsi="Tahoma" w:cs="Tahoma"/>
              </w:rPr>
              <w:t>avgust 2024</w:t>
            </w:r>
          </w:p>
        </w:tc>
      </w:tr>
      <w:tr w:rsidR="00A620C3" w:rsidRPr="00171CC9" w14:paraId="540DF4F5" w14:textId="77777777" w:rsidTr="008F4123">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558B7D51" w14:textId="77777777" w:rsidR="00A620C3" w:rsidRPr="00F04D84" w:rsidRDefault="00A620C3" w:rsidP="008F4123">
            <w:pPr>
              <w:keepLines/>
              <w:widowControl w:val="0"/>
              <w:rPr>
                <w:rFonts w:ascii="Tahoma" w:hAnsi="Tahoma"/>
              </w:rPr>
            </w:pPr>
            <w:r w:rsidRPr="00F04D84">
              <w:rPr>
                <w:rFonts w:ascii="Tahoma" w:hAnsi="Tahoma"/>
              </w:rPr>
              <w:t>30III-753-00 Gradnja priključka za stanovanjsko sosesko Litijska - Pesarska</w:t>
            </w:r>
          </w:p>
        </w:tc>
        <w:tc>
          <w:tcPr>
            <w:tcW w:w="2127" w:type="dxa"/>
            <w:tcBorders>
              <w:top w:val="single" w:sz="4" w:space="0" w:color="auto"/>
              <w:left w:val="single" w:sz="4" w:space="0" w:color="auto"/>
              <w:bottom w:val="single" w:sz="4" w:space="0" w:color="auto"/>
              <w:right w:val="single" w:sz="4" w:space="0" w:color="auto"/>
            </w:tcBorders>
            <w:vAlign w:val="center"/>
          </w:tcPr>
          <w:p w14:paraId="635370C1" w14:textId="77777777" w:rsidR="00A620C3" w:rsidRPr="00171CC9" w:rsidRDefault="00A620C3" w:rsidP="008F4123">
            <w:pPr>
              <w:jc w:val="center"/>
              <w:rPr>
                <w:rFonts w:ascii="Tahoma" w:hAnsi="Tahoma" w:cs="Tahoma"/>
              </w:rPr>
            </w:pPr>
            <w:r>
              <w:rPr>
                <w:rFonts w:ascii="Tahoma" w:hAnsi="Tahoma" w:cs="Tahoma"/>
              </w:rPr>
              <w:t>60 (šestdeset) dni</w:t>
            </w:r>
          </w:p>
        </w:tc>
        <w:tc>
          <w:tcPr>
            <w:tcW w:w="3260" w:type="dxa"/>
            <w:tcBorders>
              <w:top w:val="single" w:sz="4" w:space="0" w:color="auto"/>
              <w:left w:val="single" w:sz="4" w:space="0" w:color="auto"/>
              <w:bottom w:val="single" w:sz="4" w:space="0" w:color="auto"/>
              <w:right w:val="single" w:sz="4" w:space="0" w:color="auto"/>
            </w:tcBorders>
            <w:vAlign w:val="center"/>
          </w:tcPr>
          <w:p w14:paraId="13197E46" w14:textId="77777777" w:rsidR="00A620C3" w:rsidRPr="00171CC9" w:rsidRDefault="00A620C3" w:rsidP="008F4123">
            <w:pPr>
              <w:jc w:val="center"/>
              <w:rPr>
                <w:rFonts w:ascii="Tahoma" w:hAnsi="Tahoma" w:cs="Tahoma"/>
              </w:rPr>
            </w:pPr>
            <w:r>
              <w:rPr>
                <w:rFonts w:ascii="Tahoma" w:hAnsi="Tahoma" w:cs="Tahoma"/>
              </w:rPr>
              <w:t>september 2024 – junij 2025</w:t>
            </w:r>
          </w:p>
        </w:tc>
      </w:tr>
    </w:tbl>
    <w:p w14:paraId="19595923" w14:textId="77777777" w:rsidR="002B449D" w:rsidRDefault="002B449D" w:rsidP="002B449D">
      <w:pPr>
        <w:keepLines/>
        <w:widowControl w:val="0"/>
        <w:tabs>
          <w:tab w:val="left" w:pos="4253"/>
        </w:tabs>
        <w:ind w:right="3"/>
        <w:jc w:val="both"/>
        <w:rPr>
          <w:rFonts w:ascii="Tahoma" w:hAnsi="Tahoma" w:cs="Tahoma"/>
        </w:rPr>
      </w:pPr>
    </w:p>
    <w:p w14:paraId="13BD61B8" w14:textId="77777777" w:rsidR="002B449D" w:rsidRPr="00076910" w:rsidRDefault="002B449D" w:rsidP="002B449D">
      <w:pPr>
        <w:keepLines/>
        <w:widowControl w:val="0"/>
        <w:tabs>
          <w:tab w:val="left" w:pos="4253"/>
        </w:tabs>
        <w:ind w:right="3"/>
        <w:jc w:val="both"/>
        <w:rPr>
          <w:rFonts w:ascii="Tahoma" w:hAnsi="Tahoma" w:cs="Tahoma"/>
        </w:rPr>
      </w:pPr>
      <w:r w:rsidRPr="00D768B7">
        <w:rPr>
          <w:rFonts w:ascii="Tahoma" w:hAnsi="Tahoma" w:cs="Tahoma"/>
        </w:rPr>
        <w:t>Rok za izvedbo del začne teči z dnem podpisa zapis</w:t>
      </w:r>
      <w:r>
        <w:rPr>
          <w:rFonts w:ascii="Tahoma" w:hAnsi="Tahoma" w:cs="Tahoma"/>
        </w:rPr>
        <w:t xml:space="preserve">nika o uvedbi izvajalca v delo. </w:t>
      </w:r>
      <w:r w:rsidRPr="00076910">
        <w:rPr>
          <w:rFonts w:ascii="Tahoma" w:hAnsi="Tahoma" w:cs="Tahoma"/>
        </w:rPr>
        <w:t xml:space="preserve">Izvajalec je dolžan začeti z deli v desetih (10) koledarskih dneh od sestave zapisnika o uvedbi izvajalca v delo. </w:t>
      </w:r>
    </w:p>
    <w:p w14:paraId="635A86B0" w14:textId="77777777" w:rsidR="002B449D" w:rsidRPr="00076910" w:rsidRDefault="002B449D" w:rsidP="002B449D">
      <w:pPr>
        <w:keepLines/>
        <w:widowControl w:val="0"/>
        <w:tabs>
          <w:tab w:val="left" w:pos="-180"/>
        </w:tabs>
        <w:jc w:val="both"/>
        <w:rPr>
          <w:rFonts w:ascii="Tahoma" w:hAnsi="Tahoma" w:cs="Tahoma"/>
        </w:rPr>
      </w:pPr>
    </w:p>
    <w:p w14:paraId="22EE0CA5" w14:textId="77777777" w:rsidR="002B449D" w:rsidRPr="00076910" w:rsidRDefault="002B449D" w:rsidP="002B449D">
      <w:pPr>
        <w:keepLines/>
        <w:widowControl w:val="0"/>
        <w:tabs>
          <w:tab w:val="left" w:pos="-180"/>
        </w:tabs>
        <w:jc w:val="both"/>
        <w:rPr>
          <w:rFonts w:ascii="Tahoma" w:hAnsi="Tahoma" w:cs="Tahoma"/>
        </w:rPr>
      </w:pPr>
      <w:r w:rsidRPr="00076910">
        <w:rPr>
          <w:rFonts w:ascii="Tahoma" w:hAnsi="Tahoma" w:cs="Tahoma"/>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w:t>
      </w:r>
    </w:p>
    <w:p w14:paraId="2167CF57" w14:textId="77777777" w:rsidR="002B449D" w:rsidRDefault="002B449D" w:rsidP="000B1478">
      <w:pPr>
        <w:keepLines/>
        <w:widowControl w:val="0"/>
        <w:jc w:val="both"/>
        <w:rPr>
          <w:rFonts w:ascii="Tahoma" w:hAnsi="Tahoma" w:cs="Tahoma"/>
        </w:rPr>
      </w:pPr>
    </w:p>
    <w:p w14:paraId="2689F554"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PODIZVAJALCI</w:t>
      </w:r>
    </w:p>
    <w:p w14:paraId="15955E40" w14:textId="77777777" w:rsidR="009E1B44" w:rsidRPr="00076910" w:rsidRDefault="009E1B44" w:rsidP="000B1478">
      <w:pPr>
        <w:keepLines/>
        <w:widowControl w:val="0"/>
        <w:jc w:val="both"/>
        <w:rPr>
          <w:rFonts w:ascii="Tahoma" w:hAnsi="Tahoma" w:cs="Tahoma"/>
        </w:rPr>
      </w:pPr>
    </w:p>
    <w:p w14:paraId="1E4D82B6" w14:textId="77777777" w:rsidR="009E1B44" w:rsidRPr="00076910" w:rsidRDefault="009E1B44" w:rsidP="00155644">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1E9C4235" w14:textId="77777777" w:rsidR="009E1B44" w:rsidRPr="00076910" w:rsidRDefault="009E1B44" w:rsidP="000B1478">
      <w:pPr>
        <w:keepLines/>
        <w:widowControl w:val="0"/>
        <w:tabs>
          <w:tab w:val="num" w:pos="870"/>
        </w:tabs>
        <w:ind w:left="210"/>
        <w:jc w:val="center"/>
        <w:rPr>
          <w:rFonts w:ascii="Tahoma" w:hAnsi="Tahoma" w:cs="Tahoma"/>
        </w:rPr>
      </w:pPr>
    </w:p>
    <w:p w14:paraId="6BA4A6AB"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14:paraId="269AEFE6" w14:textId="77777777" w:rsidR="009E1B44" w:rsidRPr="00076910" w:rsidRDefault="009E1B44" w:rsidP="000B1478">
      <w:pPr>
        <w:keepLines/>
        <w:widowControl w:val="0"/>
        <w:jc w:val="both"/>
        <w:rPr>
          <w:rFonts w:ascii="Tahoma" w:hAnsi="Tahoma" w:cs="Tahoma"/>
        </w:rPr>
      </w:pPr>
    </w:p>
    <w:p w14:paraId="20F2151C"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14:paraId="0220A2C0" w14:textId="77777777"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619D1FE2"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9104F7B"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C5F036" w14:textId="77777777" w:rsidR="009E1B44" w:rsidRPr="00076910" w:rsidRDefault="009E1B44" w:rsidP="000B1478">
            <w:pPr>
              <w:keepLines/>
              <w:widowControl w:val="0"/>
              <w:ind w:left="242"/>
              <w:jc w:val="both"/>
              <w:rPr>
                <w:rFonts w:ascii="Tahoma" w:hAnsi="Tahoma" w:cs="Tahoma"/>
              </w:rPr>
            </w:pPr>
          </w:p>
        </w:tc>
      </w:tr>
      <w:tr w:rsidR="009E1B44" w:rsidRPr="00076910" w14:paraId="4A8EB6A0"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DCF9E4"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F6B8309" w14:textId="77777777" w:rsidR="009E1B44" w:rsidRPr="00076910" w:rsidRDefault="009E1B44" w:rsidP="000B1478">
            <w:pPr>
              <w:keepLines/>
              <w:widowControl w:val="0"/>
              <w:ind w:left="242"/>
              <w:jc w:val="both"/>
              <w:rPr>
                <w:rFonts w:ascii="Tahoma" w:hAnsi="Tahoma" w:cs="Tahoma"/>
              </w:rPr>
            </w:pPr>
          </w:p>
        </w:tc>
      </w:tr>
      <w:tr w:rsidR="009E1B44" w:rsidRPr="00076910" w14:paraId="646F996D"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60010778"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2885D4A" w14:textId="77777777" w:rsidR="009E1B44" w:rsidRPr="00076910" w:rsidRDefault="009E1B44" w:rsidP="000B1478">
            <w:pPr>
              <w:keepLines/>
              <w:widowControl w:val="0"/>
              <w:ind w:left="242"/>
              <w:jc w:val="center"/>
              <w:rPr>
                <w:rFonts w:ascii="Tahoma" w:hAnsi="Tahoma" w:cs="Tahoma"/>
              </w:rPr>
            </w:pPr>
            <w:r w:rsidRPr="00076910">
              <w:rPr>
                <w:rFonts w:ascii="Tahoma" w:hAnsi="Tahoma" w:cs="Tahoma"/>
              </w:rPr>
              <w:t>DA / NE</w:t>
            </w:r>
          </w:p>
        </w:tc>
      </w:tr>
      <w:tr w:rsidR="009E1B44" w:rsidRPr="00076910" w14:paraId="47745CD2"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85DD79F"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325AD41" w14:textId="77777777" w:rsidR="009E1B44" w:rsidRPr="00076910" w:rsidRDefault="009E1B44" w:rsidP="000B1478">
            <w:pPr>
              <w:keepLines/>
              <w:widowControl w:val="0"/>
              <w:ind w:left="242"/>
              <w:jc w:val="both"/>
              <w:rPr>
                <w:rFonts w:ascii="Tahoma" w:hAnsi="Tahoma" w:cs="Tahoma"/>
              </w:rPr>
            </w:pPr>
          </w:p>
        </w:tc>
      </w:tr>
      <w:tr w:rsidR="009E1B44" w:rsidRPr="00076910" w14:paraId="72CFF8BD"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19C5B2"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5C21C99" w14:textId="77777777" w:rsidR="009E1B44" w:rsidRPr="00076910" w:rsidRDefault="009E1B44" w:rsidP="000B1478">
            <w:pPr>
              <w:keepLines/>
              <w:widowControl w:val="0"/>
              <w:ind w:left="242"/>
              <w:jc w:val="both"/>
              <w:rPr>
                <w:rFonts w:ascii="Tahoma" w:hAnsi="Tahoma" w:cs="Tahoma"/>
              </w:rPr>
            </w:pPr>
          </w:p>
        </w:tc>
      </w:tr>
      <w:tr w:rsidR="009E1B44" w:rsidRPr="00076910" w14:paraId="269A7AFA"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F865EB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lastRenderedPageBreak/>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0ECC6FB" w14:textId="77777777" w:rsidR="009E1B44" w:rsidRPr="00076910" w:rsidRDefault="009E1B44" w:rsidP="000B1478">
            <w:pPr>
              <w:keepLines/>
              <w:widowControl w:val="0"/>
              <w:ind w:left="242"/>
              <w:jc w:val="both"/>
              <w:rPr>
                <w:rFonts w:ascii="Tahoma" w:hAnsi="Tahoma" w:cs="Tahoma"/>
              </w:rPr>
            </w:pPr>
          </w:p>
        </w:tc>
      </w:tr>
      <w:tr w:rsidR="009E1B44" w:rsidRPr="00076910" w14:paraId="0867B022"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0F6CA2F6" w14:textId="776B8F43" w:rsidR="009E1B44" w:rsidRPr="00076910" w:rsidRDefault="00BC3238" w:rsidP="000B1478">
            <w:pPr>
              <w:keepLines/>
              <w:widowControl w:val="0"/>
              <w:ind w:left="47"/>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14:paraId="55B47E8C" w14:textId="77777777" w:rsidR="009E1B44" w:rsidRPr="00076910" w:rsidRDefault="009E1B44" w:rsidP="000B1478">
            <w:pPr>
              <w:keepLines/>
              <w:widowControl w:val="0"/>
              <w:ind w:left="242"/>
              <w:jc w:val="both"/>
              <w:rPr>
                <w:rFonts w:ascii="Tahoma" w:hAnsi="Tahoma" w:cs="Tahoma"/>
              </w:rPr>
            </w:pPr>
          </w:p>
        </w:tc>
      </w:tr>
    </w:tbl>
    <w:p w14:paraId="0CDCB1B7" w14:textId="77777777" w:rsidR="009E1B44" w:rsidRPr="00076910" w:rsidRDefault="009E1B44" w:rsidP="000B1478">
      <w:pPr>
        <w:keepLines/>
        <w:widowControl w:val="0"/>
        <w:ind w:left="357"/>
        <w:jc w:val="both"/>
        <w:rPr>
          <w:rFonts w:ascii="Tahoma" w:hAnsi="Tahoma" w:cs="Tahoma"/>
        </w:rPr>
      </w:pPr>
    </w:p>
    <w:p w14:paraId="099A7726"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5D9B317" w14:textId="77777777" w:rsidR="002A77B3" w:rsidRPr="00076910" w:rsidRDefault="002A77B3" w:rsidP="000B1478">
      <w:pPr>
        <w:keepLines/>
        <w:widowControl w:val="0"/>
        <w:jc w:val="both"/>
        <w:rPr>
          <w:rFonts w:ascii="Tahoma" w:hAnsi="Tahoma" w:cs="Tahoma"/>
        </w:rPr>
      </w:pPr>
    </w:p>
    <w:p w14:paraId="0BB83B5F" w14:textId="77777777"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35CA5FF6" w14:textId="77777777" w:rsidR="002A77B3" w:rsidRPr="00076910" w:rsidRDefault="002A77B3" w:rsidP="000B1478">
      <w:pPr>
        <w:keepLines/>
        <w:widowControl w:val="0"/>
        <w:jc w:val="both"/>
        <w:rPr>
          <w:rFonts w:ascii="Tahoma" w:hAnsi="Tahoma" w:cs="Tahoma"/>
        </w:rPr>
      </w:pPr>
    </w:p>
    <w:p w14:paraId="2FD03FE7"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63304B18" w14:textId="77777777" w:rsidR="002A77B3" w:rsidRDefault="002A77B3" w:rsidP="000B1478">
      <w:pPr>
        <w:keepLines/>
        <w:widowControl w:val="0"/>
        <w:jc w:val="both"/>
        <w:rPr>
          <w:rFonts w:ascii="Tahoma" w:hAnsi="Tahoma" w:cs="Tahoma"/>
        </w:rPr>
      </w:pPr>
    </w:p>
    <w:p w14:paraId="4EBDD12D" w14:textId="77777777" w:rsidR="003D1E21" w:rsidRPr="00312C5C" w:rsidRDefault="003D1E21" w:rsidP="00312C5C">
      <w:pPr>
        <w:keepLines/>
        <w:widowControl w:val="0"/>
        <w:jc w:val="both"/>
        <w:rPr>
          <w:rFonts w:ascii="Tahoma" w:hAnsi="Tahoma" w:cs="Tahoma"/>
        </w:rPr>
      </w:pPr>
      <w:r w:rsidRPr="00312C5C">
        <w:rPr>
          <w:rFonts w:ascii="Tahoma" w:hAnsi="Tahoma" w:cs="Tahoma"/>
        </w:rPr>
        <w:t>Nominirani podizvajalec ne sme oddati sprejetih del v nadaljnje podizvajanje.</w:t>
      </w:r>
    </w:p>
    <w:p w14:paraId="630E960B" w14:textId="77777777" w:rsidR="003D1E21" w:rsidRPr="00076910" w:rsidRDefault="003D1E21" w:rsidP="000B1478">
      <w:pPr>
        <w:keepLines/>
        <w:widowControl w:val="0"/>
        <w:jc w:val="both"/>
        <w:rPr>
          <w:rFonts w:ascii="Tahoma" w:hAnsi="Tahoma" w:cs="Tahoma"/>
        </w:rPr>
      </w:pPr>
    </w:p>
    <w:p w14:paraId="419F1703"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F42A0F7" w14:textId="77777777" w:rsidR="002A77B3" w:rsidRPr="00076910" w:rsidRDefault="002A77B3" w:rsidP="000B1478">
      <w:pPr>
        <w:keepLines/>
        <w:widowControl w:val="0"/>
        <w:jc w:val="both"/>
        <w:rPr>
          <w:rFonts w:ascii="Tahoma" w:hAnsi="Tahoma" w:cs="Tahoma"/>
        </w:rPr>
      </w:pPr>
    </w:p>
    <w:p w14:paraId="0A25D32A" w14:textId="77777777"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6822A4E8" w14:textId="77777777" w:rsidR="00400411" w:rsidRDefault="00400411" w:rsidP="00400411">
      <w:pPr>
        <w:keepLines/>
        <w:widowControl w:val="0"/>
        <w:jc w:val="both"/>
        <w:rPr>
          <w:rFonts w:ascii="Tahoma" w:hAnsi="Tahoma" w:cs="Tahoma"/>
        </w:rPr>
      </w:pPr>
    </w:p>
    <w:p w14:paraId="141D5065" w14:textId="77777777" w:rsidR="003D1E21" w:rsidRPr="00312C5C" w:rsidRDefault="003D1E21" w:rsidP="00312C5C">
      <w:pPr>
        <w:keepLines/>
        <w:widowControl w:val="0"/>
        <w:jc w:val="both"/>
        <w:rPr>
          <w:rFonts w:ascii="Tahoma" w:hAnsi="Tahoma" w:cs="Tahoma"/>
        </w:rPr>
      </w:pPr>
      <w:r w:rsidRPr="00312C5C">
        <w:rPr>
          <w:rFonts w:ascii="Tahoma" w:hAnsi="Tahoma" w:cs="Tahoma"/>
        </w:rPr>
        <w:t>Naknadno nominirani podizvajalec ne sme začeti z izvedbo del prej, preden naročnik ne odobri njegovega nominiranja.</w:t>
      </w:r>
    </w:p>
    <w:p w14:paraId="43A1ECB0" w14:textId="77777777" w:rsidR="003D1E21" w:rsidRPr="00FB2CFB" w:rsidRDefault="003D1E21" w:rsidP="00400411">
      <w:pPr>
        <w:keepLines/>
        <w:widowControl w:val="0"/>
        <w:jc w:val="both"/>
        <w:rPr>
          <w:rFonts w:ascii="Tahoma" w:hAnsi="Tahoma" w:cs="Tahoma"/>
        </w:rPr>
      </w:pPr>
    </w:p>
    <w:p w14:paraId="3601E60B" w14:textId="219E7C3E"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zahteva neposredno plačilo/</w:t>
      </w:r>
    </w:p>
    <w:p w14:paraId="01E30021" w14:textId="77777777" w:rsidR="002A77B3" w:rsidRDefault="002A77B3" w:rsidP="000B1478">
      <w:pPr>
        <w:keepLines/>
        <w:widowControl w:val="0"/>
        <w:jc w:val="both"/>
        <w:rPr>
          <w:rFonts w:ascii="Tahoma" w:hAnsi="Tahoma" w:cs="Tahoma"/>
        </w:rPr>
      </w:pPr>
    </w:p>
    <w:p w14:paraId="7C889414" w14:textId="77777777" w:rsidR="002B449D" w:rsidRPr="00AB29D5" w:rsidRDefault="002B449D" w:rsidP="002B449D">
      <w:pPr>
        <w:keepLines/>
        <w:widowControl w:val="0"/>
        <w:jc w:val="both"/>
        <w:rPr>
          <w:rFonts w:ascii="Tahoma" w:hAnsi="Tahoma" w:cs="Tahoma"/>
        </w:rPr>
      </w:pPr>
      <w:r w:rsidRPr="00AB29D5">
        <w:rPr>
          <w:rFonts w:ascii="Tahoma" w:hAnsi="Tahoma" w:cs="Tahoma"/>
        </w:rPr>
        <w:t xml:space="preserve">Kadar izvajalec izvaja javno naročilo s podizvajalcem, ki zahteva neposredno plačilo, mora v skladu s 94. členom ZJN-3: </w:t>
      </w:r>
    </w:p>
    <w:p w14:paraId="1EA5B5E9" w14:textId="77777777" w:rsidR="002B449D" w:rsidRPr="00AB29D5" w:rsidRDefault="002B449D" w:rsidP="002B449D">
      <w:pPr>
        <w:keepLines/>
        <w:widowControl w:val="0"/>
        <w:numPr>
          <w:ilvl w:val="0"/>
          <w:numId w:val="13"/>
        </w:numPr>
        <w:jc w:val="both"/>
        <w:rPr>
          <w:rFonts w:ascii="Tahoma" w:hAnsi="Tahoma" w:cs="Tahoma"/>
        </w:rPr>
      </w:pPr>
      <w:r w:rsidRPr="00AB29D5">
        <w:rPr>
          <w:rFonts w:ascii="Tahoma" w:hAnsi="Tahoma" w:cs="Tahoma"/>
        </w:rPr>
        <w:t>pooblastiti naročnika, da na podlagi potrjenega računa s strani izvajalca neposredno plačuje podizvajalcu,</w:t>
      </w:r>
    </w:p>
    <w:p w14:paraId="564072C0" w14:textId="77777777" w:rsidR="002B449D" w:rsidRPr="00AB29D5" w:rsidRDefault="002B449D" w:rsidP="002B449D">
      <w:pPr>
        <w:keepLines/>
        <w:widowControl w:val="0"/>
        <w:numPr>
          <w:ilvl w:val="0"/>
          <w:numId w:val="13"/>
        </w:numPr>
        <w:jc w:val="both"/>
        <w:rPr>
          <w:rFonts w:ascii="Tahoma" w:hAnsi="Tahoma" w:cs="Tahoma"/>
        </w:rPr>
      </w:pPr>
      <w:r w:rsidRPr="00AB29D5">
        <w:rPr>
          <w:rFonts w:ascii="Tahoma" w:hAnsi="Tahoma" w:cs="Tahoma"/>
        </w:rPr>
        <w:t>predložiti soglasje podizvajalca, na podlagi katerega naročnik namesto izvajalca poravna podizvajalčevo terjatev do izvajalca.</w:t>
      </w:r>
    </w:p>
    <w:p w14:paraId="017F180E" w14:textId="77777777" w:rsidR="002B449D" w:rsidRPr="00076910" w:rsidRDefault="002B449D" w:rsidP="000B1478">
      <w:pPr>
        <w:keepLines/>
        <w:widowControl w:val="0"/>
        <w:jc w:val="both"/>
        <w:rPr>
          <w:rFonts w:ascii="Tahoma" w:hAnsi="Tahoma" w:cs="Tahoma"/>
        </w:rPr>
      </w:pPr>
    </w:p>
    <w:p w14:paraId="03CA7E92"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14:paraId="0A666456" w14:textId="77777777" w:rsidR="009E1B44" w:rsidRPr="00076910" w:rsidRDefault="009E1B44" w:rsidP="00155644">
      <w:pPr>
        <w:keepLines/>
        <w:widowControl w:val="0"/>
        <w:numPr>
          <w:ilvl w:val="0"/>
          <w:numId w:val="13"/>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1523E62F" w14:textId="77777777" w:rsidR="009E1B44" w:rsidRPr="00076910" w:rsidRDefault="009E1B44" w:rsidP="00155644">
      <w:pPr>
        <w:keepLines/>
        <w:widowControl w:val="0"/>
        <w:numPr>
          <w:ilvl w:val="0"/>
          <w:numId w:val="13"/>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1D42505B" w14:textId="77777777" w:rsidR="00D77041" w:rsidRPr="00076910" w:rsidRDefault="00D77041" w:rsidP="000B1478">
      <w:pPr>
        <w:keepLines/>
        <w:widowControl w:val="0"/>
        <w:jc w:val="both"/>
        <w:rPr>
          <w:rFonts w:ascii="Tahoma" w:hAnsi="Tahoma" w:cs="Tahoma"/>
        </w:rPr>
      </w:pPr>
    </w:p>
    <w:p w14:paraId="14117056" w14:textId="77777777" w:rsidR="009E1B44" w:rsidRPr="00076910" w:rsidRDefault="009E1B44" w:rsidP="000B1478">
      <w:pPr>
        <w:keepLines/>
        <w:widowControl w:val="0"/>
        <w:jc w:val="both"/>
        <w:rPr>
          <w:rFonts w:ascii="Tahoma" w:hAnsi="Tahoma" w:cs="Tahoma"/>
        </w:rPr>
      </w:pPr>
      <w:r w:rsidRPr="00076910">
        <w:rPr>
          <w:rFonts w:ascii="Tahoma" w:hAnsi="Tahoma" w:cs="Tahoma"/>
        </w:rPr>
        <w:lastRenderedPageBreak/>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7C0F3E8C" w14:textId="77777777" w:rsidR="009E1B44" w:rsidRPr="00076910" w:rsidRDefault="009E1B44" w:rsidP="000B1478">
      <w:pPr>
        <w:keepLines/>
        <w:widowControl w:val="0"/>
        <w:jc w:val="both"/>
        <w:rPr>
          <w:rFonts w:ascii="Tahoma" w:hAnsi="Tahoma" w:cs="Tahoma"/>
        </w:rPr>
      </w:pPr>
    </w:p>
    <w:p w14:paraId="6FDF809C" w14:textId="77777777"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6C55D555" w14:textId="77777777" w:rsidR="002A77B3" w:rsidRPr="00076910" w:rsidRDefault="002A77B3" w:rsidP="000B1478">
      <w:pPr>
        <w:keepLines/>
        <w:widowControl w:val="0"/>
        <w:jc w:val="both"/>
        <w:rPr>
          <w:rFonts w:ascii="Tahoma" w:hAnsi="Tahoma" w:cs="Tahoma"/>
          <w:kern w:val="16"/>
        </w:rPr>
      </w:pPr>
    </w:p>
    <w:p w14:paraId="33E6170A" w14:textId="77777777"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14:paraId="1D0EA989" w14:textId="77777777" w:rsidR="00B002E8" w:rsidRDefault="00B002E8" w:rsidP="000B1478">
      <w:pPr>
        <w:keepLines/>
        <w:widowControl w:val="0"/>
        <w:jc w:val="both"/>
        <w:rPr>
          <w:rFonts w:ascii="Tahoma" w:hAnsi="Tahoma" w:cs="Tahoma"/>
          <w:kern w:val="16"/>
        </w:rPr>
      </w:pPr>
    </w:p>
    <w:p w14:paraId="568AAA82" w14:textId="27AE6C1C"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ne zahteva neposrednega plačila/</w:t>
      </w:r>
    </w:p>
    <w:p w14:paraId="20BC30D8" w14:textId="77777777" w:rsidR="00400411" w:rsidRPr="00FB2CFB" w:rsidRDefault="00400411" w:rsidP="00400411">
      <w:pPr>
        <w:keepLines/>
        <w:widowControl w:val="0"/>
        <w:jc w:val="both"/>
        <w:rPr>
          <w:rFonts w:ascii="Tahoma" w:hAnsi="Tahoma" w:cs="Tahoma"/>
        </w:rPr>
      </w:pPr>
    </w:p>
    <w:p w14:paraId="6EAA8C5B" w14:textId="77777777"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1FD7809D" w14:textId="77777777" w:rsidR="00400411" w:rsidRPr="00076910" w:rsidRDefault="00400411" w:rsidP="000B1478">
      <w:pPr>
        <w:keepLines/>
        <w:widowControl w:val="0"/>
        <w:jc w:val="both"/>
        <w:rPr>
          <w:rFonts w:ascii="Tahoma" w:hAnsi="Tahoma" w:cs="Tahoma"/>
          <w:kern w:val="16"/>
        </w:rPr>
      </w:pPr>
    </w:p>
    <w:p w14:paraId="296DBCC3" w14:textId="77777777"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14:paraId="71EF4161" w14:textId="77777777" w:rsidR="009E1B44" w:rsidRPr="00290C23" w:rsidRDefault="009E1B44" w:rsidP="000B1478">
      <w:pPr>
        <w:keepLines/>
        <w:widowControl w:val="0"/>
        <w:tabs>
          <w:tab w:val="num" w:pos="4605"/>
        </w:tabs>
        <w:jc w:val="center"/>
        <w:rPr>
          <w:rFonts w:ascii="Tahoma" w:hAnsi="Tahoma" w:cs="Tahoma"/>
        </w:rPr>
      </w:pPr>
    </w:p>
    <w:p w14:paraId="02AC1D74" w14:textId="77777777" w:rsidR="009E1B44" w:rsidRPr="00076910" w:rsidRDefault="009E1B44" w:rsidP="000B1478">
      <w:pPr>
        <w:keepLines/>
        <w:widowControl w:val="0"/>
        <w:ind w:left="360"/>
        <w:jc w:val="center"/>
        <w:rPr>
          <w:rFonts w:ascii="Tahoma" w:hAnsi="Tahoma" w:cs="Tahoma"/>
        </w:rPr>
      </w:pPr>
      <w:r w:rsidRPr="00076910">
        <w:rPr>
          <w:rFonts w:ascii="Tahoma" w:hAnsi="Tahoma" w:cs="Tahoma"/>
        </w:rPr>
        <w:t>1</w:t>
      </w:r>
      <w:r w:rsidR="002B449D">
        <w:rPr>
          <w:rFonts w:ascii="Tahoma" w:hAnsi="Tahoma" w:cs="Tahoma"/>
        </w:rPr>
        <w:t>2</w:t>
      </w:r>
      <w:r w:rsidR="00C946E6" w:rsidRPr="00076910">
        <w:rPr>
          <w:rFonts w:ascii="Tahoma" w:hAnsi="Tahoma" w:cs="Tahoma"/>
        </w:rPr>
        <w:t>.</w:t>
      </w:r>
      <w:r w:rsidRPr="00076910">
        <w:rPr>
          <w:rFonts w:ascii="Tahoma" w:hAnsi="Tahoma" w:cs="Tahoma"/>
        </w:rPr>
        <w:t>a. člen</w:t>
      </w:r>
    </w:p>
    <w:p w14:paraId="1FF29E52" w14:textId="77777777" w:rsidR="009E1B44" w:rsidRPr="00076910" w:rsidRDefault="009E1B44" w:rsidP="000B1478">
      <w:pPr>
        <w:keepLines/>
        <w:widowControl w:val="0"/>
        <w:ind w:left="360"/>
        <w:jc w:val="center"/>
        <w:rPr>
          <w:rFonts w:ascii="Tahoma" w:hAnsi="Tahoma" w:cs="Tahoma"/>
        </w:rPr>
      </w:pPr>
    </w:p>
    <w:p w14:paraId="39B06597" w14:textId="7486A519"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ne nastopa s podizvajalcem/</w:t>
      </w:r>
    </w:p>
    <w:p w14:paraId="3F362C5F" w14:textId="77777777" w:rsidR="009E1B44" w:rsidRPr="00076910" w:rsidRDefault="009E1B44" w:rsidP="000B1478">
      <w:pPr>
        <w:keepLines/>
        <w:widowControl w:val="0"/>
        <w:tabs>
          <w:tab w:val="num" w:pos="4605"/>
        </w:tabs>
        <w:jc w:val="both"/>
        <w:rPr>
          <w:rFonts w:ascii="Tahoma" w:hAnsi="Tahoma" w:cs="Tahoma"/>
        </w:rPr>
      </w:pPr>
    </w:p>
    <w:p w14:paraId="1C50FC2D" w14:textId="56F326A2" w:rsidR="009E1B44" w:rsidRPr="00076910" w:rsidRDefault="009E1B44" w:rsidP="000B1478">
      <w:pPr>
        <w:keepLines/>
        <w:widowControl w:val="0"/>
        <w:jc w:val="both"/>
        <w:rPr>
          <w:rFonts w:ascii="Tahoma" w:hAnsi="Tahoma" w:cs="Tahoma"/>
        </w:rPr>
      </w:pPr>
      <w:r w:rsidRPr="00076910">
        <w:rPr>
          <w:rFonts w:ascii="Tahoma" w:hAnsi="Tahoma" w:cs="Tahoma"/>
        </w:rPr>
        <w:t>Izvajalec ob predložitvi ponudbe in ob sklenitvi te pogodbe nima prijavljenih podizvajalcev za izvedbo predmeta pogodbe.</w:t>
      </w:r>
    </w:p>
    <w:p w14:paraId="69E6FEA5" w14:textId="77777777" w:rsidR="009E1B44" w:rsidRPr="00076910" w:rsidRDefault="009E1B44" w:rsidP="000B1478">
      <w:pPr>
        <w:keepLines/>
        <w:widowControl w:val="0"/>
        <w:jc w:val="both"/>
        <w:rPr>
          <w:rFonts w:ascii="Tahoma" w:hAnsi="Tahoma" w:cs="Tahoma"/>
        </w:rPr>
      </w:pPr>
    </w:p>
    <w:p w14:paraId="5DC3F7E6"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420A2B57" w14:textId="77777777" w:rsidR="009E1B44" w:rsidRPr="00076910" w:rsidRDefault="009E1B44" w:rsidP="000B1478">
      <w:pPr>
        <w:keepLines/>
        <w:widowControl w:val="0"/>
        <w:jc w:val="both"/>
        <w:rPr>
          <w:rFonts w:ascii="Tahoma" w:hAnsi="Tahoma" w:cs="Tahoma"/>
        </w:rPr>
      </w:pPr>
    </w:p>
    <w:p w14:paraId="1B2D7AF4"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AD2AE05" w14:textId="77777777" w:rsidR="00B94CD2" w:rsidRDefault="00B94CD2" w:rsidP="000B1478">
      <w:pPr>
        <w:keepLines/>
        <w:widowControl w:val="0"/>
        <w:rPr>
          <w:rFonts w:ascii="Tahoma" w:hAnsi="Tahoma" w:cs="Tahoma"/>
        </w:rPr>
      </w:pPr>
    </w:p>
    <w:p w14:paraId="3F6AC551" w14:textId="77777777" w:rsidR="00153603" w:rsidRPr="00076910" w:rsidRDefault="00153603" w:rsidP="00153603">
      <w:pPr>
        <w:keepLines/>
        <w:widowControl w:val="0"/>
        <w:jc w:val="both"/>
        <w:rPr>
          <w:rFonts w:ascii="Tahoma" w:hAnsi="Tahoma" w:cs="Tahoma"/>
        </w:rPr>
      </w:pPr>
      <w:r w:rsidRPr="00A52140">
        <w:rPr>
          <w:rFonts w:ascii="Tahoma" w:hAnsi="Tahoma" w:cs="Tahoma"/>
        </w:rPr>
        <w:t>Izvajalec se zavezuje, da bo pri izvedbi pogodbenih obveznosti nastopal samo s prijavljenimi podizvajalci.</w:t>
      </w:r>
    </w:p>
    <w:p w14:paraId="7E20838C" w14:textId="77777777" w:rsidR="00153603" w:rsidRPr="00076910" w:rsidRDefault="00153603" w:rsidP="000B1478">
      <w:pPr>
        <w:keepLines/>
        <w:widowControl w:val="0"/>
        <w:rPr>
          <w:rFonts w:ascii="Tahoma" w:hAnsi="Tahoma" w:cs="Tahoma"/>
        </w:rPr>
      </w:pPr>
    </w:p>
    <w:p w14:paraId="40638ADE"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14:paraId="45D34DF9" w14:textId="77777777" w:rsidR="009E1B44" w:rsidRPr="00076910" w:rsidRDefault="009E1B44" w:rsidP="000B1478">
      <w:pPr>
        <w:keepLines/>
        <w:widowControl w:val="0"/>
        <w:tabs>
          <w:tab w:val="left" w:pos="540"/>
        </w:tabs>
        <w:jc w:val="center"/>
        <w:rPr>
          <w:rFonts w:ascii="Tahoma" w:hAnsi="Tahoma" w:cs="Tahoma"/>
        </w:rPr>
      </w:pPr>
    </w:p>
    <w:p w14:paraId="566335CD"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3713EC57" w14:textId="77777777" w:rsidR="009E1B44" w:rsidRPr="00076910" w:rsidRDefault="009E1B44" w:rsidP="000B1478">
      <w:pPr>
        <w:keepLines/>
        <w:widowControl w:val="0"/>
        <w:jc w:val="both"/>
        <w:rPr>
          <w:rFonts w:ascii="Tahoma" w:hAnsi="Tahoma" w:cs="Tahoma"/>
          <w:strike/>
        </w:rPr>
      </w:pPr>
    </w:p>
    <w:p w14:paraId="125E8A8B" w14:textId="77D39021" w:rsidR="009E1B44"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w:t>
      </w:r>
      <w:r w:rsidR="002E38F9">
        <w:rPr>
          <w:rFonts w:ascii="Tahoma" w:hAnsi="Tahoma" w:cs="Tahoma"/>
        </w:rPr>
        <w:t>skladno s predračunom izvajalca in ob upoštevanju popusta</w:t>
      </w:r>
      <w:r w:rsidR="002E38F9" w:rsidRPr="00076910">
        <w:rPr>
          <w:rFonts w:ascii="Tahoma" w:hAnsi="Tahoma" w:cs="Tahoma"/>
        </w:rPr>
        <w:t xml:space="preserve"> </w:t>
      </w:r>
      <w:r w:rsidR="002E38F9">
        <w:rPr>
          <w:rFonts w:ascii="Tahoma" w:hAnsi="Tahoma" w:cs="Tahoma"/>
        </w:rPr>
        <w:t>iz</w:t>
      </w:r>
      <w:r w:rsidRPr="00076910">
        <w:rPr>
          <w:rFonts w:ascii="Tahoma" w:hAnsi="Tahoma" w:cs="Tahoma"/>
        </w:rPr>
        <w:t xml:space="preserve"> 3. člen</w:t>
      </w:r>
      <w:r w:rsidR="002E38F9">
        <w:rPr>
          <w:rFonts w:ascii="Tahoma" w:hAnsi="Tahoma" w:cs="Tahoma"/>
        </w:rPr>
        <w:t>a</w:t>
      </w:r>
      <w:r w:rsidRPr="00076910">
        <w:rPr>
          <w:rFonts w:ascii="Tahoma" w:hAnsi="Tahoma" w:cs="Tahoma"/>
        </w:rPr>
        <w:t xml:space="preserve">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4FF5AE2B" w14:textId="77777777" w:rsidR="00D62721" w:rsidRPr="00076910" w:rsidRDefault="00D62721" w:rsidP="004C2041">
      <w:pPr>
        <w:widowControl w:val="0"/>
        <w:jc w:val="both"/>
        <w:rPr>
          <w:rFonts w:ascii="Tahoma" w:hAnsi="Tahoma" w:cs="Tahoma"/>
        </w:rPr>
      </w:pPr>
    </w:p>
    <w:p w14:paraId="1F277FE4" w14:textId="77777777" w:rsidR="009E1B44" w:rsidRPr="00076910" w:rsidRDefault="009E1B44" w:rsidP="000B1478">
      <w:pPr>
        <w:keepLines/>
        <w:widowControl w:val="0"/>
        <w:jc w:val="both"/>
        <w:rPr>
          <w:rFonts w:ascii="Tahoma" w:hAnsi="Tahoma" w:cs="Tahoma"/>
        </w:rPr>
      </w:pPr>
      <w:r w:rsidRPr="00076910">
        <w:rPr>
          <w:rFonts w:ascii="Tahoma" w:hAnsi="Tahoma" w:cs="Tahoma"/>
        </w:rPr>
        <w:lastRenderedPageBreak/>
        <w:t>Naročnik ne bo priznal nepredvidenih</w:t>
      </w:r>
      <w:r w:rsidR="0005458E">
        <w:rPr>
          <w:rFonts w:ascii="Tahoma" w:hAnsi="Tahoma" w:cs="Tahoma"/>
        </w:rPr>
        <w:t xml:space="preserve"> del</w:t>
      </w:r>
      <w:r w:rsidRPr="00076910">
        <w:rPr>
          <w:rFonts w:ascii="Tahoma" w:hAnsi="Tahoma" w:cs="Tahoma"/>
        </w:rPr>
        <w:t xml:space="preserve">, več del in dodatnih del, v kolikor ne bodo potrjena s strani osebe, </w:t>
      </w:r>
      <w:r w:rsidR="00303098">
        <w:rPr>
          <w:rFonts w:ascii="Tahoma" w:hAnsi="Tahoma" w:cs="Tahoma"/>
        </w:rPr>
        <w:t>pooblaščene s strani naročnika,</w:t>
      </w:r>
      <w:r w:rsidR="00303098" w:rsidRPr="00076910">
        <w:rPr>
          <w:rFonts w:ascii="Tahoma" w:hAnsi="Tahoma" w:cs="Tahoma"/>
        </w:rPr>
        <w:t xml:space="preserve"> </w:t>
      </w:r>
      <w:r w:rsidRPr="00076910">
        <w:rPr>
          <w:rFonts w:ascii="Tahoma" w:hAnsi="Tahoma" w:cs="Tahoma"/>
        </w:rPr>
        <w:t>ki opravlja nadzor nad deli, pred izvedbo le teh. Pri dodatnih delih izvajalec ni upravičen do obračuna manipulativnih stroškov.</w:t>
      </w:r>
    </w:p>
    <w:p w14:paraId="49620041" w14:textId="77777777" w:rsidR="001129A3" w:rsidRPr="00076910" w:rsidRDefault="001129A3" w:rsidP="000B1478">
      <w:pPr>
        <w:keepLines/>
        <w:widowControl w:val="0"/>
        <w:tabs>
          <w:tab w:val="left" w:pos="709"/>
          <w:tab w:val="left" w:pos="1702"/>
        </w:tabs>
        <w:rPr>
          <w:rFonts w:ascii="Tahoma" w:hAnsi="Tahoma" w:cs="Tahoma"/>
        </w:rPr>
      </w:pPr>
    </w:p>
    <w:p w14:paraId="4FB0A0D1"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OBVEZNOSTI POGODBENIH STRANK</w:t>
      </w:r>
    </w:p>
    <w:p w14:paraId="46165EA6" w14:textId="77777777" w:rsidR="009E1B44" w:rsidRPr="00076910" w:rsidRDefault="009E1B44" w:rsidP="000B1478">
      <w:pPr>
        <w:keepLines/>
        <w:widowControl w:val="0"/>
        <w:tabs>
          <w:tab w:val="left" w:pos="709"/>
          <w:tab w:val="left" w:pos="1702"/>
        </w:tabs>
        <w:rPr>
          <w:rFonts w:ascii="Tahoma" w:hAnsi="Tahoma" w:cs="Tahoma"/>
        </w:rPr>
      </w:pPr>
    </w:p>
    <w:p w14:paraId="6339CF48"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3BD1FA36" w14:textId="77777777" w:rsidR="009E1B44" w:rsidRPr="00076910" w:rsidRDefault="009E1B44" w:rsidP="000B1478">
      <w:pPr>
        <w:keepLines/>
        <w:widowControl w:val="0"/>
        <w:tabs>
          <w:tab w:val="left" w:pos="0"/>
        </w:tabs>
        <w:jc w:val="center"/>
        <w:rPr>
          <w:rFonts w:ascii="Tahoma" w:hAnsi="Tahoma" w:cs="Tahoma"/>
        </w:rPr>
      </w:pPr>
    </w:p>
    <w:p w14:paraId="0178C988"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14:paraId="11D806B4"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2785E5E2" w14:textId="77777777" w:rsidR="00400411" w:rsidRPr="00FB2CFB" w:rsidRDefault="00400411" w:rsidP="00155644">
      <w:pPr>
        <w:keepLines/>
        <w:widowControl w:val="0"/>
        <w:numPr>
          <w:ilvl w:val="0"/>
          <w:numId w:val="11"/>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56D0E0CF"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264D5542"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7FCC7DEB"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6307A25F" w14:textId="77777777" w:rsidR="00386072" w:rsidRPr="00076910" w:rsidRDefault="00386072"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36ECF60C"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3BA7F48A"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355D253B"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516A0CC4"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6C78AE37"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6CC06D36" w14:textId="77777777" w:rsidR="00921247"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2D2AACED"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5938C0C2"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7147C94F"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6A02DF0C" w14:textId="77777777" w:rsidR="009E1B44" w:rsidRPr="00076910" w:rsidRDefault="009E1B44" w:rsidP="00155644">
      <w:pPr>
        <w:keepLines/>
        <w:widowControl w:val="0"/>
        <w:numPr>
          <w:ilvl w:val="0"/>
          <w:numId w:val="11"/>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0B33B93D" w14:textId="77777777" w:rsidR="00B552F4" w:rsidRPr="00076910" w:rsidRDefault="00B552F4" w:rsidP="00155644">
      <w:pPr>
        <w:keepLines/>
        <w:widowControl w:val="0"/>
        <w:numPr>
          <w:ilvl w:val="0"/>
          <w:numId w:val="11"/>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14:paraId="5A55FF86"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20E8FF4D"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0389185"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05336CFE"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Polne ure dneva</w:t>
            </w:r>
          </w:p>
        </w:tc>
      </w:tr>
      <w:tr w:rsidR="003851A6" w:rsidRPr="00076910" w14:paraId="39FE592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596FB33"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2C2F9F4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r w:rsidR="003851A6" w:rsidRPr="00076910" w14:paraId="2EA3811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6DAE4E3B"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52FC2851"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4DD66A9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19B5A9E"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4FF03963"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18.00 h</w:t>
            </w:r>
          </w:p>
        </w:tc>
      </w:tr>
      <w:tr w:rsidR="003851A6" w:rsidRPr="00076910" w14:paraId="15DC433D"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5C35A8D"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2275A233"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18.00 h</w:t>
            </w:r>
          </w:p>
        </w:tc>
      </w:tr>
      <w:tr w:rsidR="003851A6" w:rsidRPr="00076910" w14:paraId="03EE0C4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0C444A"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77A4AF82"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19.00 h</w:t>
            </w:r>
          </w:p>
        </w:tc>
      </w:tr>
      <w:tr w:rsidR="003851A6" w:rsidRPr="00076910" w14:paraId="6EAB31A6"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E59078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882D82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40649252"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9C9335"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69C8334A"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bl>
    <w:p w14:paraId="6D4E37F7"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p w14:paraId="6CC5F950" w14:textId="77777777" w:rsidR="009E1B44" w:rsidRPr="00076910" w:rsidRDefault="009E1B44" w:rsidP="00155644">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01FA5233" w14:textId="77777777" w:rsidR="009E1B44" w:rsidRPr="00076910" w:rsidRDefault="009E1B44" w:rsidP="00155644">
      <w:pPr>
        <w:keepLines/>
        <w:widowControl w:val="0"/>
        <w:numPr>
          <w:ilvl w:val="0"/>
          <w:numId w:val="11"/>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7B3023CC" w14:textId="77777777" w:rsidR="009E1B44" w:rsidRPr="00076910" w:rsidRDefault="009E1B44" w:rsidP="00155644">
      <w:pPr>
        <w:keepLines/>
        <w:widowControl w:val="0"/>
        <w:numPr>
          <w:ilvl w:val="0"/>
          <w:numId w:val="11"/>
        </w:numPr>
        <w:jc w:val="both"/>
        <w:rPr>
          <w:rFonts w:ascii="Tahoma" w:hAnsi="Tahoma" w:cs="Tahoma"/>
        </w:rPr>
      </w:pPr>
      <w:r w:rsidRPr="00076910">
        <w:rPr>
          <w:rFonts w:ascii="Tahoma" w:hAnsi="Tahoma" w:cs="Tahoma"/>
        </w:rPr>
        <w:lastRenderedPageBreak/>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00DA4EF0"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213011D"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3E1E8AA8" w14:textId="77777777" w:rsidR="009E1B44" w:rsidRPr="00076910" w:rsidRDefault="009E1B44" w:rsidP="000B1478">
      <w:pPr>
        <w:keepLines/>
        <w:widowControl w:val="0"/>
        <w:tabs>
          <w:tab w:val="left" w:pos="709"/>
        </w:tabs>
        <w:jc w:val="both"/>
        <w:rPr>
          <w:rFonts w:ascii="Tahoma" w:hAnsi="Tahoma" w:cs="Tahoma"/>
        </w:rPr>
      </w:pPr>
    </w:p>
    <w:p w14:paraId="34BA1B29"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62B0BC59" w14:textId="77777777" w:rsidR="009E1B44" w:rsidRPr="00076910" w:rsidRDefault="009E1B44" w:rsidP="000B1478">
      <w:pPr>
        <w:keepLines/>
        <w:widowControl w:val="0"/>
        <w:tabs>
          <w:tab w:val="left" w:pos="1418"/>
          <w:tab w:val="left" w:pos="1702"/>
        </w:tabs>
        <w:jc w:val="both"/>
        <w:rPr>
          <w:rFonts w:ascii="Tahoma" w:hAnsi="Tahoma" w:cs="Tahoma"/>
        </w:rPr>
      </w:pPr>
    </w:p>
    <w:p w14:paraId="313694F9" w14:textId="77777777"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14:paraId="15FDEADA" w14:textId="77777777" w:rsidR="009E1B44" w:rsidRPr="00076910" w:rsidRDefault="009E1B44" w:rsidP="00155644">
      <w:pPr>
        <w:keepLines/>
        <w:widowControl w:val="0"/>
        <w:numPr>
          <w:ilvl w:val="0"/>
          <w:numId w:val="14"/>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14:paraId="4927713B" w14:textId="77777777" w:rsidR="00400411" w:rsidRPr="00FB2CFB" w:rsidRDefault="00400411" w:rsidP="00155644">
      <w:pPr>
        <w:keepLines/>
        <w:widowControl w:val="0"/>
        <w:numPr>
          <w:ilvl w:val="0"/>
          <w:numId w:val="14"/>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092FBB94" w14:textId="77777777" w:rsidR="00B552F4" w:rsidRPr="00076910" w:rsidRDefault="00B552F4" w:rsidP="00155644">
      <w:pPr>
        <w:keepLines/>
        <w:widowControl w:val="0"/>
        <w:numPr>
          <w:ilvl w:val="0"/>
          <w:numId w:val="14"/>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073BD9C3" w14:textId="77777777" w:rsidR="009E1B44" w:rsidRPr="00076910" w:rsidRDefault="009E1B4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1E1DBBC6" w14:textId="77777777" w:rsidR="004B5F66" w:rsidRPr="00076910" w:rsidRDefault="009E1B4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75B95BAA" w14:textId="77777777" w:rsidR="009E1B44" w:rsidRPr="00076910" w:rsidRDefault="009E1B44" w:rsidP="000B1478">
      <w:pPr>
        <w:keepLines/>
        <w:widowControl w:val="0"/>
        <w:tabs>
          <w:tab w:val="left" w:pos="1418"/>
          <w:tab w:val="left" w:pos="1702"/>
        </w:tabs>
        <w:jc w:val="both"/>
        <w:rPr>
          <w:rFonts w:ascii="Tahoma" w:hAnsi="Tahoma" w:cs="Tahoma"/>
        </w:rPr>
      </w:pPr>
    </w:p>
    <w:p w14:paraId="62FE869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597D1B40" w14:textId="77777777" w:rsidR="00FE2DEF" w:rsidRDefault="00FE2DEF" w:rsidP="000B1478">
      <w:pPr>
        <w:keepLines/>
        <w:widowControl w:val="0"/>
        <w:tabs>
          <w:tab w:val="left" w:pos="1418"/>
          <w:tab w:val="left" w:pos="1702"/>
        </w:tabs>
        <w:jc w:val="both"/>
        <w:rPr>
          <w:rFonts w:ascii="Tahoma" w:hAnsi="Tahoma" w:cs="Tahoma"/>
        </w:rPr>
      </w:pPr>
    </w:p>
    <w:p w14:paraId="2F8B5765" w14:textId="77777777" w:rsidR="008D00CA" w:rsidRPr="004214A9" w:rsidRDefault="008D00CA" w:rsidP="008D00CA">
      <w:pPr>
        <w:keepLines/>
        <w:widowControl w:val="0"/>
        <w:numPr>
          <w:ilvl w:val="0"/>
          <w:numId w:val="10"/>
        </w:numPr>
        <w:tabs>
          <w:tab w:val="left" w:pos="540"/>
        </w:tabs>
        <w:jc w:val="center"/>
        <w:rPr>
          <w:rFonts w:ascii="Tahoma" w:hAnsi="Tahoma" w:cs="Tahoma"/>
        </w:rPr>
      </w:pPr>
      <w:r w:rsidRPr="004214A9">
        <w:rPr>
          <w:rFonts w:ascii="Tahoma" w:hAnsi="Tahoma" w:cs="Tahoma"/>
        </w:rPr>
        <w:t>GARANCIJSKI ROK</w:t>
      </w:r>
    </w:p>
    <w:p w14:paraId="0FA47BCF" w14:textId="77777777" w:rsidR="008D00CA" w:rsidRPr="00076910" w:rsidRDefault="008D00CA" w:rsidP="008D00CA">
      <w:pPr>
        <w:keepLines/>
        <w:widowControl w:val="0"/>
        <w:tabs>
          <w:tab w:val="left" w:pos="709"/>
          <w:tab w:val="left" w:pos="1702"/>
        </w:tabs>
        <w:ind w:left="1701" w:hanging="1701"/>
        <w:rPr>
          <w:rFonts w:ascii="Tahoma" w:hAnsi="Tahoma" w:cs="Tahoma"/>
        </w:rPr>
      </w:pPr>
    </w:p>
    <w:p w14:paraId="342E7DEE"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76A1E31B" w14:textId="77777777" w:rsidR="008D00CA" w:rsidRPr="00076910" w:rsidRDefault="008D00CA" w:rsidP="008D00CA">
      <w:pPr>
        <w:keepLines/>
        <w:widowControl w:val="0"/>
        <w:tabs>
          <w:tab w:val="left" w:pos="0"/>
        </w:tabs>
        <w:jc w:val="center"/>
        <w:rPr>
          <w:rFonts w:ascii="Tahoma" w:hAnsi="Tahoma" w:cs="Tahoma"/>
        </w:rPr>
      </w:pPr>
    </w:p>
    <w:p w14:paraId="3B92863C" w14:textId="77777777" w:rsidR="008D00CA" w:rsidRPr="00076910" w:rsidRDefault="008D00CA" w:rsidP="008D00CA">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Pr="00FB2CFB">
        <w:rPr>
          <w:rFonts w:ascii="Tahoma" w:hAnsi="Tahoma" w:cs="Tahoma"/>
        </w:rPr>
        <w:t>Garancijski rok teče od datuma uspešno opravljenega prevzema izvedenih del, ki se opravi z zapisnikom o sprejemu in izročitvi izvedenih del.</w:t>
      </w:r>
      <w:r>
        <w:rPr>
          <w:rFonts w:ascii="Tahoma" w:hAnsi="Tahoma" w:cs="Tahoma"/>
        </w:rPr>
        <w:t xml:space="preserve"> </w:t>
      </w:r>
    </w:p>
    <w:p w14:paraId="7F347659" w14:textId="77777777" w:rsidR="008D00CA" w:rsidRPr="00076910" w:rsidRDefault="008D00CA" w:rsidP="008D00CA">
      <w:pPr>
        <w:keepLines/>
        <w:widowControl w:val="0"/>
        <w:tabs>
          <w:tab w:val="left" w:pos="1418"/>
          <w:tab w:val="left" w:pos="1702"/>
        </w:tabs>
        <w:jc w:val="both"/>
        <w:rPr>
          <w:rFonts w:ascii="Tahoma" w:hAnsi="Tahoma" w:cs="Tahoma"/>
        </w:rPr>
      </w:pPr>
    </w:p>
    <w:p w14:paraId="1AAD2A46" w14:textId="77777777" w:rsidR="008D00CA" w:rsidRPr="00076910" w:rsidRDefault="008D00CA" w:rsidP="008D00CA">
      <w:pPr>
        <w:keepLines/>
        <w:widowControl w:val="0"/>
        <w:tabs>
          <w:tab w:val="left" w:pos="1418"/>
          <w:tab w:val="left" w:pos="1702"/>
        </w:tabs>
        <w:jc w:val="both"/>
        <w:rPr>
          <w:rFonts w:ascii="Tahoma" w:hAnsi="Tahoma" w:cs="Tahoma"/>
        </w:rPr>
      </w:pPr>
      <w:r w:rsidRPr="00076910">
        <w:rPr>
          <w:rFonts w:ascii="Tahoma" w:hAnsi="Tahoma" w:cs="Tahoma"/>
        </w:rPr>
        <w:t>Garancijske listine proizvajalca opreme in industrijskih izdelkov ter druge listine, ki so po veljavnih predpisih obvezne, preda izvajalec naročniku do podpisa zapisnika o sprejemu in izročitvi izvedenih del.</w:t>
      </w:r>
    </w:p>
    <w:p w14:paraId="003B6F50" w14:textId="77777777" w:rsidR="008D00CA" w:rsidRPr="00076910" w:rsidRDefault="008D00CA" w:rsidP="008D00CA">
      <w:pPr>
        <w:keepLines/>
        <w:widowControl w:val="0"/>
        <w:tabs>
          <w:tab w:val="left" w:pos="1418"/>
          <w:tab w:val="left" w:pos="1702"/>
        </w:tabs>
        <w:jc w:val="both"/>
        <w:rPr>
          <w:rFonts w:ascii="Tahoma" w:hAnsi="Tahoma" w:cs="Tahoma"/>
        </w:rPr>
      </w:pPr>
    </w:p>
    <w:p w14:paraId="032A062A"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7E3B3247" w14:textId="77777777" w:rsidR="008D00CA" w:rsidRPr="00076910" w:rsidRDefault="008D00CA" w:rsidP="008D00CA">
      <w:pPr>
        <w:keepLines/>
        <w:widowControl w:val="0"/>
        <w:numPr>
          <w:ilvl w:val="12"/>
          <w:numId w:val="0"/>
        </w:numPr>
        <w:tabs>
          <w:tab w:val="left" w:pos="1418"/>
          <w:tab w:val="left" w:pos="1702"/>
        </w:tabs>
        <w:rPr>
          <w:rFonts w:ascii="Tahoma" w:hAnsi="Tahoma" w:cs="Tahoma"/>
        </w:rPr>
      </w:pPr>
    </w:p>
    <w:p w14:paraId="4004BEC6" w14:textId="77777777" w:rsidR="008D00CA" w:rsidRPr="00076910" w:rsidRDefault="008D00CA" w:rsidP="008D00CA">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Pr>
          <w:rFonts w:ascii="Tahoma" w:hAnsi="Tahoma" w:cs="Tahoma"/>
        </w:rPr>
        <w:t>petnajstih</w:t>
      </w:r>
      <w:r w:rsidRPr="00076910">
        <w:rPr>
          <w:rFonts w:ascii="Tahoma" w:hAnsi="Tahoma" w:cs="Tahoma"/>
        </w:rPr>
        <w:t xml:space="preserve"> (</w:t>
      </w:r>
      <w:r>
        <w:rPr>
          <w:rFonts w:ascii="Tahoma" w:hAnsi="Tahoma" w:cs="Tahoma"/>
        </w:rPr>
        <w:t>15</w:t>
      </w:r>
      <w:r w:rsidRPr="00076910">
        <w:rPr>
          <w:rFonts w:ascii="Tahoma" w:hAnsi="Tahoma" w:cs="Tahoma"/>
        </w:rPr>
        <w:t>) dneh, ko ga naročnik pisno obvesti o nastali napaki.</w:t>
      </w:r>
    </w:p>
    <w:p w14:paraId="111788A0" w14:textId="77777777" w:rsidR="008D00CA" w:rsidRPr="00076910" w:rsidRDefault="008D00CA" w:rsidP="008D00CA">
      <w:pPr>
        <w:keepLines/>
        <w:widowControl w:val="0"/>
        <w:tabs>
          <w:tab w:val="left" w:pos="709"/>
          <w:tab w:val="left" w:pos="1702"/>
        </w:tabs>
        <w:jc w:val="both"/>
        <w:rPr>
          <w:rFonts w:ascii="Tahoma" w:hAnsi="Tahoma" w:cs="Tahoma"/>
        </w:rPr>
      </w:pPr>
    </w:p>
    <w:p w14:paraId="4EE11BAB" w14:textId="77777777" w:rsidR="008D00CA" w:rsidRPr="00076910" w:rsidRDefault="008D00CA" w:rsidP="008D00CA">
      <w:pPr>
        <w:keepLines/>
        <w:widowControl w:val="0"/>
        <w:tabs>
          <w:tab w:val="left" w:pos="709"/>
          <w:tab w:val="left" w:pos="1702"/>
        </w:tabs>
        <w:jc w:val="both"/>
        <w:rPr>
          <w:rFonts w:ascii="Tahoma" w:hAnsi="Tahoma" w:cs="Tahoma"/>
        </w:rPr>
      </w:pPr>
      <w:r w:rsidRPr="004214A9">
        <w:rPr>
          <w:rFonts w:ascii="Tahoma" w:hAnsi="Tahoma" w:cs="Tahoma"/>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2CEF5C25" w14:textId="77777777" w:rsidR="008D00CA" w:rsidRDefault="008D00CA" w:rsidP="008D00CA">
      <w:pPr>
        <w:keepLines/>
        <w:widowControl w:val="0"/>
        <w:tabs>
          <w:tab w:val="left" w:pos="1418"/>
          <w:tab w:val="left" w:pos="1702"/>
        </w:tabs>
        <w:jc w:val="both"/>
        <w:rPr>
          <w:rFonts w:ascii="Tahoma" w:hAnsi="Tahoma" w:cs="Tahoma"/>
        </w:rPr>
      </w:pPr>
    </w:p>
    <w:p w14:paraId="75AEB5EE" w14:textId="77777777" w:rsidR="008D00CA" w:rsidRDefault="008D00CA" w:rsidP="008D00CA">
      <w:pPr>
        <w:keepLines/>
        <w:widowControl w:val="0"/>
        <w:numPr>
          <w:ilvl w:val="0"/>
          <w:numId w:val="12"/>
        </w:numPr>
        <w:jc w:val="center"/>
        <w:rPr>
          <w:rFonts w:ascii="Tahoma" w:hAnsi="Tahoma" w:cs="Tahoma"/>
        </w:rPr>
      </w:pPr>
      <w:r>
        <w:rPr>
          <w:rFonts w:ascii="Tahoma" w:hAnsi="Tahoma" w:cs="Tahoma"/>
        </w:rPr>
        <w:t>člen</w:t>
      </w:r>
    </w:p>
    <w:p w14:paraId="4A865808" w14:textId="77777777" w:rsidR="008D00CA" w:rsidRDefault="008D00CA" w:rsidP="008D00CA">
      <w:pPr>
        <w:keepLines/>
        <w:widowControl w:val="0"/>
        <w:jc w:val="both"/>
        <w:rPr>
          <w:rFonts w:ascii="Tahoma" w:hAnsi="Tahoma" w:cs="Tahoma"/>
        </w:rPr>
      </w:pPr>
    </w:p>
    <w:p w14:paraId="1EEC0C64" w14:textId="77777777" w:rsidR="008D00CA" w:rsidRDefault="008D00CA" w:rsidP="008D00CA">
      <w:pPr>
        <w:keepLines/>
        <w:widowControl w:val="0"/>
        <w:jc w:val="both"/>
        <w:rPr>
          <w:rFonts w:ascii="Tahoma" w:hAnsi="Tahoma" w:cs="Tahoma"/>
        </w:rPr>
      </w:pPr>
      <w:r w:rsidRPr="00840B0E">
        <w:rPr>
          <w:rFonts w:ascii="Tahoma" w:hAnsi="Tahoma" w:cs="Tahoma"/>
        </w:rPr>
        <w:t>Izvajalec odgovarja za morebitne napake v izvedbi gradnje, ki zadevajo njeno solidnost, če se take napake pokažejo v desetih (10) letih od izročitve in prevzema</w:t>
      </w:r>
      <w:r>
        <w:rPr>
          <w:rFonts w:ascii="Tahoma" w:hAnsi="Tahoma" w:cs="Tahoma"/>
        </w:rPr>
        <w:t xml:space="preserve"> del.</w:t>
      </w:r>
    </w:p>
    <w:p w14:paraId="60A417DE" w14:textId="77777777" w:rsidR="008D00CA" w:rsidRDefault="008D00CA" w:rsidP="000B1478">
      <w:pPr>
        <w:keepLines/>
        <w:widowControl w:val="0"/>
        <w:tabs>
          <w:tab w:val="left" w:pos="1418"/>
          <w:tab w:val="left" w:pos="1702"/>
        </w:tabs>
        <w:jc w:val="both"/>
        <w:rPr>
          <w:rFonts w:ascii="Tahoma" w:hAnsi="Tahoma" w:cs="Tahoma"/>
        </w:rPr>
      </w:pPr>
    </w:p>
    <w:p w14:paraId="1C550E3C" w14:textId="77777777" w:rsidR="008370E6" w:rsidRDefault="008370E6">
      <w:pPr>
        <w:rPr>
          <w:rFonts w:ascii="Tahoma" w:hAnsi="Tahoma" w:cs="Tahoma"/>
        </w:rPr>
      </w:pPr>
      <w:r>
        <w:rPr>
          <w:rFonts w:ascii="Tahoma" w:hAnsi="Tahoma" w:cs="Tahoma"/>
        </w:rPr>
        <w:br w:type="page"/>
      </w:r>
    </w:p>
    <w:p w14:paraId="12347AB0" w14:textId="491DEE8A" w:rsidR="008D00CA" w:rsidRPr="00076910" w:rsidRDefault="008D00CA" w:rsidP="008D00CA">
      <w:pPr>
        <w:keepLines/>
        <w:widowControl w:val="0"/>
        <w:numPr>
          <w:ilvl w:val="0"/>
          <w:numId w:val="10"/>
        </w:numPr>
        <w:tabs>
          <w:tab w:val="left" w:pos="540"/>
        </w:tabs>
        <w:jc w:val="center"/>
        <w:rPr>
          <w:rFonts w:ascii="Tahoma" w:hAnsi="Tahoma" w:cs="Tahoma"/>
        </w:rPr>
      </w:pPr>
      <w:r w:rsidRPr="00076910">
        <w:rPr>
          <w:rFonts w:ascii="Tahoma" w:hAnsi="Tahoma" w:cs="Tahoma"/>
        </w:rPr>
        <w:lastRenderedPageBreak/>
        <w:t>ZAVAROVANJE ODGOVORNOSTI</w:t>
      </w:r>
    </w:p>
    <w:p w14:paraId="02538004" w14:textId="77777777" w:rsidR="008D00CA" w:rsidRPr="00076910" w:rsidRDefault="008D00CA" w:rsidP="008D00CA">
      <w:pPr>
        <w:keepLines/>
        <w:widowControl w:val="0"/>
        <w:tabs>
          <w:tab w:val="left" w:pos="1418"/>
          <w:tab w:val="left" w:pos="1702"/>
        </w:tabs>
        <w:jc w:val="both"/>
        <w:rPr>
          <w:rFonts w:ascii="Tahoma" w:hAnsi="Tahoma" w:cs="Tahoma"/>
        </w:rPr>
      </w:pPr>
    </w:p>
    <w:p w14:paraId="5862D745"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62E94649" w14:textId="77777777" w:rsidR="008D00CA" w:rsidRPr="00076910" w:rsidRDefault="008D00CA" w:rsidP="008D00CA">
      <w:pPr>
        <w:keepLines/>
        <w:widowControl w:val="0"/>
        <w:tabs>
          <w:tab w:val="left" w:pos="1418"/>
          <w:tab w:val="left" w:pos="1702"/>
        </w:tabs>
        <w:jc w:val="both"/>
        <w:rPr>
          <w:rFonts w:ascii="Tahoma" w:hAnsi="Tahoma" w:cs="Tahoma"/>
        </w:rPr>
      </w:pPr>
    </w:p>
    <w:p w14:paraId="2A3A55A8" w14:textId="77777777" w:rsidR="008D00CA" w:rsidRPr="00076910" w:rsidRDefault="008D00CA" w:rsidP="008D00CA">
      <w:pPr>
        <w:keepLines/>
        <w:widowControl w:val="0"/>
        <w:tabs>
          <w:tab w:val="left" w:pos="709"/>
          <w:tab w:val="left" w:pos="1702"/>
        </w:tabs>
        <w:jc w:val="both"/>
        <w:rPr>
          <w:rFonts w:ascii="Tahoma" w:hAnsi="Tahoma" w:cs="Tahoma"/>
        </w:rPr>
      </w:pPr>
      <w:r w:rsidRPr="00076910">
        <w:rPr>
          <w:rFonts w:ascii="Tahoma" w:hAnsi="Tahoma" w:cs="Tahoma"/>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1AF4E088" w14:textId="77777777" w:rsidR="008D00CA" w:rsidRDefault="008D00CA" w:rsidP="008D00CA">
      <w:pPr>
        <w:keepLines/>
        <w:widowControl w:val="0"/>
        <w:tabs>
          <w:tab w:val="left" w:pos="709"/>
          <w:tab w:val="left" w:pos="1702"/>
        </w:tabs>
        <w:jc w:val="both"/>
        <w:rPr>
          <w:rFonts w:ascii="Tahoma" w:hAnsi="Tahoma" w:cs="Tahoma"/>
        </w:rPr>
      </w:pPr>
    </w:p>
    <w:p w14:paraId="3F56745C" w14:textId="77777777" w:rsidR="008D00CA" w:rsidRPr="00076910" w:rsidRDefault="008D00CA" w:rsidP="008D00CA">
      <w:pPr>
        <w:keepLines/>
        <w:widowControl w:val="0"/>
        <w:numPr>
          <w:ilvl w:val="0"/>
          <w:numId w:val="10"/>
        </w:numPr>
        <w:tabs>
          <w:tab w:val="left" w:pos="540"/>
        </w:tabs>
        <w:jc w:val="center"/>
        <w:rPr>
          <w:rFonts w:ascii="Tahoma" w:hAnsi="Tahoma" w:cs="Tahoma"/>
        </w:rPr>
      </w:pPr>
      <w:r w:rsidRPr="00076910">
        <w:rPr>
          <w:rFonts w:ascii="Tahoma" w:hAnsi="Tahoma" w:cs="Tahoma"/>
        </w:rPr>
        <w:t>IZROČITEV ZGRAJENEGA OBJEKTA</w:t>
      </w:r>
    </w:p>
    <w:p w14:paraId="72BAB4AD" w14:textId="77777777" w:rsidR="008D00CA" w:rsidRPr="00076910" w:rsidRDefault="008D00CA" w:rsidP="008D00CA">
      <w:pPr>
        <w:keepLines/>
        <w:widowControl w:val="0"/>
        <w:tabs>
          <w:tab w:val="left" w:pos="1418"/>
          <w:tab w:val="left" w:pos="1702"/>
        </w:tabs>
        <w:jc w:val="both"/>
        <w:rPr>
          <w:rFonts w:ascii="Tahoma" w:hAnsi="Tahoma" w:cs="Tahoma"/>
        </w:rPr>
      </w:pPr>
    </w:p>
    <w:p w14:paraId="7FB24715" w14:textId="77777777" w:rsidR="008D00CA" w:rsidRPr="00076910" w:rsidRDefault="008D00CA" w:rsidP="008D00CA">
      <w:pPr>
        <w:keepLines/>
        <w:widowControl w:val="0"/>
        <w:numPr>
          <w:ilvl w:val="0"/>
          <w:numId w:val="12"/>
        </w:numPr>
        <w:jc w:val="center"/>
        <w:rPr>
          <w:rFonts w:ascii="Tahoma" w:hAnsi="Tahoma" w:cs="Tahoma"/>
        </w:rPr>
      </w:pPr>
      <w:r w:rsidRPr="00076910">
        <w:rPr>
          <w:rFonts w:ascii="Tahoma" w:hAnsi="Tahoma" w:cs="Tahoma"/>
        </w:rPr>
        <w:t>člen</w:t>
      </w:r>
    </w:p>
    <w:p w14:paraId="755DE2BE" w14:textId="77777777" w:rsidR="008D00CA" w:rsidRPr="00076910" w:rsidRDefault="008D00CA" w:rsidP="008D00CA">
      <w:pPr>
        <w:keepLines/>
        <w:widowControl w:val="0"/>
        <w:tabs>
          <w:tab w:val="left" w:pos="1418"/>
          <w:tab w:val="left" w:pos="1702"/>
        </w:tabs>
        <w:jc w:val="both"/>
        <w:rPr>
          <w:rFonts w:ascii="Tahoma" w:hAnsi="Tahoma" w:cs="Tahoma"/>
        </w:rPr>
      </w:pPr>
    </w:p>
    <w:p w14:paraId="2DD08571" w14:textId="77777777" w:rsidR="008D00CA" w:rsidRDefault="008D00CA" w:rsidP="008D00CA">
      <w:pPr>
        <w:keepLines/>
        <w:widowControl w:val="0"/>
        <w:tabs>
          <w:tab w:val="left" w:pos="709"/>
          <w:tab w:val="left" w:pos="1702"/>
        </w:tabs>
        <w:jc w:val="both"/>
        <w:rPr>
          <w:rFonts w:ascii="Tahoma" w:hAnsi="Tahoma" w:cs="Tahoma"/>
        </w:rPr>
      </w:pPr>
      <w:r w:rsidRPr="00076910">
        <w:rPr>
          <w:rFonts w:ascii="Tahoma" w:hAnsi="Tahoma" w:cs="Tahoma"/>
        </w:rPr>
        <w:t xml:space="preserve">S podpisom zapisnika o sprejemu in izročitvi </w:t>
      </w:r>
      <w:r>
        <w:rPr>
          <w:rFonts w:ascii="Tahoma" w:hAnsi="Tahoma" w:cs="Tahoma"/>
        </w:rPr>
        <w:t xml:space="preserve">izvedenih </w:t>
      </w:r>
      <w:r w:rsidRPr="00076910">
        <w:rPr>
          <w:rFonts w:ascii="Tahoma" w:hAnsi="Tahoma" w:cs="Tahoma"/>
        </w:rPr>
        <w:t>del naročnik prevzame dela oziroma zgrajeni objekt od izvajalca. Pogoj za podpis zapisnika o sprejemu in izročitvi izvedenih del je zaključek pogodbenih del in uspešno opravljen interni tehnični pregled</w:t>
      </w:r>
      <w:r>
        <w:rPr>
          <w:rFonts w:ascii="Tahoma" w:hAnsi="Tahoma" w:cs="Tahoma"/>
        </w:rPr>
        <w:t>.</w:t>
      </w:r>
      <w:r w:rsidRPr="00076910">
        <w:rPr>
          <w:rFonts w:ascii="Tahoma" w:hAnsi="Tahoma" w:cs="Tahoma"/>
        </w:rPr>
        <w:t xml:space="preserve"> Potrditev končne situacije pa pomeni dokončni obračun opravljenih del.</w:t>
      </w:r>
    </w:p>
    <w:p w14:paraId="339C019D" w14:textId="77777777" w:rsidR="008D00CA" w:rsidRPr="00076910" w:rsidRDefault="008D00CA" w:rsidP="000B1478">
      <w:pPr>
        <w:keepLines/>
        <w:widowControl w:val="0"/>
        <w:tabs>
          <w:tab w:val="left" w:pos="1418"/>
          <w:tab w:val="left" w:pos="1702"/>
        </w:tabs>
        <w:jc w:val="both"/>
        <w:rPr>
          <w:rFonts w:ascii="Tahoma" w:hAnsi="Tahoma" w:cs="Tahoma"/>
        </w:rPr>
      </w:pPr>
    </w:p>
    <w:p w14:paraId="02F6BB68" w14:textId="77777777" w:rsidR="00283D55" w:rsidRPr="00D52698" w:rsidRDefault="00283D55" w:rsidP="00155644">
      <w:pPr>
        <w:keepLines/>
        <w:widowControl w:val="0"/>
        <w:numPr>
          <w:ilvl w:val="0"/>
          <w:numId w:val="10"/>
        </w:numPr>
        <w:tabs>
          <w:tab w:val="left" w:pos="540"/>
        </w:tabs>
        <w:jc w:val="center"/>
        <w:rPr>
          <w:rFonts w:ascii="Tahoma" w:hAnsi="Tahoma" w:cs="Tahoma"/>
        </w:rPr>
      </w:pPr>
      <w:r w:rsidRPr="00D52698">
        <w:rPr>
          <w:rFonts w:ascii="Tahoma" w:hAnsi="Tahoma" w:cs="Tahoma"/>
        </w:rPr>
        <w:t>FINANČNO ZAVAROVANJE</w:t>
      </w:r>
    </w:p>
    <w:p w14:paraId="4E803050" w14:textId="77777777" w:rsidR="00283D55" w:rsidRPr="00076910" w:rsidRDefault="00283D55" w:rsidP="000B1478">
      <w:pPr>
        <w:keepLines/>
        <w:widowControl w:val="0"/>
        <w:tabs>
          <w:tab w:val="left" w:pos="1418"/>
          <w:tab w:val="left" w:pos="1702"/>
        </w:tabs>
        <w:jc w:val="both"/>
        <w:rPr>
          <w:rFonts w:ascii="Tahoma" w:hAnsi="Tahoma" w:cs="Tahoma"/>
        </w:rPr>
      </w:pPr>
    </w:p>
    <w:p w14:paraId="26CA5B5C" w14:textId="77777777" w:rsidR="00283D55" w:rsidRPr="00076910" w:rsidRDefault="00283D55" w:rsidP="00155644">
      <w:pPr>
        <w:keepLines/>
        <w:widowControl w:val="0"/>
        <w:numPr>
          <w:ilvl w:val="0"/>
          <w:numId w:val="12"/>
        </w:numPr>
        <w:jc w:val="center"/>
        <w:rPr>
          <w:rFonts w:ascii="Tahoma" w:hAnsi="Tahoma" w:cs="Tahoma"/>
        </w:rPr>
      </w:pPr>
      <w:r w:rsidRPr="00076910">
        <w:rPr>
          <w:rFonts w:ascii="Tahoma" w:hAnsi="Tahoma" w:cs="Tahoma"/>
        </w:rPr>
        <w:t>člen</w:t>
      </w:r>
    </w:p>
    <w:p w14:paraId="3C1FB14A" w14:textId="77777777" w:rsidR="00283D55" w:rsidRPr="00076910" w:rsidRDefault="00283D55" w:rsidP="000B1478">
      <w:pPr>
        <w:keepLines/>
        <w:widowControl w:val="0"/>
        <w:tabs>
          <w:tab w:val="left" w:pos="1418"/>
          <w:tab w:val="left" w:pos="1702"/>
        </w:tabs>
        <w:jc w:val="both"/>
        <w:rPr>
          <w:rFonts w:ascii="Tahoma" w:hAnsi="Tahoma" w:cs="Tahoma"/>
        </w:rPr>
      </w:pPr>
    </w:p>
    <w:p w14:paraId="26E127B2" w14:textId="77777777" w:rsidR="00F1225D" w:rsidRPr="00076910" w:rsidRDefault="00F1225D" w:rsidP="000B1478">
      <w:pPr>
        <w:keepLines/>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7D0554">
        <w:rPr>
          <w:rFonts w:ascii="Tahoma" w:hAnsi="Tahoma" w:cs="Tahoma"/>
        </w:rPr>
        <w:t>sto dvajset</w:t>
      </w:r>
      <w:r w:rsidR="00D77041" w:rsidRPr="00076910">
        <w:rPr>
          <w:rFonts w:ascii="Tahoma" w:hAnsi="Tahoma" w:cs="Tahoma"/>
        </w:rPr>
        <w:t xml:space="preserve"> </w:t>
      </w:r>
      <w:r w:rsidR="00F03F82" w:rsidRPr="00076910">
        <w:rPr>
          <w:rFonts w:ascii="Tahoma" w:hAnsi="Tahoma" w:cs="Tahoma"/>
        </w:rPr>
        <w:t>(</w:t>
      </w:r>
      <w:r w:rsidR="007D0554">
        <w:rPr>
          <w:rFonts w:ascii="Tahoma" w:hAnsi="Tahoma" w:cs="Tahoma"/>
        </w:rPr>
        <w:t>12</w:t>
      </w:r>
      <w:r w:rsidR="005C464F">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26BC99E7" w14:textId="77777777" w:rsidR="00C12298" w:rsidRPr="00076910" w:rsidRDefault="00C12298" w:rsidP="000B1478">
      <w:pPr>
        <w:keepLines/>
        <w:widowControl w:val="0"/>
        <w:tabs>
          <w:tab w:val="left" w:pos="1418"/>
          <w:tab w:val="left" w:pos="1702"/>
        </w:tabs>
        <w:jc w:val="both"/>
        <w:rPr>
          <w:rFonts w:ascii="Tahoma" w:hAnsi="Tahoma" w:cs="Tahoma"/>
        </w:rPr>
      </w:pPr>
    </w:p>
    <w:p w14:paraId="2C68FC46" w14:textId="0A4D34EF" w:rsidR="00A3464E" w:rsidRPr="00076910" w:rsidRDefault="00A3464E" w:rsidP="000B1478">
      <w:pPr>
        <w:keepLines/>
        <w:widowControl w:val="0"/>
        <w:jc w:val="both"/>
        <w:rPr>
          <w:rFonts w:ascii="Tahoma" w:hAnsi="Tahoma" w:cs="Tahoma"/>
        </w:rPr>
      </w:pPr>
      <w:r w:rsidRPr="00076910">
        <w:rPr>
          <w:rFonts w:ascii="Tahoma" w:hAnsi="Tahoma" w:cs="Tahoma"/>
        </w:rPr>
        <w:t>V primeru, da naročnik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52A2DC99" w14:textId="77777777" w:rsidR="00A3464E" w:rsidRPr="00076910" w:rsidRDefault="00A3464E" w:rsidP="000B1478">
      <w:pPr>
        <w:keepLines/>
        <w:widowControl w:val="0"/>
        <w:tabs>
          <w:tab w:val="left" w:pos="1418"/>
          <w:tab w:val="left" w:pos="1702"/>
        </w:tabs>
        <w:jc w:val="both"/>
        <w:rPr>
          <w:rFonts w:ascii="Tahoma" w:hAnsi="Tahoma" w:cs="Tahoma"/>
        </w:rPr>
      </w:pPr>
    </w:p>
    <w:p w14:paraId="4CF5CB3F" w14:textId="77777777"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0C831EC9" w14:textId="77777777" w:rsidR="00283D55" w:rsidRPr="00076910" w:rsidRDefault="00283D55" w:rsidP="000B1478">
      <w:pPr>
        <w:keepLines/>
        <w:widowControl w:val="0"/>
        <w:tabs>
          <w:tab w:val="left" w:pos="1418"/>
          <w:tab w:val="left" w:pos="1702"/>
        </w:tabs>
        <w:jc w:val="both"/>
        <w:rPr>
          <w:rFonts w:ascii="Tahoma" w:hAnsi="Tahoma" w:cs="Tahoma"/>
        </w:rPr>
      </w:pPr>
    </w:p>
    <w:p w14:paraId="1D40B1E7" w14:textId="77777777" w:rsidR="00283D55" w:rsidRPr="00076910" w:rsidRDefault="00F1225D" w:rsidP="00155644">
      <w:pPr>
        <w:keepLines/>
        <w:widowControl w:val="0"/>
        <w:numPr>
          <w:ilvl w:val="0"/>
          <w:numId w:val="12"/>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55F5BD30" w14:textId="77777777" w:rsidR="00F1225D" w:rsidRPr="004E7284" w:rsidRDefault="00F1225D" w:rsidP="000B1478">
      <w:pPr>
        <w:keepLines/>
        <w:widowControl w:val="0"/>
        <w:rPr>
          <w:rFonts w:ascii="Tahoma" w:hAnsi="Tahoma" w:cs="Tahoma"/>
        </w:rPr>
      </w:pPr>
    </w:p>
    <w:p w14:paraId="4F67C536" w14:textId="77777777" w:rsidR="00406803" w:rsidRDefault="00406803" w:rsidP="00406803">
      <w:pPr>
        <w:pStyle w:val="Telobesedila-zamik"/>
        <w:tabs>
          <w:tab w:val="left" w:pos="0"/>
        </w:tabs>
        <w:ind w:left="0"/>
        <w:rPr>
          <w:rFonts w:ascii="Tahoma" w:hAnsi="Tahoma" w:cs="Tahoma"/>
          <w:sz w:val="20"/>
          <w:lang w:val="sl-SI"/>
        </w:rPr>
      </w:pPr>
      <w:r w:rsidRPr="004E7284">
        <w:rPr>
          <w:rFonts w:ascii="Tahoma" w:hAnsi="Tahoma" w:cs="Tahoma"/>
          <w:sz w:val="20"/>
          <w:lang w:val="sl-SI"/>
        </w:rPr>
        <w:t xml:space="preserve">Izvajalec mora takoj ob podpisu zapisnika o sprejemu in izročitvi izvedenih del kot finančno zavarovanje za odpravo napak v garancijskem roku predložiti naročniku podpisan original bianko menice za odpravo napak v garancijskem roku z menično izjavo s pooblastilom za izpolnitev in unovčenje </w:t>
      </w:r>
      <w:r w:rsidRPr="004E7284">
        <w:rPr>
          <w:rFonts w:ascii="Tahoma" w:hAnsi="Tahoma" w:cs="Tahoma"/>
          <w:bCs/>
          <w:iCs/>
          <w:sz w:val="20"/>
          <w:lang w:val="sl-SI"/>
        </w:rPr>
        <w:t xml:space="preserve">(v nadaljevanju: finančno zavarovanje </w:t>
      </w:r>
      <w:r w:rsidRPr="004E7284">
        <w:rPr>
          <w:rFonts w:ascii="Tahoma" w:hAnsi="Tahoma" w:cs="Tahoma"/>
          <w:sz w:val="20"/>
          <w:lang w:val="sl-SI"/>
        </w:rPr>
        <w:t>za odpravo napak v garancijskem roku) v višini 5% (pet odstotkov) pogodbene vrednosti z DDV. Finančno zavarovanje za odpravo napak v garancijskem roku mora biti unovčljivo še 30 (trideset) dni po preteku najdaljšega garancijskega roka</w:t>
      </w:r>
      <w:r w:rsidRPr="004E7284">
        <w:rPr>
          <w:rFonts w:ascii="Tahoma" w:hAnsi="Tahoma" w:cs="Tahoma"/>
          <w:bCs/>
          <w:iCs/>
          <w:sz w:val="20"/>
          <w:lang w:val="sl-SI"/>
        </w:rPr>
        <w:t>, določenega s pogodbo (torej mora veljati: celoten garancijski rok, določen v pogodbi + 30 (trideset) dni)</w:t>
      </w:r>
      <w:r w:rsidRPr="004E7284">
        <w:rPr>
          <w:rFonts w:ascii="Tahoma" w:hAnsi="Tahoma" w:cs="Tahoma"/>
          <w:sz w:val="20"/>
          <w:lang w:val="sl-SI"/>
        </w:rPr>
        <w:t>.</w:t>
      </w:r>
    </w:p>
    <w:p w14:paraId="5B057C3C" w14:textId="77777777" w:rsidR="007D0554" w:rsidRPr="004E7284" w:rsidRDefault="007D0554" w:rsidP="00406803">
      <w:pPr>
        <w:pStyle w:val="Telobesedila-zamik"/>
        <w:tabs>
          <w:tab w:val="left" w:pos="0"/>
        </w:tabs>
        <w:ind w:left="0"/>
        <w:rPr>
          <w:rFonts w:ascii="Tahoma" w:hAnsi="Tahoma" w:cs="Tahoma"/>
          <w:sz w:val="20"/>
          <w:lang w:val="sl-SI"/>
        </w:rPr>
      </w:pPr>
    </w:p>
    <w:p w14:paraId="7C7BFEE8" w14:textId="00F16DFE" w:rsidR="00A3464E" w:rsidRDefault="00A3464E" w:rsidP="000B1478">
      <w:pPr>
        <w:keepLines/>
        <w:widowControl w:val="0"/>
        <w:jc w:val="both"/>
        <w:rPr>
          <w:rFonts w:ascii="Tahoma" w:hAnsi="Tahoma" w:cs="Tahoma"/>
        </w:rPr>
      </w:pPr>
      <w:r w:rsidRPr="004E7284">
        <w:rPr>
          <w:rFonts w:ascii="Tahoma" w:hAnsi="Tahoma" w:cs="Tahoma"/>
        </w:rPr>
        <w:t>V primeru, da naročnik unovči finančno zavarovanje za odpravo napak v garancijsk</w:t>
      </w:r>
      <w:r w:rsidR="008370E6">
        <w:rPr>
          <w:rFonts w:ascii="Tahoma" w:hAnsi="Tahoma" w:cs="Tahoma"/>
        </w:rPr>
        <w:t>em roku</w:t>
      </w:r>
      <w:r w:rsidRPr="004E7284">
        <w:rPr>
          <w:rFonts w:ascii="Tahoma" w:hAnsi="Tahoma" w:cs="Tahoma"/>
        </w:rPr>
        <w:t xml:space="preserve">, </w:t>
      </w:r>
      <w:r w:rsidR="0030587D" w:rsidRPr="004E7284">
        <w:rPr>
          <w:rFonts w:ascii="Tahoma" w:hAnsi="Tahoma" w:cs="Tahoma"/>
        </w:rPr>
        <w:t xml:space="preserve">mu </w:t>
      </w:r>
      <w:r w:rsidRPr="004E7284">
        <w:rPr>
          <w:rFonts w:ascii="Tahoma" w:hAnsi="Tahoma" w:cs="Tahoma"/>
        </w:rPr>
        <w:t>mora izvajalec nemudoma dostaviti novo finančno zavarovanje za odpravo nap</w:t>
      </w:r>
      <w:r w:rsidR="0030587D" w:rsidRPr="004E7284">
        <w:rPr>
          <w:rFonts w:ascii="Tahoma" w:hAnsi="Tahoma" w:cs="Tahoma"/>
        </w:rPr>
        <w:t>ak v garancijsk</w:t>
      </w:r>
      <w:r w:rsidR="008370E6">
        <w:rPr>
          <w:rFonts w:ascii="Tahoma" w:hAnsi="Tahoma" w:cs="Tahoma"/>
        </w:rPr>
        <w:t>em roku</w:t>
      </w:r>
      <w:r w:rsidRPr="004E7284">
        <w:rPr>
          <w:rFonts w:ascii="Tahoma" w:hAnsi="Tahoma" w:cs="Tahoma"/>
        </w:rPr>
        <w:t>.</w:t>
      </w:r>
    </w:p>
    <w:p w14:paraId="3BEF06D0" w14:textId="77777777" w:rsidR="00893893" w:rsidRPr="004E7284" w:rsidRDefault="00893893" w:rsidP="000B1478">
      <w:pPr>
        <w:keepLines/>
        <w:widowControl w:val="0"/>
        <w:jc w:val="both"/>
        <w:rPr>
          <w:rFonts w:ascii="Tahoma" w:hAnsi="Tahoma" w:cs="Tahoma"/>
        </w:rPr>
      </w:pPr>
    </w:p>
    <w:p w14:paraId="5BE52F34" w14:textId="77777777" w:rsidR="00283D55" w:rsidRPr="00076910" w:rsidRDefault="00283D55" w:rsidP="00155644">
      <w:pPr>
        <w:keepLines/>
        <w:widowControl w:val="0"/>
        <w:numPr>
          <w:ilvl w:val="0"/>
          <w:numId w:val="12"/>
        </w:numPr>
        <w:jc w:val="center"/>
        <w:rPr>
          <w:rFonts w:ascii="Tahoma" w:hAnsi="Tahoma" w:cs="Tahoma"/>
        </w:rPr>
      </w:pPr>
      <w:r w:rsidRPr="00076910">
        <w:rPr>
          <w:rFonts w:ascii="Tahoma" w:hAnsi="Tahoma" w:cs="Tahoma"/>
        </w:rPr>
        <w:t>člen</w:t>
      </w:r>
    </w:p>
    <w:p w14:paraId="0250CF56" w14:textId="77777777" w:rsidR="00283D55" w:rsidRPr="00312C5C" w:rsidRDefault="00283D55" w:rsidP="000B1478">
      <w:pPr>
        <w:keepLines/>
        <w:widowControl w:val="0"/>
        <w:tabs>
          <w:tab w:val="left" w:pos="1418"/>
          <w:tab w:val="left" w:pos="1702"/>
        </w:tabs>
        <w:jc w:val="both"/>
        <w:rPr>
          <w:rFonts w:ascii="Tahoma" w:hAnsi="Tahoma" w:cs="Tahoma"/>
        </w:rPr>
      </w:pPr>
    </w:p>
    <w:p w14:paraId="712EC9DD" w14:textId="19EB2F5C"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p>
    <w:p w14:paraId="2B032943" w14:textId="77777777" w:rsidR="00F77636" w:rsidRPr="00076910" w:rsidRDefault="00F77636" w:rsidP="000B1478">
      <w:pPr>
        <w:keepLines/>
        <w:widowControl w:val="0"/>
        <w:tabs>
          <w:tab w:val="left" w:pos="1418"/>
          <w:tab w:val="left" w:pos="1702"/>
        </w:tabs>
        <w:jc w:val="both"/>
        <w:rPr>
          <w:rFonts w:ascii="Tahoma" w:hAnsi="Tahoma" w:cs="Tahoma"/>
        </w:rPr>
      </w:pPr>
    </w:p>
    <w:p w14:paraId="3352B134"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lastRenderedPageBreak/>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0664E4C5"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67A91AFA"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5D7CD89D" w14:textId="77777777" w:rsidR="009E1B44" w:rsidRPr="00076910" w:rsidRDefault="009E1B44" w:rsidP="000B1478">
      <w:pPr>
        <w:keepLines/>
        <w:widowControl w:val="0"/>
        <w:tabs>
          <w:tab w:val="left" w:pos="0"/>
        </w:tabs>
        <w:jc w:val="center"/>
        <w:rPr>
          <w:rFonts w:ascii="Tahoma" w:hAnsi="Tahoma" w:cs="Tahoma"/>
        </w:rPr>
      </w:pPr>
    </w:p>
    <w:p w14:paraId="198ED92D" w14:textId="77777777" w:rsidR="009E1B44" w:rsidRPr="00076910" w:rsidRDefault="009E1B44" w:rsidP="004214A9">
      <w:pPr>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182E5A88"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4553DC50" w14:textId="77777777"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3D37B8C9" w14:textId="77777777" w:rsidR="009E1B44" w:rsidRPr="00076910" w:rsidRDefault="009E1B44" w:rsidP="000B1478">
      <w:pPr>
        <w:keepLines/>
        <w:widowControl w:val="0"/>
        <w:tabs>
          <w:tab w:val="left" w:pos="567"/>
          <w:tab w:val="left" w:pos="709"/>
          <w:tab w:val="left" w:pos="1702"/>
        </w:tabs>
        <w:jc w:val="both"/>
        <w:rPr>
          <w:rFonts w:ascii="Tahoma" w:hAnsi="Tahoma" w:cs="Tahoma"/>
        </w:rPr>
      </w:pPr>
    </w:p>
    <w:p w14:paraId="1DB8DB0D" w14:textId="77777777"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57B84801" w14:textId="77777777" w:rsidR="00B2201B" w:rsidRPr="00076910" w:rsidRDefault="00B2201B" w:rsidP="000B1478">
      <w:pPr>
        <w:keepLines/>
        <w:widowControl w:val="0"/>
        <w:tabs>
          <w:tab w:val="left" w:pos="567"/>
          <w:tab w:val="left" w:pos="1418"/>
          <w:tab w:val="left" w:pos="1702"/>
        </w:tabs>
        <w:jc w:val="both"/>
        <w:rPr>
          <w:rFonts w:ascii="Tahoma" w:hAnsi="Tahoma" w:cs="Tahoma"/>
        </w:rPr>
      </w:pPr>
    </w:p>
    <w:p w14:paraId="53AF36BD"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03D3CB7A"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6F31C07D" w14:textId="77777777" w:rsidR="00B2201B" w:rsidRPr="00076910" w:rsidRDefault="00B2201B" w:rsidP="00155644">
      <w:pPr>
        <w:keepLines/>
        <w:widowControl w:val="0"/>
        <w:numPr>
          <w:ilvl w:val="0"/>
          <w:numId w:val="12"/>
        </w:numPr>
        <w:jc w:val="center"/>
        <w:rPr>
          <w:rFonts w:ascii="Tahoma" w:hAnsi="Tahoma" w:cs="Tahoma"/>
        </w:rPr>
      </w:pPr>
      <w:r w:rsidRPr="00076910">
        <w:rPr>
          <w:rFonts w:ascii="Tahoma" w:hAnsi="Tahoma" w:cs="Tahoma"/>
        </w:rPr>
        <w:t>člen</w:t>
      </w:r>
    </w:p>
    <w:p w14:paraId="62B26BF3" w14:textId="77777777" w:rsidR="00B2201B" w:rsidRPr="00076910" w:rsidRDefault="00B2201B" w:rsidP="000B1478">
      <w:pPr>
        <w:keepLines/>
        <w:widowControl w:val="0"/>
        <w:jc w:val="both"/>
        <w:rPr>
          <w:rFonts w:ascii="Tahoma" w:hAnsi="Tahoma" w:cs="Tahoma"/>
        </w:rPr>
      </w:pPr>
    </w:p>
    <w:p w14:paraId="71E442E2" w14:textId="77777777" w:rsidR="00B2201B" w:rsidRPr="00076910" w:rsidRDefault="004707F8" w:rsidP="000B1478">
      <w:pPr>
        <w:keepLines/>
        <w:widowControl w:val="0"/>
        <w:jc w:val="both"/>
        <w:rPr>
          <w:rFonts w:ascii="Tahoma" w:hAnsi="Tahoma" w:cs="Tahoma"/>
        </w:rPr>
      </w:pPr>
      <w:r>
        <w:rPr>
          <w:rFonts w:ascii="Tahoma" w:hAnsi="Tahoma" w:cs="Tahoma"/>
        </w:rPr>
        <w:t xml:space="preserve">Nobena od pogodbenih strank </w:t>
      </w:r>
      <w:r w:rsidR="00B2201B" w:rsidRPr="00076910">
        <w:rPr>
          <w:rFonts w:ascii="Tahoma" w:hAnsi="Tahoma" w:cs="Tahoma"/>
        </w:rPr>
        <w:t>ni odgovorn</w:t>
      </w:r>
      <w:r>
        <w:rPr>
          <w:rFonts w:ascii="Tahoma" w:hAnsi="Tahoma" w:cs="Tahoma"/>
        </w:rPr>
        <w:t>a</w:t>
      </w:r>
      <w:r w:rsidR="00B2201B" w:rsidRPr="00076910">
        <w:rPr>
          <w:rFonts w:ascii="Tahoma" w:hAnsi="Tahoma" w:cs="Tahoma"/>
        </w:rPr>
        <w:t xml:space="preserve"> za delno ali celotno neizpolnjevanje pogodbenih obveznosti, če je to posledica višje sile.</w:t>
      </w:r>
    </w:p>
    <w:p w14:paraId="5CE6D0BC" w14:textId="77777777" w:rsidR="00B2201B" w:rsidRPr="00076910" w:rsidRDefault="00B2201B" w:rsidP="000B1478">
      <w:pPr>
        <w:keepLines/>
        <w:widowControl w:val="0"/>
        <w:jc w:val="both"/>
        <w:rPr>
          <w:rFonts w:ascii="Tahoma" w:hAnsi="Tahoma" w:cs="Tahoma"/>
        </w:rPr>
      </w:pPr>
    </w:p>
    <w:p w14:paraId="1DE2A739" w14:textId="77777777" w:rsidR="00BB2FA9" w:rsidRPr="00312C5C" w:rsidRDefault="00BB2FA9" w:rsidP="00BB2FA9">
      <w:pPr>
        <w:jc w:val="both"/>
        <w:rPr>
          <w:rFonts w:ascii="Tahoma" w:hAnsi="Tahoma" w:cs="Tahoma"/>
        </w:rPr>
      </w:pPr>
      <w:r w:rsidRPr="00312C5C">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312C5C">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B35F0E7" w14:textId="77777777" w:rsidR="00B2201B" w:rsidRPr="00BB2FA9" w:rsidRDefault="00B2201B" w:rsidP="000B1478">
      <w:pPr>
        <w:keepLines/>
        <w:widowControl w:val="0"/>
        <w:jc w:val="both"/>
        <w:rPr>
          <w:rFonts w:ascii="Tahoma" w:hAnsi="Tahoma" w:cs="Tahoma"/>
          <w:snapToGrid w:val="0"/>
        </w:rPr>
      </w:pPr>
    </w:p>
    <w:p w14:paraId="7F67946C" w14:textId="77777777"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43B5F084" w14:textId="77777777" w:rsidR="00F77636" w:rsidRPr="00076910" w:rsidRDefault="00F77636" w:rsidP="000B1478">
      <w:pPr>
        <w:keepLines/>
        <w:widowControl w:val="0"/>
        <w:tabs>
          <w:tab w:val="left" w:pos="567"/>
          <w:tab w:val="left" w:pos="1418"/>
          <w:tab w:val="left" w:pos="1702"/>
        </w:tabs>
        <w:jc w:val="both"/>
        <w:rPr>
          <w:rFonts w:ascii="Tahoma" w:hAnsi="Tahoma" w:cs="Tahoma"/>
        </w:rPr>
      </w:pPr>
    </w:p>
    <w:p w14:paraId="58403E13"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PREDSTAVNIKI POGODBENIH STRANK</w:t>
      </w:r>
    </w:p>
    <w:p w14:paraId="339A44E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40514DBF"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0A206258"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7698829" w14:textId="77777777" w:rsidR="008D00CA" w:rsidRPr="00076910" w:rsidRDefault="008D00CA" w:rsidP="008D00CA">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Pr>
          <w:rFonts w:ascii="Tahoma" w:hAnsi="Tahoma" w:cs="Tahoma"/>
        </w:rPr>
        <w:t>strojno inštalacijskih</w:t>
      </w:r>
      <w:r w:rsidRPr="00076910">
        <w:rPr>
          <w:rFonts w:ascii="Tahoma" w:hAnsi="Tahoma" w:cs="Tahoma"/>
        </w:rPr>
        <w:t xml:space="preserve"> del (predstavnik) </w:t>
      </w:r>
      <w:r>
        <w:rPr>
          <w:rFonts w:ascii="Tahoma" w:hAnsi="Tahoma" w:cs="Tahoma"/>
        </w:rPr>
        <w:t xml:space="preserve">pri </w:t>
      </w:r>
      <w:r w:rsidRPr="00076910">
        <w:rPr>
          <w:rFonts w:ascii="Tahoma" w:hAnsi="Tahoma" w:cs="Tahoma"/>
        </w:rPr>
        <w:t>izvajalc</w:t>
      </w:r>
      <w:r>
        <w:rPr>
          <w:rFonts w:ascii="Tahoma" w:hAnsi="Tahoma" w:cs="Tahoma"/>
        </w:rPr>
        <w:t>u</w:t>
      </w:r>
      <w:r w:rsidRPr="00076910">
        <w:rPr>
          <w:rFonts w:ascii="Tahoma" w:hAnsi="Tahoma" w:cs="Tahoma"/>
        </w:rPr>
        <w:t>:</w:t>
      </w:r>
    </w:p>
    <w:p w14:paraId="46995D98" w14:textId="77777777" w:rsidR="008D00CA" w:rsidRPr="00076910" w:rsidRDefault="008D00CA" w:rsidP="008D00CA">
      <w:pPr>
        <w:keepLines/>
        <w:widowControl w:val="0"/>
        <w:tabs>
          <w:tab w:val="left" w:pos="567"/>
          <w:tab w:val="left" w:pos="1418"/>
          <w:tab w:val="left" w:pos="1702"/>
        </w:tabs>
        <w:jc w:val="both"/>
        <w:rPr>
          <w:rFonts w:ascii="Tahoma" w:hAnsi="Tahoma" w:cs="Tahoma"/>
        </w:rPr>
      </w:pPr>
    </w:p>
    <w:p w14:paraId="04A85BC0" w14:textId="77777777" w:rsidR="008D00CA" w:rsidRPr="00076910" w:rsidRDefault="008D00CA" w:rsidP="008D00CA">
      <w:pPr>
        <w:keepLines/>
        <w:widowControl w:val="0"/>
        <w:tabs>
          <w:tab w:val="left" w:pos="567"/>
          <w:tab w:val="left" w:pos="1418"/>
          <w:tab w:val="left" w:pos="1702"/>
        </w:tabs>
        <w:jc w:val="both"/>
        <w:rPr>
          <w:rFonts w:ascii="Tahoma" w:hAnsi="Tahoma" w:cs="Tahoma"/>
        </w:rPr>
      </w:pPr>
      <w:r w:rsidRPr="00076910">
        <w:rPr>
          <w:rFonts w:ascii="Tahoma" w:hAnsi="Tahoma" w:cs="Tahoma"/>
        </w:rPr>
        <w:t>Vodja nadzora</w:t>
      </w:r>
      <w:r w:rsidRPr="00DF67EE">
        <w:rPr>
          <w:rFonts w:ascii="Tahoma" w:hAnsi="Tahoma" w:cs="Tahoma"/>
        </w:rPr>
        <w:t>/</w:t>
      </w:r>
      <w:r>
        <w:rPr>
          <w:rFonts w:ascii="Tahoma" w:hAnsi="Tahoma" w:cs="Tahoma"/>
        </w:rPr>
        <w:t>(</w:t>
      </w:r>
      <w:r w:rsidRPr="00DF67EE">
        <w:rPr>
          <w:rFonts w:ascii="Tahoma" w:hAnsi="Tahoma" w:cs="Tahoma"/>
        </w:rPr>
        <w:t>pooblaščeni</w:t>
      </w:r>
      <w:r>
        <w:rPr>
          <w:rFonts w:ascii="Tahoma" w:hAnsi="Tahoma" w:cs="Tahoma"/>
        </w:rPr>
        <w:t>)</w:t>
      </w:r>
      <w:r w:rsidRPr="00DF67EE">
        <w:rPr>
          <w:rFonts w:ascii="Tahoma" w:hAnsi="Tahoma" w:cs="Tahoma"/>
        </w:rPr>
        <w:t xml:space="preserve"> strokovnjak za </w:t>
      </w:r>
      <w:r>
        <w:rPr>
          <w:rFonts w:ascii="Tahoma" w:hAnsi="Tahoma" w:cs="Tahoma"/>
        </w:rPr>
        <w:t>strojno inštalacijska</w:t>
      </w:r>
      <w:r w:rsidRPr="00DF67EE">
        <w:rPr>
          <w:rFonts w:ascii="Tahoma" w:hAnsi="Tahoma" w:cs="Tahoma"/>
        </w:rPr>
        <w:t xml:space="preserve"> dela </w:t>
      </w:r>
      <w:r w:rsidRPr="00076910">
        <w:rPr>
          <w:rFonts w:ascii="Tahoma" w:hAnsi="Tahoma" w:cs="Tahoma"/>
        </w:rPr>
        <w:t>in skrbnik pogodbe (predstavnik) pri naročniku:</w:t>
      </w:r>
    </w:p>
    <w:p w14:paraId="49D48BD2" w14:textId="77777777" w:rsidR="008469B1" w:rsidRPr="00076910" w:rsidRDefault="008469B1" w:rsidP="000B1478">
      <w:pPr>
        <w:keepLines/>
        <w:widowControl w:val="0"/>
        <w:tabs>
          <w:tab w:val="left" w:pos="567"/>
          <w:tab w:val="left" w:pos="1418"/>
          <w:tab w:val="left" w:pos="1702"/>
        </w:tabs>
        <w:jc w:val="both"/>
        <w:rPr>
          <w:rFonts w:ascii="Tahoma" w:hAnsi="Tahoma" w:cs="Tahoma"/>
        </w:rPr>
      </w:pPr>
    </w:p>
    <w:p w14:paraId="7A04E488"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28C02F2B"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6FDE3E8A" w14:textId="77777777"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200A19">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14:paraId="3C121DA2"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E07A01A" w14:textId="77777777" w:rsidR="009E1B44" w:rsidRPr="00076910" w:rsidRDefault="00C018DD" w:rsidP="00155644">
      <w:pPr>
        <w:keepLines/>
        <w:widowControl w:val="0"/>
        <w:numPr>
          <w:ilvl w:val="0"/>
          <w:numId w:val="10"/>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2595CD87" w14:textId="77777777" w:rsidR="009E1B44" w:rsidRPr="00076910" w:rsidRDefault="009E1B44" w:rsidP="000B1478">
      <w:pPr>
        <w:keepLines/>
        <w:widowControl w:val="0"/>
        <w:jc w:val="both"/>
        <w:rPr>
          <w:rFonts w:ascii="Tahoma" w:hAnsi="Tahoma" w:cs="Tahoma"/>
        </w:rPr>
      </w:pPr>
    </w:p>
    <w:p w14:paraId="7EFA83D7"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6BA0BA1A" w14:textId="77777777" w:rsidR="009E1B44" w:rsidRPr="00076910" w:rsidRDefault="009E1B44" w:rsidP="000B1478">
      <w:pPr>
        <w:keepLines/>
        <w:widowControl w:val="0"/>
        <w:jc w:val="both"/>
        <w:rPr>
          <w:rFonts w:ascii="Tahoma" w:hAnsi="Tahoma" w:cs="Tahoma"/>
        </w:rPr>
      </w:pPr>
    </w:p>
    <w:p w14:paraId="10105FF9" w14:textId="17EF544E" w:rsidR="00C018DD" w:rsidRPr="00076910" w:rsidRDefault="00C018DD" w:rsidP="00BD3F20">
      <w:pPr>
        <w:widowControl w:val="0"/>
        <w:jc w:val="both"/>
        <w:rPr>
          <w:rFonts w:ascii="Tahoma" w:hAnsi="Tahoma" w:cs="Tahoma"/>
        </w:rPr>
      </w:pPr>
      <w:r w:rsidRPr="00076910">
        <w:rPr>
          <w:rFonts w:ascii="Tahoma" w:hAnsi="Tahoma" w:cs="Tahoma"/>
        </w:rPr>
        <w:t>Naročnik lahko s pisnim obvestilom izvajalcu, poslanim s priporočeno pošiljko po pošti, odpove</w:t>
      </w:r>
      <w:r w:rsidR="004F4949">
        <w:rPr>
          <w:rFonts w:ascii="Tahoma" w:hAnsi="Tahoma" w:cs="Tahoma"/>
        </w:rPr>
        <w:t xml:space="preserve"> pogodbo</w:t>
      </w:r>
      <w:r w:rsidRPr="00076910">
        <w:rPr>
          <w:rFonts w:ascii="Tahoma" w:hAnsi="Tahoma" w:cs="Tahoma"/>
        </w:rPr>
        <w:t xml:space="preserve">, če se okoliščine po sklenitvi pogodbe spremenijo tako, da sklenjena pogodba ne izraža več prave volje naročnika. V tem primeru je naročnik dolžan izvajalcu povrniti vse dokazljive stroške in mu plačati do tedaj </w:t>
      </w:r>
      <w:r w:rsidRPr="00076910">
        <w:rPr>
          <w:rFonts w:ascii="Tahoma" w:hAnsi="Tahoma" w:cs="Tahoma"/>
        </w:rPr>
        <w:lastRenderedPageBreak/>
        <w:t>opravljena dela.</w:t>
      </w:r>
    </w:p>
    <w:p w14:paraId="5F3E95EB" w14:textId="77777777" w:rsidR="00C018DD" w:rsidRPr="00076910" w:rsidRDefault="00C018DD" w:rsidP="000B1478">
      <w:pPr>
        <w:keepLines/>
        <w:widowControl w:val="0"/>
        <w:jc w:val="both"/>
        <w:rPr>
          <w:rFonts w:ascii="Tahoma" w:hAnsi="Tahoma" w:cs="Tahoma"/>
        </w:rPr>
      </w:pPr>
    </w:p>
    <w:p w14:paraId="7F0A36A1"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45DEABA9"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0A6C3EE6"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75B5C27C"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58F31372"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003DD4C2"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5F17CFDF"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2F8E7D19" w14:textId="77777777" w:rsidR="006F69C4" w:rsidRPr="00076910" w:rsidRDefault="006F69C4" w:rsidP="00155644">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14:paraId="0861FD34" w14:textId="77777777" w:rsidR="009E1B44" w:rsidRPr="00076910" w:rsidRDefault="009E1B44" w:rsidP="000B1478">
      <w:pPr>
        <w:keepLines/>
        <w:widowControl w:val="0"/>
        <w:tabs>
          <w:tab w:val="left" w:pos="1418"/>
          <w:tab w:val="left" w:pos="1702"/>
        </w:tabs>
        <w:ind w:left="284"/>
        <w:jc w:val="both"/>
        <w:rPr>
          <w:rFonts w:ascii="Tahoma" w:hAnsi="Tahoma" w:cs="Tahoma"/>
        </w:rPr>
      </w:pPr>
    </w:p>
    <w:p w14:paraId="323B748E" w14:textId="77777777" w:rsidR="009E1B44" w:rsidRPr="00076910" w:rsidRDefault="009E1B44" w:rsidP="000B1478">
      <w:pPr>
        <w:keepLines/>
        <w:widowControl w:val="0"/>
        <w:jc w:val="both"/>
        <w:rPr>
          <w:rFonts w:ascii="Tahoma" w:hAnsi="Tahoma" w:cs="Tahoma"/>
        </w:rPr>
      </w:pPr>
      <w:r w:rsidRPr="00BD3F20">
        <w:rPr>
          <w:rFonts w:ascii="Tahoma" w:hAnsi="Tahoma" w:cs="Tahoma"/>
        </w:rPr>
        <w:t xml:space="preserve">V </w:t>
      </w:r>
      <w:r w:rsidR="00253C12" w:rsidRPr="00BD3F20">
        <w:rPr>
          <w:rFonts w:ascii="Tahoma" w:hAnsi="Tahoma" w:cs="Tahoma"/>
        </w:rPr>
        <w:t xml:space="preserve">navedenih </w:t>
      </w:r>
      <w:r w:rsidRPr="00BD3F20">
        <w:rPr>
          <w:rFonts w:ascii="Tahoma" w:hAnsi="Tahoma" w:cs="Tahoma"/>
        </w:rPr>
        <w:t>primer</w:t>
      </w:r>
      <w:r w:rsidR="00253C12" w:rsidRPr="00BD3F20">
        <w:rPr>
          <w:rFonts w:ascii="Tahoma" w:hAnsi="Tahoma" w:cs="Tahoma"/>
        </w:rPr>
        <w:t>ih</w:t>
      </w:r>
      <w:r w:rsidRPr="00BD3F20">
        <w:rPr>
          <w:rFonts w:ascii="Tahoma" w:hAnsi="Tahoma" w:cs="Tahoma"/>
        </w:rPr>
        <w:t xml:space="preserve"> </w:t>
      </w:r>
      <w:r w:rsidR="00253C12" w:rsidRPr="00BD3F20">
        <w:rPr>
          <w:rFonts w:ascii="Tahoma" w:hAnsi="Tahoma" w:cs="Tahoma"/>
        </w:rPr>
        <w:t xml:space="preserve">iz prejšnjega odstavka </w:t>
      </w:r>
      <w:r w:rsidRPr="00BD3F20">
        <w:rPr>
          <w:rFonts w:ascii="Tahoma" w:hAnsi="Tahoma" w:cs="Tahoma"/>
        </w:rPr>
        <w:t>naročnik lahko unovči finančno zavarovanje za dobro izvedbo pogodbenih obveznosti</w:t>
      </w:r>
      <w:r w:rsidR="006E499F" w:rsidRPr="00BD3F20">
        <w:rPr>
          <w:rFonts w:ascii="Tahoma" w:hAnsi="Tahoma" w:cs="Tahoma"/>
        </w:rPr>
        <w:t>.</w:t>
      </w:r>
      <w:r w:rsidR="004F76A7" w:rsidRPr="00076910">
        <w:rPr>
          <w:rFonts w:ascii="Tahoma" w:hAnsi="Tahoma" w:cs="Tahoma"/>
        </w:rPr>
        <w:t xml:space="preserve"> </w:t>
      </w:r>
    </w:p>
    <w:p w14:paraId="2DF33C0F" w14:textId="77777777" w:rsidR="009E1B44" w:rsidRPr="00076910" w:rsidRDefault="009E1B44" w:rsidP="000B1478">
      <w:pPr>
        <w:keepLines/>
        <w:widowControl w:val="0"/>
        <w:jc w:val="both"/>
        <w:rPr>
          <w:rFonts w:ascii="Tahoma" w:hAnsi="Tahoma" w:cs="Tahoma"/>
        </w:rPr>
      </w:pPr>
    </w:p>
    <w:p w14:paraId="6753E86F" w14:textId="77777777"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14:paraId="1908D420" w14:textId="77777777" w:rsidR="006C13E2" w:rsidRPr="00076910" w:rsidRDefault="006C13E2" w:rsidP="000B1478">
      <w:pPr>
        <w:keepLines/>
        <w:widowControl w:val="0"/>
        <w:jc w:val="both"/>
        <w:rPr>
          <w:rFonts w:ascii="Tahoma" w:hAnsi="Tahoma" w:cs="Tahoma"/>
        </w:rPr>
      </w:pPr>
    </w:p>
    <w:p w14:paraId="02BE9563" w14:textId="77777777"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6475AE8F" w14:textId="77777777" w:rsidR="00253C12" w:rsidRPr="00076910" w:rsidRDefault="00253C12" w:rsidP="000B1478">
      <w:pPr>
        <w:keepLines/>
        <w:widowControl w:val="0"/>
        <w:jc w:val="both"/>
        <w:rPr>
          <w:rFonts w:ascii="Tahoma" w:hAnsi="Tahoma" w:cs="Tahoma"/>
        </w:rPr>
      </w:pPr>
    </w:p>
    <w:p w14:paraId="11B69B9D" w14:textId="77777777"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257CA396" w14:textId="77777777" w:rsidR="006F69C4" w:rsidRDefault="006F69C4" w:rsidP="000B1478">
      <w:pPr>
        <w:keepLines/>
        <w:widowControl w:val="0"/>
        <w:jc w:val="both"/>
        <w:rPr>
          <w:rFonts w:ascii="Tahoma" w:hAnsi="Tahoma" w:cs="Tahoma"/>
        </w:rPr>
      </w:pPr>
    </w:p>
    <w:p w14:paraId="399C8B42" w14:textId="77777777" w:rsidR="008D00CA" w:rsidRDefault="008D00CA" w:rsidP="008D00CA">
      <w:pPr>
        <w:keepLines/>
        <w:widowControl w:val="0"/>
        <w:numPr>
          <w:ilvl w:val="0"/>
          <w:numId w:val="10"/>
        </w:numPr>
        <w:tabs>
          <w:tab w:val="left" w:pos="540"/>
        </w:tabs>
        <w:jc w:val="center"/>
        <w:rPr>
          <w:rFonts w:ascii="Tahoma" w:hAnsi="Tahoma" w:cs="Tahoma"/>
        </w:rPr>
      </w:pPr>
      <w:r>
        <w:rPr>
          <w:rFonts w:ascii="Tahoma" w:hAnsi="Tahoma" w:cs="Tahoma"/>
        </w:rPr>
        <w:t>RAZVEZNI POGOJ</w:t>
      </w:r>
    </w:p>
    <w:p w14:paraId="45972DAE" w14:textId="77777777" w:rsidR="008D00CA" w:rsidRDefault="008D00CA" w:rsidP="008D00CA">
      <w:pPr>
        <w:keepLines/>
        <w:widowControl w:val="0"/>
        <w:jc w:val="both"/>
        <w:rPr>
          <w:rFonts w:ascii="Tahoma" w:hAnsi="Tahoma" w:cs="Tahoma"/>
        </w:rPr>
      </w:pPr>
    </w:p>
    <w:p w14:paraId="53C049B8" w14:textId="77777777" w:rsidR="008D00CA" w:rsidRDefault="008D00CA" w:rsidP="008D00CA">
      <w:pPr>
        <w:keepLines/>
        <w:widowControl w:val="0"/>
        <w:numPr>
          <w:ilvl w:val="0"/>
          <w:numId w:val="12"/>
        </w:numPr>
        <w:jc w:val="center"/>
        <w:rPr>
          <w:rFonts w:ascii="Tahoma" w:hAnsi="Tahoma" w:cs="Tahoma"/>
        </w:rPr>
      </w:pPr>
      <w:r>
        <w:rPr>
          <w:rFonts w:ascii="Tahoma" w:hAnsi="Tahoma" w:cs="Tahoma"/>
        </w:rPr>
        <w:t>člen</w:t>
      </w:r>
    </w:p>
    <w:p w14:paraId="12D90C10" w14:textId="77777777" w:rsidR="008D00CA" w:rsidRDefault="008D00CA" w:rsidP="008D00CA">
      <w:pPr>
        <w:keepLines/>
        <w:widowControl w:val="0"/>
        <w:jc w:val="both"/>
        <w:rPr>
          <w:rFonts w:ascii="Tahoma" w:hAnsi="Tahoma" w:cs="Tahoma"/>
        </w:rPr>
      </w:pPr>
    </w:p>
    <w:p w14:paraId="2BB06ABA" w14:textId="77777777" w:rsidR="008D00CA" w:rsidRPr="00076910" w:rsidRDefault="008D00CA" w:rsidP="008D00CA">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29FB1BCB" w14:textId="09CBCA05" w:rsidR="008D00CA" w:rsidRDefault="008D00CA" w:rsidP="008D00CA">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w:t>
      </w:r>
      <w:r w:rsidR="0089106E">
        <w:rPr>
          <w:rFonts w:ascii="Tahoma" w:hAnsi="Tahoma" w:cs="Tahoma"/>
        </w:rPr>
        <w:t xml:space="preserve"> </w:t>
      </w:r>
      <w:r w:rsidRPr="005B2EC7">
        <w:rPr>
          <w:rFonts w:ascii="Tahoma" w:hAnsi="Tahoma" w:cs="Tahoma"/>
        </w:rPr>
        <w:t xml:space="preserve">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2165F365" w14:textId="77777777" w:rsidR="008D00CA" w:rsidRDefault="008D00CA" w:rsidP="008D00CA">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5F372974" w14:textId="77777777" w:rsidR="008D00CA" w:rsidRDefault="008D00CA" w:rsidP="008D00CA">
      <w:pPr>
        <w:keepLines/>
        <w:widowControl w:val="0"/>
        <w:tabs>
          <w:tab w:val="left" w:pos="1418"/>
          <w:tab w:val="left" w:pos="1702"/>
        </w:tabs>
        <w:jc w:val="both"/>
        <w:rPr>
          <w:rFonts w:ascii="Tahoma" w:hAnsi="Tahoma" w:cs="Tahoma"/>
        </w:rPr>
      </w:pPr>
    </w:p>
    <w:p w14:paraId="623E3715" w14:textId="77777777"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w:t>
      </w:r>
    </w:p>
    <w:p w14:paraId="07D408B5" w14:textId="77777777" w:rsidR="008D00CA" w:rsidRDefault="008D00CA" w:rsidP="008D00CA">
      <w:pPr>
        <w:keepLines/>
        <w:widowControl w:val="0"/>
        <w:numPr>
          <w:ilvl w:val="12"/>
          <w:numId w:val="0"/>
        </w:numPr>
        <w:ind w:right="7"/>
        <w:jc w:val="both"/>
        <w:rPr>
          <w:rFonts w:ascii="Tahoma" w:hAnsi="Tahoma" w:cs="Tahoma"/>
        </w:rPr>
      </w:pPr>
    </w:p>
    <w:p w14:paraId="6C5EC6B1" w14:textId="77777777"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t xml:space="preserve">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AF96452" w14:textId="77777777" w:rsidR="008D00CA" w:rsidRDefault="008D00CA" w:rsidP="008D00CA">
      <w:pPr>
        <w:keepLines/>
        <w:widowControl w:val="0"/>
        <w:numPr>
          <w:ilvl w:val="12"/>
          <w:numId w:val="0"/>
        </w:numPr>
        <w:ind w:right="7"/>
        <w:jc w:val="both"/>
        <w:rPr>
          <w:rFonts w:ascii="Tahoma" w:hAnsi="Tahoma" w:cs="Tahoma"/>
        </w:rPr>
      </w:pPr>
    </w:p>
    <w:p w14:paraId="1C8A668C" w14:textId="48E89327"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w:t>
      </w:r>
      <w:r w:rsidR="0089106E">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048CCAA6" w14:textId="77777777" w:rsidR="008D00CA" w:rsidRDefault="008D00CA" w:rsidP="008D00CA">
      <w:pPr>
        <w:keepLines/>
        <w:widowControl w:val="0"/>
        <w:tabs>
          <w:tab w:val="left" w:pos="1418"/>
          <w:tab w:val="left" w:pos="1702"/>
        </w:tabs>
        <w:jc w:val="both"/>
        <w:rPr>
          <w:rFonts w:ascii="Tahoma" w:hAnsi="Tahoma" w:cs="Tahoma"/>
        </w:rPr>
      </w:pPr>
    </w:p>
    <w:p w14:paraId="28470837" w14:textId="558628FF" w:rsidR="008D00CA" w:rsidRDefault="008D00CA" w:rsidP="008D00CA">
      <w:pPr>
        <w:keepLines/>
        <w:widowControl w:val="0"/>
        <w:numPr>
          <w:ilvl w:val="12"/>
          <w:numId w:val="0"/>
        </w:numPr>
        <w:ind w:right="7"/>
        <w:jc w:val="both"/>
        <w:rPr>
          <w:rFonts w:ascii="Tahoma" w:hAnsi="Tahoma" w:cs="Tahoma"/>
        </w:rPr>
      </w:pPr>
      <w:r w:rsidRPr="005B2EC7">
        <w:rPr>
          <w:rFonts w:ascii="Tahoma" w:hAnsi="Tahoma" w:cs="Tahoma"/>
        </w:rPr>
        <w:lastRenderedPageBreak/>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w:t>
      </w:r>
      <w:r w:rsidR="0089106E">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 (</w:t>
      </w:r>
      <w:r w:rsidRPr="005B2EC7">
        <w:rPr>
          <w:rFonts w:ascii="Tahoma" w:hAnsi="Tahoma" w:cs="Tahoma"/>
        </w:rPr>
        <w:t>20</w:t>
      </w:r>
      <w:r>
        <w:rPr>
          <w:rFonts w:ascii="Tahoma" w:hAnsi="Tahoma" w:cs="Tahoma"/>
        </w:rPr>
        <w:t>)</w:t>
      </w:r>
      <w:r w:rsidRPr="005B2EC7">
        <w:rPr>
          <w:rFonts w:ascii="Tahoma" w:hAnsi="Tahoma" w:cs="Tahoma"/>
        </w:rPr>
        <w:t xml:space="preserve"> dneh od seznanitve s kršitvijo obvesti, da se pogodba ne razveže. </w:t>
      </w:r>
    </w:p>
    <w:p w14:paraId="4812EB84" w14:textId="77777777" w:rsidR="008D00CA" w:rsidRDefault="008D00CA" w:rsidP="008D00CA">
      <w:pPr>
        <w:keepLines/>
        <w:widowControl w:val="0"/>
        <w:numPr>
          <w:ilvl w:val="12"/>
          <w:numId w:val="0"/>
        </w:numPr>
        <w:ind w:right="7"/>
        <w:jc w:val="both"/>
        <w:rPr>
          <w:rFonts w:ascii="Tahoma" w:hAnsi="Tahoma" w:cs="Tahoma"/>
        </w:rPr>
      </w:pPr>
    </w:p>
    <w:p w14:paraId="18E1F003" w14:textId="1A7EF6C8" w:rsidR="008D00CA" w:rsidRPr="00076910" w:rsidRDefault="008D00CA" w:rsidP="008D00CA">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0089106E">
        <w:rPr>
          <w:rFonts w:ascii="Tahoma" w:hAnsi="Tahoma" w:cs="Tahoma"/>
        </w:rPr>
        <w:t xml:space="preserve"> </w:t>
      </w:r>
      <w:r w:rsidRPr="005B2EC7">
        <w:rPr>
          <w:rFonts w:ascii="Tahoma" w:hAnsi="Tahoma" w:cs="Tahoma"/>
        </w:rPr>
        <w:t xml:space="preserve">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2EC15A63" w14:textId="77777777" w:rsidR="008D00CA" w:rsidRPr="00076910" w:rsidRDefault="008D00CA" w:rsidP="000B1478">
      <w:pPr>
        <w:keepLines/>
        <w:widowControl w:val="0"/>
        <w:jc w:val="both"/>
        <w:rPr>
          <w:rFonts w:ascii="Tahoma" w:hAnsi="Tahoma" w:cs="Tahoma"/>
        </w:rPr>
      </w:pPr>
    </w:p>
    <w:p w14:paraId="4AB563C0" w14:textId="77777777" w:rsidR="009E1B44" w:rsidRPr="00076910" w:rsidRDefault="009E1B44" w:rsidP="00155644">
      <w:pPr>
        <w:keepLines/>
        <w:widowControl w:val="0"/>
        <w:numPr>
          <w:ilvl w:val="0"/>
          <w:numId w:val="10"/>
        </w:numPr>
        <w:tabs>
          <w:tab w:val="left" w:pos="540"/>
        </w:tabs>
        <w:jc w:val="center"/>
        <w:rPr>
          <w:rFonts w:ascii="Tahoma" w:hAnsi="Tahoma" w:cs="Tahoma"/>
        </w:rPr>
      </w:pPr>
      <w:r w:rsidRPr="00076910">
        <w:rPr>
          <w:rFonts w:ascii="Tahoma" w:hAnsi="Tahoma" w:cs="Tahoma"/>
        </w:rPr>
        <w:t>REŠEVANJE SPOROV</w:t>
      </w:r>
    </w:p>
    <w:p w14:paraId="2BC0AA26"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194C2EC7"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1AAB39E6" w14:textId="77777777" w:rsidR="009E1B44" w:rsidRPr="00076910" w:rsidRDefault="009E1B44" w:rsidP="000B1478">
      <w:pPr>
        <w:keepLines/>
        <w:widowControl w:val="0"/>
        <w:tabs>
          <w:tab w:val="left" w:pos="567"/>
          <w:tab w:val="left" w:pos="1418"/>
          <w:tab w:val="left" w:pos="1702"/>
        </w:tabs>
        <w:rPr>
          <w:rFonts w:ascii="Tahoma" w:hAnsi="Tahoma" w:cs="Tahoma"/>
        </w:rPr>
      </w:pPr>
    </w:p>
    <w:p w14:paraId="35D8E979"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5D819448" w14:textId="77777777" w:rsidR="00253C12" w:rsidRPr="00076910" w:rsidRDefault="00253C12" w:rsidP="000B1478">
      <w:pPr>
        <w:keepLines/>
        <w:widowControl w:val="0"/>
        <w:tabs>
          <w:tab w:val="left" w:pos="567"/>
          <w:tab w:val="left" w:pos="1418"/>
          <w:tab w:val="left" w:pos="1702"/>
        </w:tabs>
        <w:jc w:val="both"/>
        <w:rPr>
          <w:rFonts w:ascii="Tahoma" w:hAnsi="Tahoma" w:cs="Tahoma"/>
        </w:rPr>
      </w:pPr>
    </w:p>
    <w:p w14:paraId="4F227961"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7897554D" w14:textId="77777777" w:rsidR="009E1B44" w:rsidRPr="00076910" w:rsidRDefault="009E1B44" w:rsidP="000B1478">
      <w:pPr>
        <w:keepLines/>
        <w:widowControl w:val="0"/>
        <w:tabs>
          <w:tab w:val="left" w:pos="709"/>
          <w:tab w:val="left" w:pos="1702"/>
        </w:tabs>
        <w:rPr>
          <w:rFonts w:ascii="Tahoma" w:hAnsi="Tahoma" w:cs="Tahoma"/>
        </w:rPr>
      </w:pPr>
    </w:p>
    <w:p w14:paraId="60B06DB9" w14:textId="77777777" w:rsidR="009E1B44" w:rsidRPr="00076910" w:rsidRDefault="009E1B44" w:rsidP="00155644">
      <w:pPr>
        <w:keepLines/>
        <w:widowControl w:val="0"/>
        <w:numPr>
          <w:ilvl w:val="0"/>
          <w:numId w:val="10"/>
        </w:numPr>
        <w:tabs>
          <w:tab w:val="clear" w:pos="794"/>
        </w:tabs>
        <w:ind w:left="567" w:firstLine="0"/>
        <w:jc w:val="center"/>
        <w:rPr>
          <w:rFonts w:ascii="Tahoma" w:hAnsi="Tahoma" w:cs="Tahoma"/>
        </w:rPr>
      </w:pPr>
      <w:r w:rsidRPr="00076910">
        <w:rPr>
          <w:rFonts w:ascii="Tahoma" w:hAnsi="Tahoma" w:cs="Tahoma"/>
        </w:rPr>
        <w:t>OSTALE DOLOČBE</w:t>
      </w:r>
    </w:p>
    <w:p w14:paraId="6B6E2AB2"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C68DC5B"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5DDA8C43" w14:textId="77777777" w:rsidR="009E1B44" w:rsidRPr="00076910" w:rsidRDefault="009E1B44" w:rsidP="000B1478">
      <w:pPr>
        <w:keepLines/>
        <w:widowControl w:val="0"/>
        <w:tabs>
          <w:tab w:val="left" w:pos="567"/>
          <w:tab w:val="left" w:pos="1418"/>
          <w:tab w:val="left" w:pos="1702"/>
        </w:tabs>
        <w:jc w:val="center"/>
        <w:rPr>
          <w:rFonts w:ascii="Tahoma" w:hAnsi="Tahoma" w:cs="Tahoma"/>
        </w:rPr>
      </w:pPr>
    </w:p>
    <w:p w14:paraId="2443D443"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14:paraId="5932D3B9" w14:textId="77777777" w:rsidR="009E1B44" w:rsidRPr="00076910" w:rsidRDefault="009E1B44" w:rsidP="000B1478">
      <w:pPr>
        <w:keepLines/>
        <w:widowControl w:val="0"/>
        <w:tabs>
          <w:tab w:val="left" w:pos="1418"/>
          <w:tab w:val="left" w:pos="1702"/>
        </w:tabs>
        <w:jc w:val="both"/>
        <w:rPr>
          <w:rFonts w:ascii="Tahoma" w:hAnsi="Tahoma" w:cs="Tahoma"/>
        </w:rPr>
      </w:pPr>
    </w:p>
    <w:p w14:paraId="0DF141B1"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7B71E2D6" w14:textId="77777777" w:rsidR="009E1B44" w:rsidRPr="00076910" w:rsidRDefault="009E1B44" w:rsidP="000B1478">
      <w:pPr>
        <w:keepLines/>
        <w:widowControl w:val="0"/>
        <w:tabs>
          <w:tab w:val="left" w:pos="567"/>
          <w:tab w:val="left" w:pos="1418"/>
          <w:tab w:val="left" w:pos="1702"/>
        </w:tabs>
        <w:rPr>
          <w:rFonts w:ascii="Tahoma" w:hAnsi="Tahoma" w:cs="Tahoma"/>
        </w:rPr>
      </w:pPr>
    </w:p>
    <w:p w14:paraId="5B182D24"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4988B297"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1C383601" w14:textId="77777777" w:rsidR="009E1B44" w:rsidRPr="00076910" w:rsidRDefault="009E1B44" w:rsidP="000B1478">
      <w:pPr>
        <w:keepLines/>
        <w:widowControl w:val="0"/>
        <w:ind w:left="360"/>
        <w:jc w:val="center"/>
        <w:rPr>
          <w:rFonts w:ascii="Tahoma" w:hAnsi="Tahoma" w:cs="Tahoma"/>
        </w:rPr>
      </w:pPr>
    </w:p>
    <w:p w14:paraId="337C9476" w14:textId="77777777" w:rsidR="00612527" w:rsidRPr="00076910" w:rsidRDefault="00612527" w:rsidP="00DD402A">
      <w:pPr>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4D585360" w14:textId="77777777" w:rsidR="00612527" w:rsidRPr="00076910" w:rsidRDefault="00612527" w:rsidP="000B1478">
      <w:pPr>
        <w:keepLines/>
        <w:widowControl w:val="0"/>
        <w:tabs>
          <w:tab w:val="left" w:pos="567"/>
          <w:tab w:val="left" w:pos="1418"/>
          <w:tab w:val="left" w:pos="1702"/>
        </w:tabs>
        <w:rPr>
          <w:rFonts w:ascii="Tahoma" w:hAnsi="Tahoma" w:cs="Tahoma"/>
        </w:rPr>
      </w:pPr>
    </w:p>
    <w:p w14:paraId="508361EA" w14:textId="77777777"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5B503841" w14:textId="77777777" w:rsidR="000A4AE6" w:rsidRPr="00076910" w:rsidRDefault="000A4AE6" w:rsidP="000B1478">
      <w:pPr>
        <w:keepLines/>
        <w:widowControl w:val="0"/>
        <w:tabs>
          <w:tab w:val="left" w:pos="567"/>
          <w:tab w:val="left" w:pos="1418"/>
          <w:tab w:val="left" w:pos="1702"/>
        </w:tabs>
        <w:rPr>
          <w:rFonts w:ascii="Tahoma" w:hAnsi="Tahoma" w:cs="Tahoma"/>
        </w:rPr>
      </w:pPr>
    </w:p>
    <w:p w14:paraId="7A6D9364" w14:textId="77777777" w:rsidR="001B4E65" w:rsidRDefault="001B4E65">
      <w:pPr>
        <w:rPr>
          <w:rFonts w:ascii="Tahoma" w:hAnsi="Tahoma" w:cs="Tahoma"/>
        </w:rPr>
      </w:pPr>
      <w:r>
        <w:rPr>
          <w:rFonts w:ascii="Tahoma" w:hAnsi="Tahoma" w:cs="Tahoma"/>
        </w:rPr>
        <w:br w:type="page"/>
      </w:r>
    </w:p>
    <w:p w14:paraId="2F8B052F" w14:textId="3FF6CEF0" w:rsidR="00905CCC" w:rsidRPr="00076910" w:rsidRDefault="00905CCC" w:rsidP="00155644">
      <w:pPr>
        <w:keepLines/>
        <w:widowControl w:val="0"/>
        <w:numPr>
          <w:ilvl w:val="0"/>
          <w:numId w:val="12"/>
        </w:numPr>
        <w:jc w:val="center"/>
        <w:rPr>
          <w:rFonts w:ascii="Tahoma" w:hAnsi="Tahoma" w:cs="Tahoma"/>
        </w:rPr>
      </w:pPr>
      <w:r w:rsidRPr="00076910">
        <w:rPr>
          <w:rFonts w:ascii="Tahoma" w:hAnsi="Tahoma" w:cs="Tahoma"/>
        </w:rPr>
        <w:lastRenderedPageBreak/>
        <w:t>člen</w:t>
      </w:r>
    </w:p>
    <w:p w14:paraId="0352A150" w14:textId="77777777" w:rsidR="00905CCC" w:rsidRPr="00076910" w:rsidRDefault="00905CCC" w:rsidP="000B1478">
      <w:pPr>
        <w:keepLines/>
        <w:widowControl w:val="0"/>
        <w:rPr>
          <w:rFonts w:ascii="Tahoma" w:hAnsi="Tahoma" w:cs="Tahoma"/>
        </w:rPr>
      </w:pPr>
    </w:p>
    <w:p w14:paraId="1403273F" w14:textId="77777777"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580563AB" w14:textId="77777777" w:rsidR="00905CCC" w:rsidRPr="00076910" w:rsidRDefault="00905CCC" w:rsidP="000B1478">
      <w:pPr>
        <w:keepLines/>
        <w:widowControl w:val="0"/>
        <w:rPr>
          <w:rFonts w:ascii="Tahoma" w:hAnsi="Tahoma" w:cs="Tahoma"/>
        </w:rPr>
      </w:pPr>
    </w:p>
    <w:p w14:paraId="61CD8869" w14:textId="77777777" w:rsidR="00C758C8" w:rsidRPr="00076910" w:rsidRDefault="00C758C8" w:rsidP="00155644">
      <w:pPr>
        <w:keepLines/>
        <w:widowControl w:val="0"/>
        <w:numPr>
          <w:ilvl w:val="0"/>
          <w:numId w:val="12"/>
        </w:numPr>
        <w:jc w:val="center"/>
        <w:rPr>
          <w:rFonts w:ascii="Tahoma" w:hAnsi="Tahoma" w:cs="Tahoma"/>
        </w:rPr>
      </w:pPr>
      <w:r w:rsidRPr="00076910">
        <w:rPr>
          <w:rFonts w:ascii="Tahoma" w:hAnsi="Tahoma" w:cs="Tahoma"/>
        </w:rPr>
        <w:t>člen</w:t>
      </w:r>
    </w:p>
    <w:p w14:paraId="24F71690"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362953CD"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6A80AFDE"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65E7D407"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09BDFE77" w14:textId="77777777" w:rsidR="009470D4" w:rsidRPr="00076910" w:rsidRDefault="009470D4" w:rsidP="000B1478">
      <w:pPr>
        <w:keepLines/>
        <w:widowControl w:val="0"/>
        <w:jc w:val="both"/>
        <w:rPr>
          <w:rFonts w:ascii="Tahoma" w:hAnsi="Tahoma" w:cs="Tahoma"/>
        </w:rPr>
      </w:pPr>
    </w:p>
    <w:p w14:paraId="58D7E09D" w14:textId="77777777" w:rsidR="00AB058F" w:rsidRPr="00076910" w:rsidRDefault="00AB058F" w:rsidP="00155644">
      <w:pPr>
        <w:keepLines/>
        <w:widowControl w:val="0"/>
        <w:numPr>
          <w:ilvl w:val="0"/>
          <w:numId w:val="12"/>
        </w:numPr>
        <w:jc w:val="center"/>
        <w:rPr>
          <w:rFonts w:ascii="Tahoma" w:hAnsi="Tahoma" w:cs="Tahoma"/>
        </w:rPr>
      </w:pPr>
      <w:r w:rsidRPr="00076910">
        <w:rPr>
          <w:rFonts w:ascii="Tahoma" w:hAnsi="Tahoma" w:cs="Tahoma"/>
        </w:rPr>
        <w:t>člen</w:t>
      </w:r>
    </w:p>
    <w:p w14:paraId="6CD0C884" w14:textId="77777777" w:rsidR="00AB058F" w:rsidRPr="00076910" w:rsidRDefault="00AB058F" w:rsidP="000B1478">
      <w:pPr>
        <w:keepLines/>
        <w:widowControl w:val="0"/>
        <w:jc w:val="both"/>
        <w:rPr>
          <w:rFonts w:ascii="Tahoma" w:hAnsi="Tahoma" w:cs="Tahoma"/>
        </w:rPr>
      </w:pPr>
    </w:p>
    <w:p w14:paraId="20A955DC" w14:textId="77777777"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1B4F8D99" w14:textId="77777777" w:rsidR="00AB058F" w:rsidRPr="00076910" w:rsidRDefault="00AB058F" w:rsidP="000B1478">
      <w:pPr>
        <w:keepLines/>
        <w:widowControl w:val="0"/>
        <w:jc w:val="both"/>
        <w:rPr>
          <w:rFonts w:ascii="Tahoma" w:hAnsi="Tahoma" w:cs="Tahoma"/>
        </w:rPr>
      </w:pPr>
    </w:p>
    <w:p w14:paraId="55F7F4A8" w14:textId="77777777" w:rsidR="009E1B44" w:rsidRPr="00076910" w:rsidRDefault="009E1B44" w:rsidP="00155644">
      <w:pPr>
        <w:keepLines/>
        <w:widowControl w:val="0"/>
        <w:numPr>
          <w:ilvl w:val="0"/>
          <w:numId w:val="12"/>
        </w:numPr>
        <w:jc w:val="center"/>
        <w:rPr>
          <w:rFonts w:ascii="Tahoma" w:hAnsi="Tahoma" w:cs="Tahoma"/>
        </w:rPr>
      </w:pPr>
      <w:r w:rsidRPr="00076910">
        <w:rPr>
          <w:rFonts w:ascii="Tahoma" w:hAnsi="Tahoma" w:cs="Tahoma"/>
        </w:rPr>
        <w:t>člen</w:t>
      </w:r>
    </w:p>
    <w:p w14:paraId="2471B536"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3941ACD6" w14:textId="77777777" w:rsidR="00AB058F" w:rsidRPr="00076910" w:rsidRDefault="009E1B44" w:rsidP="000B1478">
      <w:pPr>
        <w:keepLines/>
        <w:widowControl w:val="0"/>
        <w:tabs>
          <w:tab w:val="left" w:pos="567"/>
          <w:tab w:val="left" w:pos="1418"/>
          <w:tab w:val="left" w:pos="1702"/>
        </w:tabs>
        <w:jc w:val="both"/>
        <w:rPr>
          <w:rFonts w:ascii="Tahoma" w:hAnsi="Tahoma" w:cs="Tahoma"/>
        </w:rPr>
      </w:pPr>
      <w:r w:rsidRPr="00F67BEA">
        <w:rPr>
          <w:rFonts w:ascii="Tahoma" w:hAnsi="Tahoma" w:cs="Tahoma"/>
        </w:rPr>
        <w:t xml:space="preserve">Pogodba je sklenjena </w:t>
      </w:r>
      <w:r w:rsidR="00AB058F" w:rsidRPr="00F67BEA">
        <w:rPr>
          <w:rFonts w:ascii="Tahoma" w:hAnsi="Tahoma" w:cs="Tahoma"/>
        </w:rPr>
        <w:t xml:space="preserve">in </w:t>
      </w:r>
      <w:r w:rsidR="00664192" w:rsidRPr="00F67BEA">
        <w:rPr>
          <w:rFonts w:ascii="Tahoma" w:hAnsi="Tahoma" w:cs="Tahoma"/>
        </w:rPr>
        <w:t>za</w:t>
      </w:r>
      <w:r w:rsidR="00AB058F" w:rsidRPr="00F67BEA">
        <w:rPr>
          <w:rFonts w:ascii="Tahoma" w:hAnsi="Tahoma" w:cs="Tahoma"/>
        </w:rPr>
        <w:t xml:space="preserve">čne veljati </w:t>
      </w:r>
      <w:r w:rsidRPr="00F67BEA">
        <w:rPr>
          <w:rFonts w:ascii="Tahoma" w:hAnsi="Tahoma" w:cs="Tahoma"/>
        </w:rPr>
        <w:t>z dnem, ko jo podpišeta obe pogodbeni stranki</w:t>
      </w:r>
      <w:r w:rsidR="003F5A9B" w:rsidRPr="00F67BEA">
        <w:rPr>
          <w:rFonts w:ascii="Tahoma" w:hAnsi="Tahoma" w:cs="Tahoma"/>
        </w:rPr>
        <w:t>, pod pogojem, da</w:t>
      </w:r>
      <w:r w:rsidRPr="00F67BEA">
        <w:rPr>
          <w:rFonts w:ascii="Tahoma" w:hAnsi="Tahoma" w:cs="Tahoma"/>
        </w:rPr>
        <w:t xml:space="preserve"> izvajalec </w:t>
      </w:r>
      <w:r w:rsidR="00851A31" w:rsidRPr="00F67BEA">
        <w:rPr>
          <w:rFonts w:ascii="Tahoma" w:hAnsi="Tahoma" w:cs="Tahoma"/>
        </w:rPr>
        <w:t xml:space="preserve">naročniku </w:t>
      </w:r>
      <w:r w:rsidRPr="00F67BEA">
        <w:rPr>
          <w:rFonts w:ascii="Tahoma" w:hAnsi="Tahoma" w:cs="Tahoma"/>
        </w:rPr>
        <w:t>predloži finančno zavarovanje za dobro izvedbo pogodbenih obveznosti</w:t>
      </w:r>
      <w:r w:rsidR="00AB058F" w:rsidRPr="00F67BEA">
        <w:rPr>
          <w:rFonts w:ascii="Tahoma" w:hAnsi="Tahoma" w:cs="Tahoma"/>
        </w:rPr>
        <w:t xml:space="preserve"> v skladu </w:t>
      </w:r>
      <w:r w:rsidR="008D00CA">
        <w:rPr>
          <w:rFonts w:ascii="Tahoma" w:hAnsi="Tahoma" w:cs="Tahoma"/>
        </w:rPr>
        <w:t>z</w:t>
      </w:r>
      <w:r w:rsidR="00AB058F" w:rsidRPr="00F67BEA">
        <w:rPr>
          <w:rFonts w:ascii="Tahoma" w:hAnsi="Tahoma" w:cs="Tahoma"/>
        </w:rPr>
        <w:t xml:space="preserve"> </w:t>
      </w:r>
      <w:r w:rsidR="008D00CA">
        <w:rPr>
          <w:rFonts w:ascii="Tahoma" w:hAnsi="Tahoma" w:cs="Tahoma"/>
        </w:rPr>
        <w:t>2</w:t>
      </w:r>
      <w:r w:rsidR="00AB058F" w:rsidRPr="00F67BEA">
        <w:rPr>
          <w:rFonts w:ascii="Tahoma" w:hAnsi="Tahoma" w:cs="Tahoma"/>
        </w:rPr>
        <w:t>1. členom pogodbe</w:t>
      </w:r>
      <w:r w:rsidRPr="00F67BEA">
        <w:rPr>
          <w:rFonts w:ascii="Tahoma" w:hAnsi="Tahoma" w:cs="Tahoma"/>
        </w:rPr>
        <w:t>.</w:t>
      </w:r>
      <w:r w:rsidRPr="00076910">
        <w:rPr>
          <w:rFonts w:ascii="Tahoma" w:hAnsi="Tahoma" w:cs="Tahoma"/>
        </w:rPr>
        <w:t xml:space="preserve"> </w:t>
      </w:r>
    </w:p>
    <w:p w14:paraId="27906DE1" w14:textId="77777777" w:rsidR="00AB058F" w:rsidRPr="00A73B7E" w:rsidRDefault="00AB058F" w:rsidP="000B1478">
      <w:pPr>
        <w:keepLines/>
        <w:widowControl w:val="0"/>
        <w:tabs>
          <w:tab w:val="left" w:pos="567"/>
          <w:tab w:val="left" w:pos="1418"/>
          <w:tab w:val="left" w:pos="1702"/>
        </w:tabs>
        <w:jc w:val="both"/>
        <w:rPr>
          <w:rFonts w:ascii="Tahoma" w:hAnsi="Tahoma" w:cs="Tahoma"/>
        </w:rPr>
      </w:pPr>
    </w:p>
    <w:p w14:paraId="6AD405EF" w14:textId="77777777"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62F4A0AD" w14:textId="77777777" w:rsidR="001C1C89" w:rsidRPr="00CD023B" w:rsidRDefault="001C1C89" w:rsidP="000B1478">
      <w:pPr>
        <w:keepLines/>
        <w:widowControl w:val="0"/>
        <w:tabs>
          <w:tab w:val="left" w:pos="567"/>
          <w:tab w:val="left" w:pos="1418"/>
          <w:tab w:val="left" w:pos="1702"/>
        </w:tabs>
        <w:jc w:val="both"/>
        <w:rPr>
          <w:rFonts w:ascii="Tahoma" w:hAnsi="Tahoma" w:cs="Tahoma"/>
        </w:rPr>
      </w:pPr>
    </w:p>
    <w:p w14:paraId="5DC4FA9E" w14:textId="77777777" w:rsidR="009E1B44" w:rsidRPr="006B13B6" w:rsidRDefault="009E1B44" w:rsidP="00155644">
      <w:pPr>
        <w:keepLines/>
        <w:widowControl w:val="0"/>
        <w:numPr>
          <w:ilvl w:val="0"/>
          <w:numId w:val="12"/>
        </w:numPr>
        <w:jc w:val="center"/>
        <w:rPr>
          <w:rFonts w:ascii="Tahoma" w:hAnsi="Tahoma" w:cs="Tahoma"/>
        </w:rPr>
      </w:pPr>
      <w:r w:rsidRPr="006B13B6">
        <w:rPr>
          <w:rFonts w:ascii="Tahoma" w:hAnsi="Tahoma" w:cs="Tahoma"/>
        </w:rPr>
        <w:t>člen</w:t>
      </w:r>
    </w:p>
    <w:p w14:paraId="68CF5D35" w14:textId="77777777" w:rsidR="009E1B44" w:rsidRPr="003D7BF0" w:rsidRDefault="009E1B44" w:rsidP="000B1478">
      <w:pPr>
        <w:keepLines/>
        <w:widowControl w:val="0"/>
        <w:tabs>
          <w:tab w:val="left" w:pos="4820"/>
        </w:tabs>
        <w:jc w:val="both"/>
        <w:rPr>
          <w:rFonts w:ascii="Tahoma" w:hAnsi="Tahoma" w:cs="Tahoma"/>
        </w:rPr>
      </w:pPr>
    </w:p>
    <w:p w14:paraId="7637A3FA" w14:textId="77777777"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200A19">
        <w:rPr>
          <w:rFonts w:ascii="Tahoma" w:hAnsi="Tahoma" w:cs="Tahoma"/>
        </w:rPr>
        <w:t>tr</w:t>
      </w:r>
      <w:r w:rsidR="007919B2">
        <w:rPr>
          <w:rFonts w:ascii="Tahoma" w:hAnsi="Tahoma" w:cs="Tahoma"/>
        </w:rPr>
        <w:t>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4F9A92F9" w14:textId="58BC6B19" w:rsidR="00F67BEA" w:rsidRDefault="00F67BEA" w:rsidP="000B1478">
      <w:pPr>
        <w:keepLines/>
        <w:widowControl w:val="0"/>
        <w:tabs>
          <w:tab w:val="left" w:pos="4820"/>
        </w:tabs>
        <w:rPr>
          <w:rFonts w:ascii="Tahoma" w:hAnsi="Tahoma" w:cs="Tahoma"/>
        </w:rPr>
      </w:pPr>
    </w:p>
    <w:p w14:paraId="4F657D04" w14:textId="0379E19E" w:rsidR="001B4E65" w:rsidRDefault="001B4E65" w:rsidP="000B1478">
      <w:pPr>
        <w:keepLines/>
        <w:widowControl w:val="0"/>
        <w:tabs>
          <w:tab w:val="left" w:pos="4820"/>
        </w:tabs>
        <w:rPr>
          <w:rFonts w:ascii="Tahoma" w:hAnsi="Tahoma" w:cs="Tahoma"/>
        </w:rPr>
      </w:pPr>
    </w:p>
    <w:p w14:paraId="75D111BC" w14:textId="77777777" w:rsidR="001B4E65" w:rsidRDefault="001B4E65" w:rsidP="000B1478">
      <w:pPr>
        <w:keepLines/>
        <w:widowControl w:val="0"/>
        <w:tabs>
          <w:tab w:val="left" w:pos="4820"/>
        </w:tabs>
        <w:rPr>
          <w:rFonts w:ascii="Tahoma" w:hAnsi="Tahoma" w:cs="Tahoma"/>
        </w:rPr>
      </w:pPr>
    </w:p>
    <w:p w14:paraId="78053CAF" w14:textId="7B5C705D"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5523D5">
        <w:rPr>
          <w:rFonts w:ascii="Tahoma" w:hAnsi="Tahoma" w:cs="Tahoma"/>
        </w:rPr>
        <w:t>_________________</w:t>
      </w:r>
      <w:r w:rsidR="009E1B44" w:rsidRPr="00076910">
        <w:rPr>
          <w:rFonts w:ascii="Tahoma" w:hAnsi="Tahoma" w:cs="Tahoma"/>
        </w:rPr>
        <w:t xml:space="preserve">, dne </w:t>
      </w:r>
      <w:r w:rsidR="00FE184E" w:rsidRPr="00076910">
        <w:rPr>
          <w:rFonts w:ascii="Tahoma" w:hAnsi="Tahoma" w:cs="Tahoma"/>
        </w:rPr>
        <w:t>______________</w:t>
      </w:r>
    </w:p>
    <w:p w14:paraId="7BF60ACB" w14:textId="70A240FF" w:rsidR="0048733D" w:rsidRDefault="0048733D" w:rsidP="000B1478">
      <w:pPr>
        <w:keepLines/>
        <w:widowControl w:val="0"/>
        <w:tabs>
          <w:tab w:val="left" w:pos="4820"/>
        </w:tabs>
        <w:rPr>
          <w:rFonts w:ascii="Tahoma" w:hAnsi="Tahoma" w:cs="Tahoma"/>
        </w:rPr>
      </w:pPr>
    </w:p>
    <w:p w14:paraId="1BA45F77" w14:textId="0BEF1035" w:rsidR="001B4E65" w:rsidRDefault="001B4E65" w:rsidP="000B1478">
      <w:pPr>
        <w:keepLines/>
        <w:widowControl w:val="0"/>
        <w:tabs>
          <w:tab w:val="left" w:pos="4820"/>
        </w:tabs>
        <w:rPr>
          <w:rFonts w:ascii="Tahoma" w:hAnsi="Tahoma" w:cs="Tahoma"/>
        </w:rPr>
      </w:pPr>
    </w:p>
    <w:p w14:paraId="6D4D68AA" w14:textId="77777777" w:rsidR="001B4E65" w:rsidRPr="00076910" w:rsidRDefault="001B4E65" w:rsidP="000B1478">
      <w:pPr>
        <w:keepLines/>
        <w:widowControl w:val="0"/>
        <w:tabs>
          <w:tab w:val="left" w:pos="4820"/>
        </w:tabs>
        <w:rPr>
          <w:rFonts w:ascii="Tahoma" w:hAnsi="Tahoma" w:cs="Tahoma"/>
        </w:rPr>
      </w:pPr>
    </w:p>
    <w:p w14:paraId="29090C74" w14:textId="77777777"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3B0FAA60" w14:textId="77777777" w:rsidR="001B4E65" w:rsidRDefault="001B4E65" w:rsidP="000B1478">
      <w:pPr>
        <w:keepLines/>
        <w:widowControl w:val="0"/>
        <w:jc w:val="both"/>
        <w:rPr>
          <w:rFonts w:ascii="Tahoma" w:hAnsi="Tahoma" w:cs="Tahoma"/>
        </w:rPr>
      </w:pPr>
    </w:p>
    <w:p w14:paraId="64511A53" w14:textId="77777777" w:rsidR="001B4E65" w:rsidRPr="00076910" w:rsidRDefault="001B4E65" w:rsidP="008F4123">
      <w:pPr>
        <w:keepLines/>
        <w:widowControl w:val="0"/>
        <w:jc w:val="both"/>
        <w:rPr>
          <w:rFonts w:ascii="Tahoma" w:hAnsi="Tahoma" w:cs="Tahoma"/>
        </w:rPr>
      </w:pPr>
      <w:r w:rsidRPr="00076910">
        <w:rPr>
          <w:rFonts w:ascii="Tahoma" w:hAnsi="Tahoma" w:cs="Tahoma"/>
        </w:rPr>
        <w:t xml:space="preserve">JAVNO PODJETJE </w:t>
      </w:r>
    </w:p>
    <w:p w14:paraId="166BC2AA" w14:textId="77777777" w:rsidR="001B4E65" w:rsidRPr="00076910" w:rsidRDefault="001B4E65" w:rsidP="008F4123">
      <w:pPr>
        <w:keepLines/>
        <w:widowControl w:val="0"/>
        <w:jc w:val="both"/>
        <w:rPr>
          <w:rFonts w:ascii="Tahoma" w:hAnsi="Tahoma" w:cs="Tahoma"/>
        </w:rPr>
      </w:pPr>
      <w:r w:rsidRPr="00076910">
        <w:rPr>
          <w:rFonts w:ascii="Tahoma" w:hAnsi="Tahoma" w:cs="Tahoma"/>
        </w:rPr>
        <w:t>ENERGETIKA LJUBLJANA d.o.o.</w:t>
      </w:r>
    </w:p>
    <w:p w14:paraId="3F17A570" w14:textId="77777777" w:rsidR="001B4E65" w:rsidRPr="00076910" w:rsidRDefault="001B4E65" w:rsidP="008F4123">
      <w:pPr>
        <w:keepLines/>
        <w:widowControl w:val="0"/>
        <w:jc w:val="both"/>
        <w:rPr>
          <w:rFonts w:ascii="Tahoma" w:hAnsi="Tahoma" w:cs="Tahoma"/>
        </w:rPr>
      </w:pPr>
    </w:p>
    <w:p w14:paraId="09327D94" w14:textId="77777777" w:rsidR="001B4E65" w:rsidRPr="00076910" w:rsidRDefault="001B4E65" w:rsidP="001B4E65">
      <w:pPr>
        <w:keepLines/>
        <w:widowControl w:val="0"/>
        <w:jc w:val="both"/>
        <w:rPr>
          <w:rFonts w:ascii="Tahoma" w:hAnsi="Tahoma" w:cs="Tahoma"/>
        </w:rPr>
      </w:pPr>
      <w:r w:rsidRPr="00076910">
        <w:rPr>
          <w:rFonts w:ascii="Tahoma" w:hAnsi="Tahoma" w:cs="Tahoma"/>
        </w:rPr>
        <w:t>Samo Lozej, direktor</w:t>
      </w:r>
      <w:r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05578D09" w14:textId="77777777" w:rsidTr="00C4465E">
        <w:tc>
          <w:tcPr>
            <w:tcW w:w="599" w:type="dxa"/>
            <w:tcBorders>
              <w:right w:val="nil"/>
            </w:tcBorders>
          </w:tcPr>
          <w:p w14:paraId="45D97F2E"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43F0F3E8" w14:textId="77777777"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14:paraId="0DC9F037"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171114CC" w14:textId="77777777" w:rsidR="007C70A1" w:rsidRPr="00076910" w:rsidRDefault="007C70A1" w:rsidP="00B11E1B">
            <w:pPr>
              <w:keepNext/>
              <w:widowControl w:val="0"/>
              <w:jc w:val="both"/>
              <w:rPr>
                <w:rFonts w:ascii="Tahoma" w:hAnsi="Tahoma" w:cs="Tahoma"/>
                <w:b/>
                <w:i/>
                <w:strike/>
              </w:rPr>
            </w:pPr>
          </w:p>
        </w:tc>
      </w:tr>
    </w:tbl>
    <w:p w14:paraId="0ACA4B38" w14:textId="77777777" w:rsidR="00BB593C" w:rsidRDefault="00BB593C" w:rsidP="00B11E1B">
      <w:pPr>
        <w:keepNext/>
        <w:widowControl w:val="0"/>
        <w:jc w:val="both"/>
        <w:rPr>
          <w:rFonts w:ascii="Tahoma" w:hAnsi="Tahoma" w:cs="Tahoma"/>
          <w:b/>
        </w:rPr>
      </w:pPr>
    </w:p>
    <w:p w14:paraId="0DB4589F" w14:textId="77777777" w:rsidR="00343B84" w:rsidRPr="00076910" w:rsidRDefault="00343B84" w:rsidP="00B11E1B">
      <w:pPr>
        <w:keepNext/>
        <w:widowControl w:val="0"/>
        <w:jc w:val="both"/>
        <w:rPr>
          <w:rFonts w:ascii="Tahoma" w:hAnsi="Tahoma" w:cs="Tahoma"/>
          <w:b/>
        </w:rPr>
      </w:pPr>
    </w:p>
    <w:p w14:paraId="5AB884DB"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73CDAF21" w14:textId="77777777" w:rsidR="00772396" w:rsidRDefault="00772396" w:rsidP="00B51090">
      <w:pPr>
        <w:keepLines/>
        <w:widowControl w:val="0"/>
        <w:jc w:val="both"/>
        <w:rPr>
          <w:rFonts w:ascii="Tahoma" w:hAnsi="Tahoma" w:cs="Tahoma"/>
          <w:b/>
          <w:bCs/>
        </w:rPr>
      </w:pPr>
    </w:p>
    <w:p w14:paraId="34C48292" w14:textId="77777777" w:rsidR="00343B84" w:rsidRPr="00076910" w:rsidRDefault="00343B84" w:rsidP="00B51090">
      <w:pPr>
        <w:keepLines/>
        <w:widowControl w:val="0"/>
        <w:jc w:val="both"/>
        <w:rPr>
          <w:rFonts w:ascii="Tahoma" w:hAnsi="Tahoma" w:cs="Tahoma"/>
          <w:b/>
          <w:bCs/>
        </w:rPr>
      </w:pPr>
    </w:p>
    <w:p w14:paraId="71D1DEFF"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937"/>
        <w:gridCol w:w="2252"/>
        <w:gridCol w:w="2114"/>
        <w:gridCol w:w="2943"/>
      </w:tblGrid>
      <w:tr w:rsidR="001425E3" w:rsidRPr="00076910" w14:paraId="70733507" w14:textId="77777777" w:rsidTr="0076694D">
        <w:trPr>
          <w:trHeight w:val="640"/>
        </w:trPr>
        <w:tc>
          <w:tcPr>
            <w:tcW w:w="1847" w:type="dxa"/>
          </w:tcPr>
          <w:p w14:paraId="1B64D32D" w14:textId="77777777" w:rsidR="001425E3" w:rsidRPr="00076910" w:rsidRDefault="001425E3" w:rsidP="00155644">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0606269D" w14:textId="77777777" w:rsidR="001425E3" w:rsidRPr="00076910" w:rsidRDefault="001425E3" w:rsidP="00155644">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35041087" w14:textId="77777777" w:rsidR="001425E3" w:rsidRPr="00076910" w:rsidRDefault="001425E3" w:rsidP="00155644">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77FAED6C" w14:textId="77777777" w:rsidR="001425E3" w:rsidRPr="00076910" w:rsidRDefault="001425E3" w:rsidP="00155644">
            <w:pPr>
              <w:keepLines/>
              <w:widowControl w:val="0"/>
              <w:numPr>
                <w:ilvl w:val="0"/>
                <w:numId w:val="9"/>
              </w:numPr>
              <w:spacing w:after="136" w:line="276" w:lineRule="auto"/>
              <w:ind w:left="312" w:hanging="244"/>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0EC643DC" w14:textId="77777777" w:rsidR="00343B84" w:rsidRDefault="00343B84" w:rsidP="00427C65">
      <w:pPr>
        <w:keepLines/>
        <w:widowControl w:val="0"/>
        <w:jc w:val="both"/>
        <w:rPr>
          <w:rFonts w:ascii="Tahoma" w:hAnsi="Tahoma" w:cs="Tahoma"/>
          <w:bCs/>
        </w:rPr>
      </w:pPr>
    </w:p>
    <w:p w14:paraId="6725FB34" w14:textId="77777777" w:rsidR="000E34E7" w:rsidRDefault="000E34E7" w:rsidP="00427C65">
      <w:pPr>
        <w:keepLines/>
        <w:widowControl w:val="0"/>
        <w:jc w:val="both"/>
        <w:rPr>
          <w:rFonts w:ascii="Tahoma" w:hAnsi="Tahoma" w:cs="Tahoma"/>
          <w:bCs/>
        </w:rPr>
      </w:pPr>
    </w:p>
    <w:p w14:paraId="113EE421" w14:textId="523B1754" w:rsidR="007C1E4B" w:rsidRPr="007C1E4B" w:rsidRDefault="0076694D" w:rsidP="007C1E4B">
      <w:pPr>
        <w:keepLines/>
        <w:widowControl w:val="0"/>
        <w:jc w:val="both"/>
        <w:rPr>
          <w:rFonts w:ascii="Tahoma" w:hAnsi="Tahoma" w:cs="Tahoma"/>
          <w:b/>
          <w:bCs/>
        </w:rPr>
      </w:pPr>
      <w:r w:rsidRPr="00530435">
        <w:rPr>
          <w:rFonts w:ascii="Tahoma" w:hAnsi="Tahoma" w:cs="Tahoma"/>
          <w:bCs/>
        </w:rPr>
        <w:t>Št</w:t>
      </w:r>
      <w:r w:rsidR="0073495F" w:rsidRPr="00530435">
        <w:rPr>
          <w:rFonts w:ascii="Tahoma" w:hAnsi="Tahoma" w:cs="Tahoma"/>
          <w:bCs/>
        </w:rPr>
        <w:t>.</w:t>
      </w:r>
      <w:r w:rsidR="002532A6" w:rsidRPr="00530435">
        <w:rPr>
          <w:rFonts w:ascii="Tahoma" w:hAnsi="Tahoma" w:cs="Tahoma"/>
          <w:bCs/>
        </w:rPr>
        <w:t xml:space="preserve"> javnega naročila: </w:t>
      </w:r>
      <w:bookmarkStart w:id="17" w:name="_Hlk161904943"/>
      <w:r w:rsidR="004F431D">
        <w:rPr>
          <w:rFonts w:ascii="Tahoma" w:hAnsi="Tahoma" w:cs="Tahoma"/>
          <w:b/>
        </w:rPr>
        <w:t>JPE-SIR-257/24</w:t>
      </w:r>
      <w:r w:rsidR="006336FD" w:rsidRPr="00624FEE">
        <w:rPr>
          <w:rFonts w:ascii="Tahoma" w:hAnsi="Tahoma" w:cs="Tahoma"/>
          <w:b/>
        </w:rPr>
        <w:t xml:space="preserve"> </w:t>
      </w:r>
      <w:r w:rsidR="007C1E4B">
        <w:rPr>
          <w:rFonts w:ascii="Tahoma" w:hAnsi="Tahoma" w:cs="Tahoma"/>
          <w:b/>
        </w:rPr>
        <w:t>Izvedba strojno instalacijskih del po dveh sklopih</w:t>
      </w:r>
      <w:r w:rsidR="000E34E7">
        <w:rPr>
          <w:rFonts w:ascii="Tahoma" w:hAnsi="Tahoma" w:cs="Tahoma"/>
          <w:b/>
        </w:rPr>
        <w:t xml:space="preserve"> </w:t>
      </w:r>
      <w:r w:rsidR="000E34E7" w:rsidRPr="00530435">
        <w:rPr>
          <w:rFonts w:ascii="Tahoma" w:hAnsi="Tahoma" w:cs="Tahoma"/>
          <w:bCs/>
        </w:rPr>
        <w:t>(Ustrezno obkroži</w:t>
      </w:r>
      <w:r w:rsidR="000E34E7">
        <w:rPr>
          <w:rFonts w:ascii="Tahoma" w:hAnsi="Tahoma" w:cs="Tahoma"/>
          <w:bCs/>
        </w:rPr>
        <w:t>!</w:t>
      </w:r>
      <w:r w:rsidR="000E34E7" w:rsidRPr="00530435">
        <w:rPr>
          <w:rFonts w:ascii="Tahoma" w:hAnsi="Tahoma" w:cs="Tahoma"/>
          <w:bCs/>
        </w:rPr>
        <w:t>)</w:t>
      </w:r>
      <w:bookmarkEnd w:id="17"/>
    </w:p>
    <w:p w14:paraId="2649FE6B" w14:textId="4EAC5AA6" w:rsidR="000E34E7" w:rsidRPr="006A1DBE" w:rsidRDefault="000E34E7" w:rsidP="000E34E7">
      <w:pPr>
        <w:keepNext/>
        <w:widowControl w:val="0"/>
        <w:tabs>
          <w:tab w:val="left" w:pos="0"/>
        </w:tabs>
        <w:jc w:val="both"/>
        <w:rPr>
          <w:rFonts w:ascii="Tahoma" w:hAnsi="Tahoma" w:cs="Tahoma"/>
          <w:lang w:eastAsia="x-none"/>
        </w:rPr>
      </w:pPr>
    </w:p>
    <w:p w14:paraId="48C39E26" w14:textId="77777777" w:rsidR="007C1E4B" w:rsidRPr="00B27795" w:rsidRDefault="007C1E4B" w:rsidP="00793531">
      <w:pPr>
        <w:keepLines/>
        <w:widowControl w:val="0"/>
        <w:numPr>
          <w:ilvl w:val="0"/>
          <w:numId w:val="33"/>
        </w:numPr>
        <w:jc w:val="both"/>
        <w:rPr>
          <w:rFonts w:ascii="Tahoma" w:hAnsi="Tahoma" w:cs="Tahoma"/>
        </w:rPr>
      </w:pPr>
      <w:r w:rsidRPr="00B27795">
        <w:rPr>
          <w:rFonts w:ascii="Tahoma" w:hAnsi="Tahoma" w:cs="Tahoma"/>
        </w:rPr>
        <w:t>30III-774-00 Obnova vročevoda T1700 na območju OŠ Danile Kumar</w:t>
      </w:r>
    </w:p>
    <w:p w14:paraId="1396E476" w14:textId="77777777" w:rsidR="007C1E4B" w:rsidRPr="00B27795" w:rsidRDefault="007C1E4B" w:rsidP="00793531">
      <w:pPr>
        <w:keepLines/>
        <w:widowControl w:val="0"/>
        <w:numPr>
          <w:ilvl w:val="0"/>
          <w:numId w:val="33"/>
        </w:numPr>
        <w:jc w:val="both"/>
        <w:rPr>
          <w:rFonts w:ascii="Tahoma" w:hAnsi="Tahoma" w:cs="Tahoma"/>
        </w:rPr>
      </w:pPr>
      <w:r w:rsidRPr="00B27795">
        <w:rPr>
          <w:rFonts w:ascii="Tahoma" w:hAnsi="Tahoma" w:cs="Tahoma"/>
        </w:rPr>
        <w:t>30III-753-00 Gradnja priključka za stanovanjsko sosesko Litijska – Pesarska</w:t>
      </w:r>
    </w:p>
    <w:p w14:paraId="6DEB0127" w14:textId="77777777" w:rsidR="00530435" w:rsidRDefault="00530435" w:rsidP="0022369C">
      <w:pPr>
        <w:keepLines/>
        <w:widowControl w:val="0"/>
        <w:jc w:val="both"/>
        <w:rPr>
          <w:rFonts w:ascii="Tahoma" w:hAnsi="Tahoma" w:cs="Tahoma"/>
          <w:b/>
          <w:bCs/>
        </w:rPr>
      </w:pPr>
    </w:p>
    <w:p w14:paraId="6B9829FB" w14:textId="77777777" w:rsidR="000566F5" w:rsidRPr="00076910" w:rsidRDefault="009B77E8" w:rsidP="0022369C">
      <w:pPr>
        <w:keepLines/>
        <w:widowControl w:val="0"/>
        <w:jc w:val="both"/>
        <w:rPr>
          <w:rFonts w:ascii="Tahoma" w:hAnsi="Tahoma" w:cs="Tahoma"/>
          <w:caps/>
        </w:rPr>
      </w:pPr>
      <w:r>
        <w:rPr>
          <w:rFonts w:ascii="Tahoma" w:hAnsi="Tahoma" w:cs="Tahoma"/>
          <w:caps/>
        </w:rPr>
        <w:t xml:space="preserve">1. </w:t>
      </w:r>
      <w:r w:rsidR="000566F5" w:rsidRPr="00076910">
        <w:rPr>
          <w:rFonts w:ascii="Tahoma" w:hAnsi="Tahoma" w:cs="Tahoma"/>
          <w:caps/>
        </w:rPr>
        <w:t xml:space="preserve">Podatki o ponudniku </w:t>
      </w:r>
    </w:p>
    <w:p w14:paraId="478F62EA" w14:textId="77777777" w:rsidR="000566F5" w:rsidRPr="00076910" w:rsidRDefault="000566F5" w:rsidP="00B51090">
      <w:pPr>
        <w:keepLines/>
        <w:widowControl w:val="0"/>
        <w:jc w:val="both"/>
        <w:rPr>
          <w:rFonts w:ascii="Tahoma" w:hAnsi="Tahoma" w:cs="Tahoma"/>
        </w:rPr>
      </w:pPr>
    </w:p>
    <w:p w14:paraId="62D29807"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7A83F442" w14:textId="77777777" w:rsidTr="005C61E7">
        <w:tc>
          <w:tcPr>
            <w:tcW w:w="9140" w:type="dxa"/>
            <w:tcBorders>
              <w:top w:val="single" w:sz="4" w:space="0" w:color="auto"/>
              <w:left w:val="single" w:sz="4" w:space="0" w:color="auto"/>
              <w:bottom w:val="single" w:sz="4" w:space="0" w:color="auto"/>
              <w:right w:val="single" w:sz="4" w:space="0" w:color="auto"/>
            </w:tcBorders>
          </w:tcPr>
          <w:p w14:paraId="441F2966" w14:textId="77777777" w:rsidR="000566F5" w:rsidRPr="00076910" w:rsidRDefault="000566F5" w:rsidP="00B51090">
            <w:pPr>
              <w:keepLines/>
              <w:widowControl w:val="0"/>
              <w:jc w:val="both"/>
              <w:rPr>
                <w:rFonts w:ascii="Tahoma" w:hAnsi="Tahoma" w:cs="Tahoma"/>
              </w:rPr>
            </w:pPr>
          </w:p>
        </w:tc>
      </w:tr>
      <w:tr w:rsidR="000566F5" w:rsidRPr="00076910" w14:paraId="021D7153" w14:textId="77777777" w:rsidTr="005C61E7">
        <w:tc>
          <w:tcPr>
            <w:tcW w:w="9140" w:type="dxa"/>
            <w:tcBorders>
              <w:top w:val="single" w:sz="4" w:space="0" w:color="auto"/>
              <w:left w:val="single" w:sz="4" w:space="0" w:color="auto"/>
              <w:bottom w:val="single" w:sz="4" w:space="0" w:color="auto"/>
              <w:right w:val="single" w:sz="4" w:space="0" w:color="auto"/>
            </w:tcBorders>
          </w:tcPr>
          <w:p w14:paraId="333E8FBF" w14:textId="77777777" w:rsidR="000566F5" w:rsidRPr="00076910" w:rsidRDefault="000566F5" w:rsidP="00B51090">
            <w:pPr>
              <w:keepLines/>
              <w:widowControl w:val="0"/>
              <w:jc w:val="both"/>
              <w:rPr>
                <w:rFonts w:ascii="Tahoma" w:hAnsi="Tahoma" w:cs="Tahoma"/>
              </w:rPr>
            </w:pPr>
          </w:p>
        </w:tc>
      </w:tr>
    </w:tbl>
    <w:p w14:paraId="3E9135F3" w14:textId="77777777" w:rsidR="000566F5" w:rsidRPr="00076910" w:rsidRDefault="000566F5" w:rsidP="00B51090">
      <w:pPr>
        <w:keepLines/>
        <w:widowControl w:val="0"/>
        <w:jc w:val="both"/>
        <w:rPr>
          <w:rFonts w:ascii="Tahoma" w:hAnsi="Tahoma" w:cs="Tahoma"/>
        </w:rPr>
      </w:pPr>
    </w:p>
    <w:p w14:paraId="63CF78FA"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B50AD71" w14:textId="77777777" w:rsidTr="005C61E7">
        <w:tc>
          <w:tcPr>
            <w:tcW w:w="9140" w:type="dxa"/>
            <w:tcBorders>
              <w:top w:val="single" w:sz="4" w:space="0" w:color="auto"/>
              <w:left w:val="single" w:sz="4" w:space="0" w:color="auto"/>
              <w:bottom w:val="single" w:sz="4" w:space="0" w:color="auto"/>
              <w:right w:val="single" w:sz="4" w:space="0" w:color="auto"/>
            </w:tcBorders>
          </w:tcPr>
          <w:p w14:paraId="29610D87" w14:textId="77777777" w:rsidR="000566F5" w:rsidRPr="00076910" w:rsidRDefault="000566F5" w:rsidP="00B51090">
            <w:pPr>
              <w:keepLines/>
              <w:widowControl w:val="0"/>
              <w:jc w:val="both"/>
              <w:rPr>
                <w:rFonts w:ascii="Tahoma" w:hAnsi="Tahoma" w:cs="Tahoma"/>
              </w:rPr>
            </w:pPr>
          </w:p>
        </w:tc>
      </w:tr>
      <w:tr w:rsidR="000566F5" w:rsidRPr="00076910" w14:paraId="60CAF2A9" w14:textId="77777777" w:rsidTr="005C61E7">
        <w:tc>
          <w:tcPr>
            <w:tcW w:w="9140" w:type="dxa"/>
            <w:tcBorders>
              <w:top w:val="single" w:sz="4" w:space="0" w:color="auto"/>
              <w:left w:val="single" w:sz="4" w:space="0" w:color="auto"/>
              <w:bottom w:val="single" w:sz="4" w:space="0" w:color="auto"/>
              <w:right w:val="single" w:sz="4" w:space="0" w:color="auto"/>
            </w:tcBorders>
          </w:tcPr>
          <w:p w14:paraId="311A80C6" w14:textId="77777777" w:rsidR="000566F5" w:rsidRPr="00076910" w:rsidRDefault="000566F5" w:rsidP="00B51090">
            <w:pPr>
              <w:keepLines/>
              <w:widowControl w:val="0"/>
              <w:jc w:val="both"/>
              <w:rPr>
                <w:rFonts w:ascii="Tahoma" w:hAnsi="Tahoma" w:cs="Tahoma"/>
              </w:rPr>
            </w:pPr>
          </w:p>
        </w:tc>
      </w:tr>
    </w:tbl>
    <w:p w14:paraId="64CC2937" w14:textId="77777777" w:rsidR="000566F5" w:rsidRPr="00076910" w:rsidRDefault="000566F5" w:rsidP="00B51090">
      <w:pPr>
        <w:keepLines/>
        <w:widowControl w:val="0"/>
        <w:jc w:val="both"/>
        <w:rPr>
          <w:rFonts w:ascii="Tahoma" w:hAnsi="Tahoma" w:cs="Tahoma"/>
        </w:rPr>
      </w:pPr>
    </w:p>
    <w:p w14:paraId="07560B6F"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E4FC06F" w14:textId="77777777" w:rsidTr="005C61E7">
        <w:tc>
          <w:tcPr>
            <w:tcW w:w="9140" w:type="dxa"/>
            <w:tcBorders>
              <w:top w:val="single" w:sz="4" w:space="0" w:color="auto"/>
              <w:left w:val="single" w:sz="4" w:space="0" w:color="auto"/>
              <w:bottom w:val="single" w:sz="4" w:space="0" w:color="auto"/>
              <w:right w:val="single" w:sz="4" w:space="0" w:color="auto"/>
            </w:tcBorders>
          </w:tcPr>
          <w:p w14:paraId="0B015CBF" w14:textId="77777777" w:rsidR="000566F5" w:rsidRPr="00076910" w:rsidRDefault="000566F5" w:rsidP="00B51090">
            <w:pPr>
              <w:keepLines/>
              <w:widowControl w:val="0"/>
              <w:jc w:val="both"/>
              <w:rPr>
                <w:rFonts w:ascii="Tahoma" w:hAnsi="Tahoma" w:cs="Tahoma"/>
              </w:rPr>
            </w:pPr>
          </w:p>
        </w:tc>
      </w:tr>
      <w:tr w:rsidR="000566F5" w:rsidRPr="00076910" w14:paraId="76044118" w14:textId="77777777" w:rsidTr="005C61E7">
        <w:tc>
          <w:tcPr>
            <w:tcW w:w="9140" w:type="dxa"/>
            <w:tcBorders>
              <w:top w:val="single" w:sz="4" w:space="0" w:color="auto"/>
              <w:left w:val="single" w:sz="4" w:space="0" w:color="auto"/>
              <w:bottom w:val="single" w:sz="4" w:space="0" w:color="auto"/>
              <w:right w:val="single" w:sz="4" w:space="0" w:color="auto"/>
            </w:tcBorders>
          </w:tcPr>
          <w:p w14:paraId="6496533D" w14:textId="77777777" w:rsidR="000566F5" w:rsidRPr="00076910" w:rsidRDefault="000566F5" w:rsidP="00B51090">
            <w:pPr>
              <w:keepLines/>
              <w:widowControl w:val="0"/>
              <w:jc w:val="both"/>
              <w:rPr>
                <w:rFonts w:ascii="Tahoma" w:hAnsi="Tahoma" w:cs="Tahoma"/>
              </w:rPr>
            </w:pPr>
          </w:p>
        </w:tc>
      </w:tr>
    </w:tbl>
    <w:p w14:paraId="1C42322D" w14:textId="77777777" w:rsidR="000566F5" w:rsidRPr="00076910" w:rsidRDefault="000566F5" w:rsidP="00B51090">
      <w:pPr>
        <w:keepLines/>
        <w:widowControl w:val="0"/>
        <w:jc w:val="both"/>
        <w:rPr>
          <w:rFonts w:ascii="Tahoma" w:hAnsi="Tahoma" w:cs="Tahoma"/>
        </w:rPr>
      </w:pPr>
    </w:p>
    <w:p w14:paraId="328BB6F3"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687B68F6" w14:textId="77777777" w:rsidTr="005C61E7">
        <w:tc>
          <w:tcPr>
            <w:tcW w:w="9140" w:type="dxa"/>
            <w:tcBorders>
              <w:top w:val="single" w:sz="4" w:space="0" w:color="auto"/>
              <w:left w:val="single" w:sz="4" w:space="0" w:color="auto"/>
              <w:bottom w:val="single" w:sz="4" w:space="0" w:color="auto"/>
              <w:right w:val="single" w:sz="4" w:space="0" w:color="auto"/>
            </w:tcBorders>
          </w:tcPr>
          <w:p w14:paraId="34F65082" w14:textId="77777777" w:rsidR="000566F5" w:rsidRPr="00076910" w:rsidRDefault="000566F5" w:rsidP="00B51090">
            <w:pPr>
              <w:keepLines/>
              <w:widowControl w:val="0"/>
              <w:jc w:val="both"/>
              <w:rPr>
                <w:rFonts w:ascii="Tahoma" w:hAnsi="Tahoma" w:cs="Tahoma"/>
              </w:rPr>
            </w:pPr>
          </w:p>
        </w:tc>
      </w:tr>
      <w:tr w:rsidR="000566F5" w:rsidRPr="00076910" w14:paraId="1B50F68A" w14:textId="77777777" w:rsidTr="005C61E7">
        <w:tc>
          <w:tcPr>
            <w:tcW w:w="9140" w:type="dxa"/>
            <w:tcBorders>
              <w:top w:val="single" w:sz="4" w:space="0" w:color="auto"/>
              <w:left w:val="single" w:sz="4" w:space="0" w:color="auto"/>
              <w:bottom w:val="single" w:sz="4" w:space="0" w:color="auto"/>
              <w:right w:val="single" w:sz="4" w:space="0" w:color="auto"/>
            </w:tcBorders>
          </w:tcPr>
          <w:p w14:paraId="6176881F" w14:textId="77777777" w:rsidR="000566F5" w:rsidRPr="00076910" w:rsidRDefault="000566F5" w:rsidP="00B51090">
            <w:pPr>
              <w:keepLines/>
              <w:widowControl w:val="0"/>
              <w:jc w:val="both"/>
              <w:rPr>
                <w:rFonts w:ascii="Tahoma" w:hAnsi="Tahoma" w:cs="Tahoma"/>
              </w:rPr>
            </w:pPr>
          </w:p>
        </w:tc>
      </w:tr>
    </w:tbl>
    <w:p w14:paraId="0C0EC77B" w14:textId="77777777" w:rsidR="003339F1" w:rsidRPr="00076910" w:rsidRDefault="003339F1" w:rsidP="00B51090">
      <w:pPr>
        <w:keepLines/>
        <w:widowControl w:val="0"/>
        <w:jc w:val="both"/>
        <w:rPr>
          <w:rFonts w:ascii="Tahoma" w:hAnsi="Tahoma" w:cs="Tahoma"/>
        </w:rPr>
      </w:pPr>
    </w:p>
    <w:p w14:paraId="2E0767C4"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6D2498E0" w14:textId="77777777" w:rsidR="00C018DD" w:rsidRPr="00076910" w:rsidRDefault="00C018DD" w:rsidP="00B51090">
      <w:pPr>
        <w:keepLines/>
        <w:widowControl w:val="0"/>
        <w:jc w:val="both"/>
        <w:rPr>
          <w:rFonts w:ascii="Tahoma" w:hAnsi="Tahoma" w:cs="Tahoma"/>
        </w:rPr>
      </w:pPr>
    </w:p>
    <w:p w14:paraId="3009BEF0"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00EED6E1" w14:textId="77777777" w:rsidR="00AC0FF6" w:rsidRPr="00076910" w:rsidRDefault="00AC0FF6" w:rsidP="00B51090">
      <w:pPr>
        <w:keepLines/>
        <w:widowControl w:val="0"/>
        <w:jc w:val="both"/>
        <w:rPr>
          <w:rFonts w:ascii="Tahoma" w:hAnsi="Tahoma" w:cs="Tahoma"/>
        </w:rPr>
      </w:pPr>
    </w:p>
    <w:p w14:paraId="65B63979"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1AC7B898" w14:textId="77777777" w:rsidR="00A6061B" w:rsidRPr="006D03C9" w:rsidRDefault="00A6061B" w:rsidP="00B51090">
      <w:pPr>
        <w:keepLines/>
        <w:widowControl w:val="0"/>
        <w:jc w:val="both"/>
        <w:rPr>
          <w:rFonts w:ascii="Tahoma" w:hAnsi="Tahoma" w:cs="Tahoma"/>
        </w:rPr>
      </w:pPr>
    </w:p>
    <w:p w14:paraId="7B0151CB" w14:textId="77777777" w:rsidR="000E34E7" w:rsidRDefault="000E34E7">
      <w:pPr>
        <w:rPr>
          <w:rFonts w:ascii="Tahoma" w:hAnsi="Tahoma" w:cs="Tahoma"/>
        </w:rPr>
      </w:pPr>
      <w:r>
        <w:rPr>
          <w:rFonts w:ascii="Tahoma" w:hAnsi="Tahoma" w:cs="Tahoma"/>
        </w:rPr>
        <w:br w:type="page"/>
      </w:r>
    </w:p>
    <w:p w14:paraId="7CABC9E2" w14:textId="77777777" w:rsidR="00FE3327" w:rsidRDefault="00FE3327">
      <w:pPr>
        <w:rPr>
          <w:rFonts w:ascii="Tahoma" w:hAnsi="Tahoma" w:cs="Tahoma"/>
        </w:rPr>
      </w:pPr>
    </w:p>
    <w:p w14:paraId="656CEE17" w14:textId="77777777" w:rsidR="00CD7BBA" w:rsidRDefault="009B77E8" w:rsidP="00B51090">
      <w:pPr>
        <w:keepLines/>
        <w:widowControl w:val="0"/>
        <w:rPr>
          <w:rFonts w:ascii="Tahoma" w:hAnsi="Tahoma" w:cs="Tahoma"/>
        </w:rPr>
      </w:pPr>
      <w:r>
        <w:rPr>
          <w:rFonts w:ascii="Tahoma" w:hAnsi="Tahoma" w:cs="Tahoma"/>
        </w:rPr>
        <w:t xml:space="preserve">2. </w:t>
      </w:r>
      <w:r w:rsidR="004E441F" w:rsidRPr="00F67BEA">
        <w:rPr>
          <w:rFonts w:ascii="Tahoma" w:hAnsi="Tahoma" w:cs="Tahoma"/>
        </w:rPr>
        <w:t>PONUDBENA VREDNOST</w:t>
      </w:r>
      <w:r w:rsidR="00863953" w:rsidRPr="00F67BEA">
        <w:rPr>
          <w:rFonts w:ascii="Tahoma" w:hAnsi="Tahoma" w:cs="Tahoma"/>
        </w:rPr>
        <w:t xml:space="preserve"> v EUR brez DDV</w:t>
      </w:r>
      <w:r w:rsidR="0012613D" w:rsidRPr="00F67BEA">
        <w:rPr>
          <w:rFonts w:ascii="Tahoma" w:hAnsi="Tahoma" w:cs="Tahoma"/>
        </w:rPr>
        <w:t>:</w:t>
      </w:r>
      <w:r w:rsidR="00AC3C53">
        <w:rPr>
          <w:rFonts w:ascii="Tahoma" w:hAnsi="Tahoma" w:cs="Tahoma"/>
        </w:rPr>
        <w:t xml:space="preserve"> </w:t>
      </w:r>
    </w:p>
    <w:p w14:paraId="1EF6E676" w14:textId="77777777" w:rsidR="000F0BA0" w:rsidRDefault="000F0BA0" w:rsidP="00B51090">
      <w:pPr>
        <w:keepLines/>
        <w:widowControl w:val="0"/>
        <w:rPr>
          <w:rFonts w:ascii="Tahoma" w:hAnsi="Tahoma" w:cs="Tahoma"/>
        </w:rPr>
      </w:pPr>
    </w:p>
    <w:p w14:paraId="00F40B3F" w14:textId="77777777" w:rsidR="000E34E7" w:rsidRDefault="000E34E7" w:rsidP="00B51090">
      <w:pPr>
        <w:keepLines/>
        <w:widowControl w:val="0"/>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13"/>
        <w:gridCol w:w="2268"/>
      </w:tblGrid>
      <w:tr w:rsidR="000E34E7" w:rsidRPr="00BA33C0" w14:paraId="4742319D" w14:textId="77777777" w:rsidTr="000E34E7">
        <w:trPr>
          <w:trHeight w:val="590"/>
        </w:trPr>
        <w:tc>
          <w:tcPr>
            <w:tcW w:w="7013" w:type="dxa"/>
            <w:vAlign w:val="center"/>
          </w:tcPr>
          <w:p w14:paraId="2D602337" w14:textId="77777777" w:rsidR="000E34E7" w:rsidRPr="00BA33C0" w:rsidRDefault="000E34E7" w:rsidP="002E38F9">
            <w:pPr>
              <w:keepLines/>
              <w:widowControl w:val="0"/>
              <w:ind w:left="94"/>
              <w:jc w:val="center"/>
              <w:rPr>
                <w:rFonts w:ascii="Tahoma" w:hAnsi="Tahoma" w:cs="Tahoma"/>
              </w:rPr>
            </w:pPr>
            <w:r>
              <w:rPr>
                <w:rFonts w:ascii="Tahoma" w:hAnsi="Tahoma" w:cs="Tahoma"/>
              </w:rPr>
              <w:t>Št. in naziv sklopa</w:t>
            </w:r>
          </w:p>
        </w:tc>
        <w:tc>
          <w:tcPr>
            <w:tcW w:w="2268" w:type="dxa"/>
            <w:vAlign w:val="center"/>
          </w:tcPr>
          <w:p w14:paraId="5C33B8B7" w14:textId="77777777" w:rsidR="000E34E7" w:rsidRPr="00BA33C0" w:rsidRDefault="000E34E7" w:rsidP="002E38F9">
            <w:pPr>
              <w:keepLines/>
              <w:widowControl w:val="0"/>
              <w:jc w:val="center"/>
              <w:rPr>
                <w:rFonts w:ascii="Tahoma" w:hAnsi="Tahoma" w:cs="Tahoma"/>
              </w:rPr>
            </w:pPr>
            <w:r w:rsidRPr="00BA33C0">
              <w:rPr>
                <w:rFonts w:ascii="Tahoma" w:hAnsi="Tahoma" w:cs="Tahoma"/>
              </w:rPr>
              <w:t>EUR brez DDV</w:t>
            </w:r>
          </w:p>
        </w:tc>
      </w:tr>
      <w:tr w:rsidR="000E34E7" w:rsidRPr="00BA33C0" w14:paraId="0023C45D" w14:textId="77777777" w:rsidTr="002E38F9">
        <w:trPr>
          <w:trHeight w:val="596"/>
        </w:trPr>
        <w:tc>
          <w:tcPr>
            <w:tcW w:w="7013" w:type="dxa"/>
            <w:tcBorders>
              <w:top w:val="single" w:sz="4" w:space="0" w:color="auto"/>
              <w:left w:val="single" w:sz="4" w:space="0" w:color="auto"/>
              <w:bottom w:val="single" w:sz="4" w:space="0" w:color="auto"/>
              <w:right w:val="single" w:sz="4" w:space="0" w:color="auto"/>
            </w:tcBorders>
            <w:vAlign w:val="center"/>
          </w:tcPr>
          <w:p w14:paraId="51763032" w14:textId="2A220820" w:rsidR="000E34E7" w:rsidRPr="0029213C" w:rsidRDefault="009C595A" w:rsidP="00793531">
            <w:pPr>
              <w:pStyle w:val="Odstavekseznama"/>
              <w:numPr>
                <w:ilvl w:val="0"/>
                <w:numId w:val="26"/>
              </w:numPr>
              <w:jc w:val="both"/>
              <w:rPr>
                <w:rFonts w:ascii="Tahoma" w:hAnsi="Tahoma" w:cs="Tahoma"/>
                <w:color w:val="000000"/>
              </w:rPr>
            </w:pPr>
            <w:r w:rsidRPr="009C595A">
              <w:rPr>
                <w:rFonts w:ascii="Tahoma" w:hAnsi="Tahoma" w:cs="Tahoma"/>
                <w:color w:val="000000"/>
              </w:rPr>
              <w:t>30III-774-00 Obnova vročevoda T1700 na območju OŠ Danile Kumar</w:t>
            </w:r>
          </w:p>
        </w:tc>
        <w:tc>
          <w:tcPr>
            <w:tcW w:w="2268" w:type="dxa"/>
            <w:tcBorders>
              <w:top w:val="single" w:sz="4" w:space="0" w:color="auto"/>
              <w:left w:val="single" w:sz="4" w:space="0" w:color="auto"/>
              <w:bottom w:val="single" w:sz="4" w:space="0" w:color="auto"/>
              <w:right w:val="single" w:sz="4" w:space="0" w:color="auto"/>
            </w:tcBorders>
            <w:vAlign w:val="center"/>
          </w:tcPr>
          <w:p w14:paraId="3E23D80A" w14:textId="77777777" w:rsidR="000E34E7" w:rsidRPr="00BA33C0" w:rsidRDefault="000E34E7" w:rsidP="002E38F9">
            <w:pPr>
              <w:keepLines/>
              <w:widowControl w:val="0"/>
              <w:jc w:val="center"/>
              <w:rPr>
                <w:rFonts w:ascii="Tahoma" w:hAnsi="Tahoma" w:cs="Tahoma"/>
              </w:rPr>
            </w:pPr>
          </w:p>
        </w:tc>
      </w:tr>
      <w:tr w:rsidR="000E34E7" w:rsidRPr="00BA33C0" w14:paraId="641715DD" w14:textId="77777777" w:rsidTr="000E34E7">
        <w:trPr>
          <w:trHeight w:val="648"/>
        </w:trPr>
        <w:tc>
          <w:tcPr>
            <w:tcW w:w="7013" w:type="dxa"/>
            <w:tcBorders>
              <w:top w:val="single" w:sz="4" w:space="0" w:color="auto"/>
              <w:left w:val="single" w:sz="4" w:space="0" w:color="auto"/>
              <w:bottom w:val="single" w:sz="4" w:space="0" w:color="auto"/>
              <w:right w:val="single" w:sz="4" w:space="0" w:color="auto"/>
            </w:tcBorders>
            <w:vAlign w:val="center"/>
          </w:tcPr>
          <w:p w14:paraId="7730D742" w14:textId="71071638" w:rsidR="000E34E7" w:rsidRPr="00C70CB3" w:rsidRDefault="009C595A" w:rsidP="00793531">
            <w:pPr>
              <w:pStyle w:val="Odstavekseznama"/>
              <w:numPr>
                <w:ilvl w:val="0"/>
                <w:numId w:val="26"/>
              </w:numPr>
              <w:rPr>
                <w:rFonts w:ascii="Tahoma" w:hAnsi="Tahoma"/>
              </w:rPr>
            </w:pPr>
            <w:r w:rsidRPr="009C595A">
              <w:rPr>
                <w:rFonts w:ascii="Tahoma" w:hAnsi="Tahoma"/>
              </w:rPr>
              <w:t>30III-753-00 Gradnja priključka za stanovanjsko sosesko Litijska – Pesarska</w:t>
            </w:r>
          </w:p>
        </w:tc>
        <w:tc>
          <w:tcPr>
            <w:tcW w:w="2268" w:type="dxa"/>
            <w:tcBorders>
              <w:top w:val="single" w:sz="4" w:space="0" w:color="auto"/>
              <w:left w:val="single" w:sz="4" w:space="0" w:color="auto"/>
              <w:bottom w:val="single" w:sz="4" w:space="0" w:color="auto"/>
              <w:right w:val="single" w:sz="4" w:space="0" w:color="auto"/>
            </w:tcBorders>
            <w:vAlign w:val="center"/>
          </w:tcPr>
          <w:p w14:paraId="27BEF704" w14:textId="77777777" w:rsidR="000E34E7" w:rsidRPr="00BA33C0" w:rsidRDefault="000E34E7" w:rsidP="002E38F9">
            <w:pPr>
              <w:keepLines/>
              <w:widowControl w:val="0"/>
              <w:jc w:val="center"/>
              <w:rPr>
                <w:rFonts w:ascii="Tahoma" w:hAnsi="Tahoma" w:cs="Tahoma"/>
              </w:rPr>
            </w:pPr>
          </w:p>
        </w:tc>
      </w:tr>
      <w:tr w:rsidR="000E34E7" w:rsidRPr="00BA33C0" w14:paraId="5C3DCB37" w14:textId="77777777" w:rsidTr="002E38F9">
        <w:trPr>
          <w:trHeight w:val="715"/>
        </w:trPr>
        <w:tc>
          <w:tcPr>
            <w:tcW w:w="7013" w:type="dxa"/>
            <w:tcBorders>
              <w:top w:val="single" w:sz="4" w:space="0" w:color="auto"/>
              <w:left w:val="single" w:sz="4" w:space="0" w:color="auto"/>
              <w:bottom w:val="single" w:sz="4" w:space="0" w:color="auto"/>
              <w:right w:val="single" w:sz="4" w:space="0" w:color="auto"/>
            </w:tcBorders>
            <w:vAlign w:val="center"/>
          </w:tcPr>
          <w:p w14:paraId="30EF04A3" w14:textId="77777777" w:rsidR="000E34E7" w:rsidRPr="003E43EC" w:rsidRDefault="000E34E7" w:rsidP="002E38F9">
            <w:pPr>
              <w:pStyle w:val="Odstavekseznama"/>
              <w:ind w:left="0"/>
              <w:jc w:val="center"/>
              <w:rPr>
                <w:rFonts w:ascii="Tahoma" w:hAnsi="Tahoma" w:cs="Tahoma"/>
              </w:rPr>
            </w:pPr>
            <w:r>
              <w:rPr>
                <w:rFonts w:ascii="Tahoma" w:hAnsi="Tahoma" w:cs="Tahoma"/>
              </w:rPr>
              <w:t>SKUPAJ</w:t>
            </w:r>
          </w:p>
        </w:tc>
        <w:tc>
          <w:tcPr>
            <w:tcW w:w="2268" w:type="dxa"/>
            <w:tcBorders>
              <w:top w:val="single" w:sz="4" w:space="0" w:color="auto"/>
              <w:left w:val="single" w:sz="4" w:space="0" w:color="auto"/>
              <w:bottom w:val="single" w:sz="4" w:space="0" w:color="auto"/>
              <w:right w:val="single" w:sz="4" w:space="0" w:color="auto"/>
            </w:tcBorders>
            <w:vAlign w:val="center"/>
          </w:tcPr>
          <w:p w14:paraId="5C91B0F0" w14:textId="77777777" w:rsidR="000E34E7" w:rsidRPr="00BA33C0" w:rsidRDefault="000E34E7" w:rsidP="002E38F9">
            <w:pPr>
              <w:keepLines/>
              <w:widowControl w:val="0"/>
              <w:jc w:val="center"/>
              <w:rPr>
                <w:rFonts w:ascii="Tahoma" w:hAnsi="Tahoma" w:cs="Tahoma"/>
              </w:rPr>
            </w:pPr>
          </w:p>
        </w:tc>
      </w:tr>
    </w:tbl>
    <w:p w14:paraId="49A9E9A0" w14:textId="77777777" w:rsidR="000E34E7" w:rsidRDefault="000E34E7" w:rsidP="00B51090">
      <w:pPr>
        <w:keepLines/>
        <w:widowControl w:val="0"/>
        <w:rPr>
          <w:rFonts w:ascii="Tahoma" w:hAnsi="Tahoma" w:cs="Tahoma"/>
        </w:rPr>
      </w:pPr>
    </w:p>
    <w:p w14:paraId="16748781" w14:textId="77777777" w:rsidR="000E34E7" w:rsidRDefault="000E34E7" w:rsidP="00B51090">
      <w:pPr>
        <w:keepLines/>
        <w:widowControl w:val="0"/>
        <w:rPr>
          <w:rFonts w:ascii="Tahoma" w:hAnsi="Tahoma" w:cs="Tahoma"/>
        </w:rPr>
      </w:pPr>
    </w:p>
    <w:p w14:paraId="0F7F1451" w14:textId="77777777" w:rsidR="000F0BA0" w:rsidRDefault="000F0BA0" w:rsidP="00B51090">
      <w:pPr>
        <w:keepLines/>
        <w:widowControl w:val="0"/>
        <w:rPr>
          <w:rFonts w:ascii="Tahoma" w:hAnsi="Tahoma" w:cs="Tahoma"/>
        </w:rPr>
      </w:pPr>
    </w:p>
    <w:p w14:paraId="193B2099" w14:textId="77777777" w:rsidR="000F0BA0" w:rsidRDefault="000F0BA0" w:rsidP="00B51090">
      <w:pPr>
        <w:keepLines/>
        <w:widowControl w:val="0"/>
        <w:rPr>
          <w:rFonts w:ascii="Tahoma" w:hAnsi="Tahoma" w:cs="Tahoma"/>
        </w:rPr>
      </w:pPr>
    </w:p>
    <w:p w14:paraId="0C5E57C4" w14:textId="77777777" w:rsidR="000F0BA0" w:rsidRDefault="000F0BA0" w:rsidP="00B51090">
      <w:pPr>
        <w:keepLines/>
        <w:widowControl w:val="0"/>
        <w:rPr>
          <w:rFonts w:ascii="Tahoma" w:hAnsi="Tahoma" w:cs="Tahoma"/>
        </w:rPr>
      </w:pPr>
    </w:p>
    <w:p w14:paraId="1A59A6F0" w14:textId="77777777" w:rsidR="000F0BA0" w:rsidRDefault="000F0BA0" w:rsidP="00B51090">
      <w:pPr>
        <w:keepLines/>
        <w:widowControl w:val="0"/>
        <w:rPr>
          <w:rFonts w:ascii="Tahoma" w:hAnsi="Tahoma" w:cs="Tahoma"/>
        </w:rPr>
      </w:pPr>
    </w:p>
    <w:p w14:paraId="7C660985" w14:textId="77777777" w:rsidR="00FE3327" w:rsidRDefault="00FE3327" w:rsidP="00B51090">
      <w:pPr>
        <w:keepLines/>
        <w:widowControl w:val="0"/>
        <w:rPr>
          <w:rFonts w:ascii="Tahoma" w:hAnsi="Tahoma" w:cs="Tahoma"/>
          <w:highlight w:val="yellow"/>
        </w:rPr>
      </w:pPr>
    </w:p>
    <w:p w14:paraId="71882654" w14:textId="1F644698" w:rsidR="000E34E7" w:rsidRPr="00E125E8" w:rsidRDefault="000E34E7" w:rsidP="000E34E7">
      <w:pPr>
        <w:keepLines/>
        <w:widowControl w:val="0"/>
        <w:ind w:left="705" w:hanging="705"/>
        <w:rPr>
          <w:rFonts w:ascii="Tahoma" w:hAnsi="Tahoma" w:cs="Tahoma"/>
          <w:bCs/>
          <w:iCs/>
        </w:rPr>
      </w:pPr>
      <w:r>
        <w:rPr>
          <w:rFonts w:ascii="Tahoma" w:hAnsi="Tahoma" w:cs="Tahoma"/>
        </w:rPr>
        <w:t xml:space="preserve">3. </w:t>
      </w:r>
      <w:r>
        <w:rPr>
          <w:rFonts w:ascii="Tahoma" w:hAnsi="Tahoma" w:cs="Tahoma"/>
        </w:rPr>
        <w:tab/>
      </w:r>
      <w:r w:rsidRPr="00E125E8">
        <w:rPr>
          <w:rFonts w:ascii="Tahoma" w:hAnsi="Tahoma" w:cs="Tahoma"/>
        </w:rPr>
        <w:t xml:space="preserve">VELJAVNOST PONUDBE: </w:t>
      </w:r>
      <w:r w:rsidR="00B27795">
        <w:rPr>
          <w:rFonts w:ascii="Tahoma" w:hAnsi="Tahoma" w:cs="Tahoma"/>
        </w:rPr>
        <w:t xml:space="preserve">najmanj 3 (tri) mesece od datuma predložitve ponudbe oziroma do </w:t>
      </w:r>
      <w:r w:rsidR="00B27795">
        <w:rPr>
          <w:rFonts w:ascii="Tahoma" w:hAnsi="Tahoma" w:cs="Tahoma"/>
        </w:rPr>
        <w:br/>
        <w:t>18. 10. 2024.</w:t>
      </w:r>
    </w:p>
    <w:p w14:paraId="0F335DD4" w14:textId="77777777" w:rsidR="000E34E7" w:rsidRPr="00076910" w:rsidRDefault="000E34E7" w:rsidP="000E34E7">
      <w:pPr>
        <w:keepLines/>
        <w:widowControl w:val="0"/>
        <w:rPr>
          <w:rFonts w:ascii="Tahoma" w:hAnsi="Tahoma" w:cs="Tahoma"/>
        </w:rPr>
      </w:pPr>
    </w:p>
    <w:p w14:paraId="40A3447D" w14:textId="77777777" w:rsidR="000B59ED" w:rsidRPr="00076910" w:rsidRDefault="000B59ED" w:rsidP="00B51090">
      <w:pPr>
        <w:keepLines/>
        <w:widowControl w:val="0"/>
        <w:rPr>
          <w:rFonts w:ascii="Tahoma" w:hAnsi="Tahoma" w:cs="Tahoma"/>
        </w:rPr>
      </w:pPr>
    </w:p>
    <w:p w14:paraId="52874B45" w14:textId="77777777" w:rsidR="00FE3327" w:rsidRPr="00076910" w:rsidRDefault="00FE3327" w:rsidP="00B51090">
      <w:pPr>
        <w:keepLines/>
        <w:widowControl w:val="0"/>
        <w:rPr>
          <w:rFonts w:ascii="Tahoma" w:hAnsi="Tahoma" w:cs="Tahoma"/>
        </w:rPr>
      </w:pPr>
    </w:p>
    <w:p w14:paraId="2B5F8A6E" w14:textId="77777777" w:rsidR="00AC0FF6" w:rsidRPr="00076910" w:rsidRDefault="00AC0FF6" w:rsidP="00B51090">
      <w:pPr>
        <w:keepLines/>
        <w:widowControl w:val="0"/>
        <w:rPr>
          <w:rFonts w:ascii="Tahoma" w:hAnsi="Tahoma" w:cs="Tahoma"/>
        </w:rPr>
      </w:pPr>
    </w:p>
    <w:p w14:paraId="0B4E7B2D"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5CD81F53"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6A3692E9" w14:textId="77777777" w:rsidR="00AC0FF6" w:rsidRDefault="00AC0FF6" w:rsidP="00B51090">
      <w:pPr>
        <w:pStyle w:val="Telobesedila-zamik"/>
        <w:keepLines/>
        <w:widowControl w:val="0"/>
        <w:tabs>
          <w:tab w:val="left" w:pos="357"/>
        </w:tabs>
        <w:ind w:left="357"/>
        <w:rPr>
          <w:rFonts w:ascii="Tahoma" w:hAnsi="Tahoma" w:cs="Tahoma"/>
          <w:sz w:val="20"/>
          <w:lang w:val="sl-SI"/>
        </w:rPr>
      </w:pPr>
    </w:p>
    <w:p w14:paraId="4AAED3BA" w14:textId="77777777" w:rsidR="000E34E7" w:rsidRDefault="000E34E7" w:rsidP="00B51090">
      <w:pPr>
        <w:pStyle w:val="Telobesedila-zamik"/>
        <w:keepLines/>
        <w:widowControl w:val="0"/>
        <w:tabs>
          <w:tab w:val="left" w:pos="357"/>
        </w:tabs>
        <w:ind w:left="357"/>
        <w:rPr>
          <w:rFonts w:ascii="Tahoma" w:hAnsi="Tahoma" w:cs="Tahoma"/>
          <w:sz w:val="20"/>
          <w:lang w:val="sl-SI"/>
        </w:rPr>
      </w:pPr>
    </w:p>
    <w:p w14:paraId="2FFD73AB" w14:textId="77777777" w:rsidR="000E34E7" w:rsidRDefault="000E34E7" w:rsidP="00B51090">
      <w:pPr>
        <w:pStyle w:val="Telobesedila-zamik"/>
        <w:keepLines/>
        <w:widowControl w:val="0"/>
        <w:tabs>
          <w:tab w:val="left" w:pos="357"/>
        </w:tabs>
        <w:ind w:left="357"/>
        <w:rPr>
          <w:rFonts w:ascii="Tahoma" w:hAnsi="Tahoma" w:cs="Tahoma"/>
          <w:sz w:val="20"/>
          <w:lang w:val="sl-SI"/>
        </w:rPr>
      </w:pPr>
    </w:p>
    <w:p w14:paraId="294B2C95"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43FA1237" w14:textId="77777777" w:rsidR="00427B36" w:rsidRPr="00076910" w:rsidRDefault="000B59ED" w:rsidP="00A60ADE">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r w:rsidR="00E978CC"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01127942" w14:textId="77777777" w:rsidTr="00AF258A">
        <w:tc>
          <w:tcPr>
            <w:tcW w:w="9282" w:type="dxa"/>
            <w:tcBorders>
              <w:top w:val="single" w:sz="4" w:space="0" w:color="auto"/>
              <w:bottom w:val="single" w:sz="4" w:space="0" w:color="auto"/>
            </w:tcBorders>
          </w:tcPr>
          <w:p w14:paraId="6B99A9C2"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14:paraId="3CC27D2B" w14:textId="77777777" w:rsidR="00F730CB" w:rsidRPr="00076910" w:rsidRDefault="00F730CB" w:rsidP="00B11E1B">
      <w:pPr>
        <w:keepNext/>
        <w:widowControl w:val="0"/>
        <w:jc w:val="both"/>
        <w:rPr>
          <w:rFonts w:ascii="Tahoma" w:hAnsi="Tahoma" w:cs="Tahoma"/>
        </w:rPr>
      </w:pPr>
    </w:p>
    <w:p w14:paraId="0C48AA33"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5AB621B8"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18387CB8" w14:textId="77777777" w:rsidR="00863953" w:rsidRPr="00076910" w:rsidRDefault="00863953" w:rsidP="00B11E1B">
      <w:pPr>
        <w:keepNext/>
        <w:widowControl w:val="0"/>
        <w:tabs>
          <w:tab w:val="left" w:pos="284"/>
        </w:tabs>
        <w:jc w:val="both"/>
        <w:rPr>
          <w:rFonts w:ascii="Tahoma" w:hAnsi="Tahoma" w:cs="Tahoma"/>
        </w:rPr>
      </w:pPr>
    </w:p>
    <w:p w14:paraId="4A154F66" w14:textId="4E7BF53F" w:rsidR="0048733D" w:rsidRDefault="00863953" w:rsidP="00B11E1B">
      <w:pPr>
        <w:keepNext/>
        <w:widowControl w:val="0"/>
        <w:tabs>
          <w:tab w:val="left" w:pos="284"/>
        </w:tabs>
        <w:jc w:val="both"/>
        <w:rPr>
          <w:rFonts w:ascii="Tahoma" w:hAnsi="Tahoma" w:cs="Tahoma"/>
          <w:b/>
        </w:rPr>
      </w:pPr>
      <w:r w:rsidRPr="00076910">
        <w:rPr>
          <w:rFonts w:ascii="Tahoma" w:hAnsi="Tahoma" w:cs="Tahoma"/>
        </w:rPr>
        <w:t xml:space="preserve">V zvezi z oddajo javnega naročila št. </w:t>
      </w:r>
      <w:r w:rsidR="004F431D">
        <w:rPr>
          <w:rFonts w:ascii="Tahoma" w:hAnsi="Tahoma" w:cs="Tahoma"/>
          <w:b/>
        </w:rPr>
        <w:t>JPE-SIR-257/24</w:t>
      </w:r>
      <w:r w:rsidRPr="00076910">
        <w:rPr>
          <w:rFonts w:ascii="Tahoma" w:hAnsi="Tahoma" w:cs="Tahoma"/>
          <w:b/>
        </w:rPr>
        <w:t xml:space="preserve"> </w:t>
      </w:r>
      <w:r w:rsidR="007C1E4B">
        <w:rPr>
          <w:rFonts w:ascii="Tahoma" w:hAnsi="Tahoma" w:cs="Tahoma"/>
          <w:b/>
        </w:rPr>
        <w:t>Izvedba strojno instalacijskih del po dveh sklopih</w:t>
      </w:r>
    </w:p>
    <w:p w14:paraId="2E93CA82" w14:textId="77777777" w:rsidR="0048733D" w:rsidRDefault="0048733D" w:rsidP="00B11E1B">
      <w:pPr>
        <w:keepNext/>
        <w:widowControl w:val="0"/>
        <w:tabs>
          <w:tab w:val="left" w:pos="284"/>
        </w:tabs>
        <w:jc w:val="both"/>
        <w:rPr>
          <w:rFonts w:ascii="Tahoma" w:hAnsi="Tahoma" w:cs="Tahoma"/>
          <w:b/>
        </w:rPr>
      </w:pPr>
    </w:p>
    <w:p w14:paraId="76CC9785" w14:textId="77777777" w:rsidR="00F730CB" w:rsidRPr="005270C2" w:rsidRDefault="005270C2" w:rsidP="00B11E1B">
      <w:pPr>
        <w:keepNext/>
        <w:widowControl w:val="0"/>
        <w:tabs>
          <w:tab w:val="left" w:pos="284"/>
        </w:tabs>
        <w:jc w:val="both"/>
        <w:rPr>
          <w:rFonts w:ascii="Tahoma" w:hAnsi="Tahoma" w:cs="Tahoma"/>
        </w:rPr>
      </w:pPr>
      <w:r>
        <w:rPr>
          <w:rFonts w:ascii="Tahoma" w:hAnsi="Tahoma" w:cs="Tahoma"/>
        </w:rPr>
        <w:t>izjavljamo, da:</w:t>
      </w:r>
    </w:p>
    <w:p w14:paraId="21DDAF4C"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509AB254"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59B81170"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0581D620"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1003455" w14:textId="4D8724BA" w:rsidR="00EB57C7" w:rsidRPr="00076910" w:rsidRDefault="00EB57C7"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347876">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FE48F3F"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5E585314"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D781561"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02D938C2"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62630A2B"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0C8A0D76"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5D8CB377" w14:textId="77777777" w:rsidR="007A1883" w:rsidRPr="00076910" w:rsidRDefault="007A1883" w:rsidP="007A1883">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Pr>
          <w:rFonts w:ascii="Tahoma" w:eastAsia="Calibri" w:hAnsi="Tahoma" w:cs="Tahoma"/>
          <w:lang w:eastAsia="en-US"/>
        </w:rPr>
        <w:t>šestih</w:t>
      </w:r>
      <w:r w:rsidRPr="00076910">
        <w:rPr>
          <w:rFonts w:ascii="Tahoma" w:eastAsia="Calibri" w:hAnsi="Tahoma" w:cs="Tahoma"/>
          <w:lang w:eastAsia="en-US"/>
        </w:rPr>
        <w:t xml:space="preserve"> </w:t>
      </w:r>
      <w:r w:rsidRPr="00076910">
        <w:rPr>
          <w:rFonts w:ascii="Tahoma" w:eastAsia="Calibri" w:hAnsi="Tahoma" w:cs="Tahoma"/>
          <w:lang w:eastAsia="en-US"/>
        </w:rPr>
        <w:lastRenderedPageBreak/>
        <w:t>(6) mesecih pred oddajo ponudbe nismo imeli blokiranega kateregakoli računa;</w:t>
      </w:r>
    </w:p>
    <w:p w14:paraId="6E5F3421"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555FD1EB"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58050EFE"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551D1252"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5754AAC8"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66289013"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3D2C0570" w14:textId="77777777" w:rsidR="00F730CB" w:rsidRPr="00076910" w:rsidRDefault="00F730CB" w:rsidP="00155644">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5CD9800A"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1F11DE1F" w14:textId="0CD02966" w:rsidR="00F730CB" w:rsidRPr="00076910" w:rsidRDefault="00F730CB" w:rsidP="00155644">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4F431D">
        <w:rPr>
          <w:rFonts w:ascii="Tahoma" w:hAnsi="Tahoma" w:cs="Tahoma"/>
        </w:rPr>
        <w:t>JPE-SIR-257/24</w:t>
      </w:r>
      <w:r w:rsidRPr="00076910">
        <w:rPr>
          <w:rFonts w:ascii="Tahoma" w:hAnsi="Tahoma" w:cs="Tahoma"/>
        </w:rPr>
        <w:t xml:space="preserve"> pridobi podatke za preveritev ponudbe v skladu z 89. členom ZJN-3 v enotnem informacijskem sistemu – eDosje iz devetega odstavka 77. člena ZJN-3,</w:t>
      </w:r>
    </w:p>
    <w:p w14:paraId="0B83009D" w14:textId="72CD3487" w:rsidR="00F730CB" w:rsidRPr="00076910" w:rsidRDefault="00F730CB" w:rsidP="00155644">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4F431D">
        <w:rPr>
          <w:rFonts w:ascii="Tahoma" w:hAnsi="Tahoma" w:cs="Tahoma"/>
        </w:rPr>
        <w:t>JPE-SIR-257/24</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3BBB4719"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1AA36F8A" w14:textId="77777777" w:rsidR="00F730CB" w:rsidRPr="00076910" w:rsidRDefault="00F730CB" w:rsidP="00B11E1B">
      <w:pPr>
        <w:keepNext/>
        <w:widowControl w:val="0"/>
        <w:jc w:val="both"/>
        <w:rPr>
          <w:rFonts w:ascii="Tahoma" w:hAnsi="Tahoma" w:cs="Tahoma"/>
        </w:rPr>
      </w:pPr>
    </w:p>
    <w:p w14:paraId="0AFAB25D" w14:textId="77777777" w:rsidR="00F730CB" w:rsidRPr="00076910" w:rsidRDefault="00F730CB" w:rsidP="00B11E1B">
      <w:pPr>
        <w:keepNext/>
        <w:widowControl w:val="0"/>
        <w:jc w:val="both"/>
        <w:rPr>
          <w:rFonts w:ascii="Tahoma" w:hAnsi="Tahoma" w:cs="Tahoma"/>
        </w:rPr>
      </w:pPr>
    </w:p>
    <w:p w14:paraId="4E995A39" w14:textId="77777777" w:rsidR="00532DF1" w:rsidRPr="00076910" w:rsidRDefault="00532DF1" w:rsidP="00B11E1B">
      <w:pPr>
        <w:keepNext/>
        <w:widowControl w:val="0"/>
        <w:jc w:val="both"/>
        <w:rPr>
          <w:rFonts w:ascii="Tahoma" w:hAnsi="Tahoma" w:cs="Tahoma"/>
        </w:rPr>
      </w:pPr>
    </w:p>
    <w:p w14:paraId="6C271EA3" w14:textId="77777777" w:rsidR="00532DF1" w:rsidRPr="00076910" w:rsidRDefault="00532DF1" w:rsidP="00B11E1B">
      <w:pPr>
        <w:keepNext/>
        <w:widowControl w:val="0"/>
        <w:jc w:val="both"/>
        <w:rPr>
          <w:rFonts w:ascii="Tahoma" w:hAnsi="Tahoma" w:cs="Tahoma"/>
        </w:rPr>
      </w:pPr>
    </w:p>
    <w:p w14:paraId="33CF3C91" w14:textId="77777777" w:rsidR="00515E77" w:rsidRPr="00076910" w:rsidRDefault="00515E77" w:rsidP="00B11E1B">
      <w:pPr>
        <w:keepNext/>
        <w:widowControl w:val="0"/>
        <w:jc w:val="both"/>
        <w:rPr>
          <w:rFonts w:ascii="Tahoma" w:hAnsi="Tahoma" w:cs="Tahoma"/>
        </w:rPr>
      </w:pPr>
    </w:p>
    <w:p w14:paraId="30534923"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0629A1FA"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0637BAA2" w14:textId="77777777" w:rsidR="00532DF1" w:rsidRPr="00076910" w:rsidRDefault="00532DF1" w:rsidP="00B11E1B">
      <w:pPr>
        <w:keepNext/>
        <w:widowControl w:val="0"/>
        <w:jc w:val="both"/>
        <w:rPr>
          <w:rFonts w:ascii="Tahoma" w:hAnsi="Tahoma" w:cs="Tahoma"/>
        </w:rPr>
      </w:pPr>
    </w:p>
    <w:p w14:paraId="22FF7EEB" w14:textId="77777777" w:rsidR="00532DF1" w:rsidRPr="00076910" w:rsidRDefault="00532DF1" w:rsidP="00B11E1B">
      <w:pPr>
        <w:keepNext/>
        <w:widowControl w:val="0"/>
        <w:jc w:val="both"/>
        <w:rPr>
          <w:rFonts w:ascii="Tahoma" w:hAnsi="Tahoma" w:cs="Tahoma"/>
        </w:rPr>
      </w:pPr>
    </w:p>
    <w:p w14:paraId="3EB4BB56" w14:textId="77777777" w:rsidR="00532DF1" w:rsidRPr="00076910" w:rsidRDefault="00532DF1" w:rsidP="00B11E1B">
      <w:pPr>
        <w:keepNext/>
        <w:widowControl w:val="0"/>
        <w:jc w:val="both"/>
        <w:rPr>
          <w:rFonts w:ascii="Tahoma" w:hAnsi="Tahoma" w:cs="Tahoma"/>
        </w:rPr>
      </w:pPr>
    </w:p>
    <w:p w14:paraId="3683B466" w14:textId="77777777" w:rsidR="00F730CB" w:rsidRPr="00076910" w:rsidRDefault="00F730CB" w:rsidP="00B11E1B">
      <w:pPr>
        <w:keepNext/>
        <w:widowControl w:val="0"/>
        <w:jc w:val="both"/>
        <w:rPr>
          <w:rFonts w:ascii="Tahoma" w:hAnsi="Tahoma" w:cs="Tahoma"/>
          <w:b/>
          <w:bCs/>
          <w:i/>
        </w:rPr>
      </w:pPr>
    </w:p>
    <w:p w14:paraId="75AC84F1"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76751439" w14:textId="2D43CA43"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w:t>
      </w:r>
      <w:r w:rsidR="007A1883">
        <w:rPr>
          <w:rFonts w:ascii="Tahoma" w:hAnsi="Tahoma" w:cs="Tahoma"/>
          <w:bCs/>
          <w:i/>
          <w:iCs/>
          <w:u w:val="single"/>
        </w:rPr>
        <w:t>,</w:t>
      </w:r>
      <w:r w:rsidRPr="00076910">
        <w:rPr>
          <w:rFonts w:ascii="Tahoma" w:hAnsi="Tahoma" w:cs="Tahoma"/>
          <w:bCs/>
          <w:i/>
          <w:iCs/>
          <w:u w:val="single"/>
        </w:rPr>
        <w:t xml:space="preserve"> katerih zmogljivosti uporablja ponudnik</w:t>
      </w:r>
      <w:r w:rsidR="007A1883">
        <w:rPr>
          <w:rFonts w:ascii="Tahoma" w:hAnsi="Tahoma" w:cs="Tahoma"/>
          <w:bCs/>
          <w:i/>
          <w:iCs/>
          <w:u w:val="single"/>
        </w:rPr>
        <w:t>.</w:t>
      </w:r>
    </w:p>
    <w:p w14:paraId="0495C685"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46F8FCC6" w14:textId="77777777" w:rsidTr="006007C8">
        <w:trPr>
          <w:trHeight w:val="283"/>
        </w:trPr>
        <w:tc>
          <w:tcPr>
            <w:tcW w:w="569" w:type="dxa"/>
            <w:tcBorders>
              <w:right w:val="nil"/>
            </w:tcBorders>
          </w:tcPr>
          <w:p w14:paraId="00EDA0E1"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374192EF"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69AEA155"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6B701C42" w14:textId="77777777" w:rsidR="0061693F" w:rsidRPr="00076910" w:rsidRDefault="0061693F" w:rsidP="00B11E1B">
            <w:pPr>
              <w:keepNext/>
              <w:widowControl w:val="0"/>
              <w:jc w:val="both"/>
              <w:rPr>
                <w:rFonts w:ascii="Tahoma" w:hAnsi="Tahoma" w:cs="Tahoma"/>
                <w:b/>
                <w:i/>
                <w:strike/>
              </w:rPr>
            </w:pPr>
          </w:p>
        </w:tc>
      </w:tr>
    </w:tbl>
    <w:p w14:paraId="590607E1" w14:textId="77777777" w:rsidR="0061693F" w:rsidRPr="00D43701" w:rsidRDefault="0061693F" w:rsidP="00B11E1B">
      <w:pPr>
        <w:keepNext/>
        <w:widowControl w:val="0"/>
        <w:jc w:val="both"/>
        <w:rPr>
          <w:rFonts w:ascii="Tahoma" w:hAnsi="Tahoma" w:cs="Tahoma"/>
          <w:bCs/>
          <w:iCs/>
          <w:noProof/>
        </w:rPr>
      </w:pPr>
    </w:p>
    <w:p w14:paraId="5769154F" w14:textId="2F4F71CC" w:rsidR="003E0835" w:rsidRDefault="00100715" w:rsidP="00B11E1B">
      <w:pPr>
        <w:keepNext/>
        <w:widowControl w:val="0"/>
        <w:jc w:val="both"/>
        <w:rPr>
          <w:rFonts w:ascii="Tahoma" w:hAnsi="Tahoma" w:cs="Tahoma"/>
          <w:b/>
        </w:rPr>
      </w:pPr>
      <w:r w:rsidRPr="00076910">
        <w:rPr>
          <w:rFonts w:ascii="Tahoma" w:hAnsi="Tahoma" w:cs="Tahoma"/>
        </w:rPr>
        <w:t xml:space="preserve">V zvezi z oddajo javnega naročila št. </w:t>
      </w:r>
      <w:r w:rsidR="004F431D">
        <w:rPr>
          <w:rFonts w:ascii="Tahoma" w:hAnsi="Tahoma" w:cs="Tahoma"/>
          <w:b/>
        </w:rPr>
        <w:t>JPE-SIR-257/24</w:t>
      </w:r>
      <w:r w:rsidR="00F47E72" w:rsidRPr="00076910">
        <w:rPr>
          <w:rFonts w:ascii="Tahoma" w:hAnsi="Tahoma" w:cs="Tahoma"/>
          <w:b/>
        </w:rPr>
        <w:t xml:space="preserve"> </w:t>
      </w:r>
      <w:r w:rsidR="007C1E4B">
        <w:rPr>
          <w:rFonts w:ascii="Tahoma" w:hAnsi="Tahoma" w:cs="Tahoma"/>
          <w:b/>
        </w:rPr>
        <w:t>Izvedba strojno instalacijskih del po dveh sklopih</w:t>
      </w:r>
      <w:r w:rsidR="001D22F7">
        <w:rPr>
          <w:rFonts w:ascii="Tahoma" w:hAnsi="Tahoma" w:cs="Tahoma"/>
          <w:b/>
        </w:rPr>
        <w:t xml:space="preserve"> </w:t>
      </w:r>
    </w:p>
    <w:p w14:paraId="756357FB" w14:textId="77777777" w:rsidR="003E0835" w:rsidRPr="003E0835" w:rsidRDefault="003E0835" w:rsidP="00B11E1B">
      <w:pPr>
        <w:keepNext/>
        <w:widowControl w:val="0"/>
        <w:jc w:val="both"/>
        <w:rPr>
          <w:rFonts w:ascii="Tahoma" w:hAnsi="Tahoma" w:cs="Tahoma"/>
          <w:bCs/>
        </w:rPr>
      </w:pPr>
    </w:p>
    <w:p w14:paraId="7F3321AE" w14:textId="77777777" w:rsidR="00100715" w:rsidRPr="004556B1" w:rsidRDefault="00100715" w:rsidP="00B11E1B">
      <w:pPr>
        <w:keepNext/>
        <w:widowControl w:val="0"/>
        <w:jc w:val="both"/>
        <w:rPr>
          <w:rFonts w:ascii="Tahoma" w:hAnsi="Tahoma" w:cs="Tahoma"/>
          <w:bCs/>
          <w:noProof/>
        </w:rPr>
      </w:pPr>
      <w:r w:rsidRPr="00076910">
        <w:rPr>
          <w:rFonts w:ascii="Tahoma" w:hAnsi="Tahoma" w:cs="Tahoma"/>
        </w:rPr>
        <w:t xml:space="preserve">dajem naslednjo </w:t>
      </w:r>
      <w:r w:rsidRPr="004556B1">
        <w:rPr>
          <w:rFonts w:ascii="Tahoma" w:hAnsi="Tahoma" w:cs="Tahoma"/>
        </w:rPr>
        <w:t>izjavo:</w:t>
      </w:r>
    </w:p>
    <w:p w14:paraId="67A006D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13294D0"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0C839FF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09CAD9C"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5BD07B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FDD9EA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41B6FF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1BA29D30"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4875011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4BB7DA92"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6748FF9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7682E513"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69B0F3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55A2F6C3"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67E16B82"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4DE63DCE"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14DDF10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174C10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171D424B"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885058C"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02329E96"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6AFA81F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75981CF" w14:textId="77777777" w:rsidR="00C42699" w:rsidRPr="00076910" w:rsidRDefault="00C42699" w:rsidP="00C42699">
      <w:pPr>
        <w:keepNext/>
        <w:widowControl w:val="0"/>
        <w:tabs>
          <w:tab w:val="left" w:pos="567"/>
          <w:tab w:val="num" w:pos="851"/>
          <w:tab w:val="left" w:pos="993"/>
        </w:tabs>
        <w:jc w:val="both"/>
        <w:rPr>
          <w:rFonts w:ascii="Tahoma" w:hAnsi="Tahoma" w:cs="Tahoma"/>
        </w:rPr>
      </w:pPr>
      <w:r w:rsidRPr="00076910">
        <w:rPr>
          <w:rFonts w:ascii="Tahoma" w:hAnsi="Tahoma" w:cs="Tahoma"/>
        </w:rPr>
        <w:t>da mi ni bila izrečena pravnomočna sodba</w:t>
      </w:r>
      <w:r>
        <w:rPr>
          <w:rFonts w:ascii="Tahoma" w:hAnsi="Tahoma" w:cs="Tahoma"/>
        </w:rPr>
        <w:t xml:space="preserve"> </w:t>
      </w:r>
      <w:r w:rsidRPr="00B6572D">
        <w:rPr>
          <w:rFonts w:ascii="Tahoma" w:hAnsi="Tahoma" w:cs="Tahoma"/>
        </w:rPr>
        <w:t>za kazniva dejanja iz Kazenskega zakonika (Ur</w:t>
      </w:r>
      <w:r>
        <w:rPr>
          <w:rFonts w:ascii="Tahoma" w:hAnsi="Tahoma" w:cs="Tahoma"/>
        </w:rPr>
        <w:t xml:space="preserve">. </w:t>
      </w:r>
      <w:r w:rsidRPr="00B6572D">
        <w:rPr>
          <w:rFonts w:ascii="Tahoma" w:hAnsi="Tahoma" w:cs="Tahoma"/>
        </w:rPr>
        <w:t>l</w:t>
      </w:r>
      <w:r>
        <w:rPr>
          <w:rFonts w:ascii="Tahoma" w:hAnsi="Tahoma" w:cs="Tahoma"/>
        </w:rPr>
        <w:t xml:space="preserve">. </w:t>
      </w:r>
      <w:r w:rsidRPr="00B6572D">
        <w:rPr>
          <w:rFonts w:ascii="Tahoma" w:hAnsi="Tahoma" w:cs="Tahoma"/>
        </w:rPr>
        <w:t>RS, št. 50/12 - uradno prečiščeno besedilo, 6/16 - popr., 54/15, 38/16, 27/17, 23/20, 91/20, 95/21, 186/21, 105/22 – ZZNŠPP in 16/23; v nadaljnjem besedilu: KZ-1), ki so našteta v prvem odstavku 75. člena ZJN-3 ali za primerljiva kazniva dejanja, ki so jih izrekla tuja sodišča</w:t>
      </w:r>
      <w:r>
        <w:rPr>
          <w:rFonts w:ascii="Tahoma" w:hAnsi="Tahoma" w:cs="Tahoma"/>
        </w:rPr>
        <w:t>.</w:t>
      </w:r>
    </w:p>
    <w:p w14:paraId="2FD5A3E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1FE06F3"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95D61E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E82D682"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7760CF64" w14:textId="77777777" w:rsidTr="00653FA7">
        <w:trPr>
          <w:trHeight w:val="235"/>
        </w:trPr>
        <w:tc>
          <w:tcPr>
            <w:tcW w:w="3402" w:type="dxa"/>
            <w:tcBorders>
              <w:top w:val="single" w:sz="4" w:space="0" w:color="auto"/>
            </w:tcBorders>
          </w:tcPr>
          <w:p w14:paraId="4C6BF432"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6483FA21"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361FA745"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58011A8D" w14:textId="77777777" w:rsidR="0061693F" w:rsidRPr="00076910" w:rsidRDefault="0061693F" w:rsidP="00B11E1B">
      <w:pPr>
        <w:keepNext/>
        <w:widowControl w:val="0"/>
        <w:tabs>
          <w:tab w:val="left" w:pos="284"/>
        </w:tabs>
        <w:jc w:val="both"/>
        <w:rPr>
          <w:rFonts w:ascii="Tahoma" w:hAnsi="Tahoma" w:cs="Tahoma"/>
        </w:rPr>
      </w:pPr>
    </w:p>
    <w:p w14:paraId="3D646A5D" w14:textId="77777777" w:rsidR="0061693F" w:rsidRPr="00076910" w:rsidRDefault="0061693F" w:rsidP="00B11E1B">
      <w:pPr>
        <w:keepNext/>
        <w:widowControl w:val="0"/>
        <w:tabs>
          <w:tab w:val="left" w:pos="284"/>
        </w:tabs>
        <w:jc w:val="both"/>
        <w:rPr>
          <w:rFonts w:ascii="Tahoma" w:hAnsi="Tahoma" w:cs="Tahoma"/>
        </w:rPr>
      </w:pPr>
    </w:p>
    <w:p w14:paraId="50515524" w14:textId="77777777" w:rsidR="0061693F" w:rsidRPr="00076910" w:rsidRDefault="0061693F" w:rsidP="00B11E1B">
      <w:pPr>
        <w:keepNext/>
        <w:widowControl w:val="0"/>
        <w:tabs>
          <w:tab w:val="left" w:pos="284"/>
        </w:tabs>
        <w:jc w:val="both"/>
        <w:rPr>
          <w:rFonts w:ascii="Tahoma" w:hAnsi="Tahoma" w:cs="Tahoma"/>
        </w:rPr>
      </w:pPr>
    </w:p>
    <w:p w14:paraId="5B3C1A5F"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2BCC959D"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62947F7A"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75EB442F" w14:textId="77777777" w:rsidR="0061693F" w:rsidRPr="00076910" w:rsidRDefault="0061693F" w:rsidP="00B11E1B">
      <w:pPr>
        <w:keepNext/>
        <w:widowControl w:val="0"/>
        <w:tabs>
          <w:tab w:val="left" w:pos="284"/>
        </w:tabs>
        <w:jc w:val="both"/>
        <w:rPr>
          <w:rFonts w:ascii="Tahoma" w:hAnsi="Tahoma" w:cs="Tahoma"/>
          <w:i/>
        </w:rPr>
      </w:pPr>
    </w:p>
    <w:p w14:paraId="5DA3A93F" w14:textId="77777777" w:rsidR="00B50CC9" w:rsidRDefault="00B50CC9">
      <w:pPr>
        <w:rPr>
          <w:rFonts w:ascii="Tahoma" w:hAnsi="Tahoma" w:cs="Tahoma"/>
          <w:i/>
        </w:rPr>
      </w:pPr>
      <w:r>
        <w:rPr>
          <w:rFonts w:ascii="Tahoma" w:hAnsi="Tahoma" w:cs="Tahoma"/>
          <w:i/>
        </w:rPr>
        <w:br w:type="page"/>
      </w:r>
    </w:p>
    <w:p w14:paraId="6AA0BE8F"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3EAEFBAD" w14:textId="77777777" w:rsidTr="002A4383">
        <w:trPr>
          <w:trHeight w:val="283"/>
        </w:trPr>
        <w:tc>
          <w:tcPr>
            <w:tcW w:w="569" w:type="dxa"/>
            <w:tcBorders>
              <w:right w:val="nil"/>
            </w:tcBorders>
          </w:tcPr>
          <w:p w14:paraId="33BB6AA3"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37F6BE44" w14:textId="77777777" w:rsidR="00B50CC9" w:rsidRPr="00FB2CFB" w:rsidRDefault="00B50CC9" w:rsidP="00200A19">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 xml:space="preserve">udeležbi fizičnih in pravnih oseb v lastništvu </w:t>
            </w:r>
          </w:p>
        </w:tc>
        <w:tc>
          <w:tcPr>
            <w:tcW w:w="1503" w:type="dxa"/>
            <w:tcBorders>
              <w:right w:val="nil"/>
            </w:tcBorders>
          </w:tcPr>
          <w:p w14:paraId="0FEE0262"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38DE2E9C" w14:textId="77777777" w:rsidR="00B50CC9" w:rsidRPr="00FB2CFB" w:rsidRDefault="00B50CC9" w:rsidP="002A4383">
            <w:pPr>
              <w:keepNext/>
              <w:widowControl w:val="0"/>
              <w:jc w:val="both"/>
              <w:rPr>
                <w:rFonts w:ascii="Tahoma" w:hAnsi="Tahoma" w:cs="Tahoma"/>
                <w:b/>
                <w:strike/>
              </w:rPr>
            </w:pPr>
          </w:p>
        </w:tc>
      </w:tr>
    </w:tbl>
    <w:p w14:paraId="59F9EFFE" w14:textId="77777777" w:rsidR="00B50CC9" w:rsidRPr="00FB2CFB" w:rsidRDefault="00B50CC9" w:rsidP="00B50CC9">
      <w:pPr>
        <w:keepNext/>
        <w:widowControl w:val="0"/>
        <w:jc w:val="both"/>
        <w:rPr>
          <w:rFonts w:ascii="Tahoma" w:hAnsi="Tahoma" w:cs="Tahoma"/>
          <w:bCs/>
          <w:noProof/>
        </w:rPr>
      </w:pPr>
    </w:p>
    <w:p w14:paraId="6478BC70" w14:textId="77777777" w:rsidR="00B50CC9" w:rsidRPr="00FB2CFB" w:rsidRDefault="00B50CC9" w:rsidP="00B50CC9">
      <w:pPr>
        <w:keepNext/>
        <w:widowControl w:val="0"/>
        <w:jc w:val="both"/>
        <w:rPr>
          <w:rFonts w:ascii="Tahoma" w:hAnsi="Tahoma" w:cs="Tahoma"/>
          <w:bCs/>
          <w:noProof/>
        </w:rPr>
      </w:pPr>
    </w:p>
    <w:p w14:paraId="06E1F460" w14:textId="027E43CE" w:rsidR="001A6076" w:rsidRDefault="00B50CC9" w:rsidP="007301DC">
      <w:pPr>
        <w:keepNext/>
        <w:widowControl w:val="0"/>
        <w:jc w:val="both"/>
        <w:rPr>
          <w:rFonts w:ascii="Tahoma" w:hAnsi="Tahoma" w:cs="Tahoma"/>
          <w:b/>
        </w:rPr>
      </w:pPr>
      <w:r w:rsidRPr="00FB2CFB">
        <w:rPr>
          <w:rFonts w:ascii="Tahoma" w:hAnsi="Tahoma" w:cs="Tahoma"/>
        </w:rPr>
        <w:t xml:space="preserve">V zvezi z oddajo javnega naročila št. </w:t>
      </w:r>
      <w:r w:rsidR="004F431D">
        <w:rPr>
          <w:rFonts w:ascii="Tahoma" w:hAnsi="Tahoma" w:cs="Tahoma"/>
          <w:b/>
        </w:rPr>
        <w:t>JPE-SIR-257/24</w:t>
      </w:r>
      <w:r w:rsidR="003513B2" w:rsidRPr="003513B2">
        <w:rPr>
          <w:rFonts w:ascii="Tahoma" w:hAnsi="Tahoma" w:cs="Tahoma"/>
          <w:b/>
        </w:rPr>
        <w:t xml:space="preserve"> </w:t>
      </w:r>
      <w:r w:rsidR="007C1E4B">
        <w:rPr>
          <w:rFonts w:ascii="Tahoma" w:hAnsi="Tahoma" w:cs="Tahoma"/>
          <w:b/>
        </w:rPr>
        <w:t>Izvedba strojno instalacijskih del po dveh sklopih</w:t>
      </w:r>
      <w:r w:rsidR="007301DC">
        <w:rPr>
          <w:rFonts w:ascii="Tahoma" w:hAnsi="Tahoma" w:cs="Tahoma"/>
          <w:b/>
        </w:rPr>
        <w:t xml:space="preserve"> </w:t>
      </w:r>
    </w:p>
    <w:p w14:paraId="2568B8A1" w14:textId="77777777" w:rsidR="001A6076" w:rsidRDefault="001A6076" w:rsidP="007301DC">
      <w:pPr>
        <w:keepNext/>
        <w:widowControl w:val="0"/>
        <w:jc w:val="both"/>
        <w:rPr>
          <w:rFonts w:ascii="Tahoma" w:hAnsi="Tahoma" w:cs="Tahoma"/>
          <w:b/>
        </w:rPr>
      </w:pPr>
    </w:p>
    <w:p w14:paraId="3D7FC358" w14:textId="77777777" w:rsidR="00B50CC9" w:rsidRPr="00FB2CFB" w:rsidRDefault="00B50CC9" w:rsidP="007301DC">
      <w:pPr>
        <w:keepNext/>
        <w:widowControl w:val="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6975CC0D" w14:textId="77777777" w:rsidR="00B50CC9" w:rsidRPr="00FB2CFB" w:rsidRDefault="00B50CC9" w:rsidP="00B50CC9">
      <w:pPr>
        <w:ind w:right="1"/>
        <w:jc w:val="both"/>
        <w:rPr>
          <w:rFonts w:ascii="Tahoma" w:hAnsi="Tahoma" w:cs="Tahoma"/>
          <w:b/>
        </w:rPr>
      </w:pPr>
    </w:p>
    <w:p w14:paraId="6721FAB1" w14:textId="77777777" w:rsidR="00B50CC9" w:rsidRPr="00FB2CFB" w:rsidRDefault="00B50CC9" w:rsidP="00B50CC9">
      <w:pPr>
        <w:ind w:right="1"/>
        <w:jc w:val="both"/>
        <w:rPr>
          <w:rFonts w:ascii="Tahoma" w:hAnsi="Tahoma" w:cs="Tahoma"/>
          <w:b/>
        </w:rPr>
      </w:pPr>
    </w:p>
    <w:p w14:paraId="1D9B4EB1"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6A268F79"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45B177B"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15A0B38F"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511541AD"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378563B0"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134E289D"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878C210" w14:textId="77777777" w:rsidR="00B50CC9" w:rsidRPr="00FB2CFB" w:rsidRDefault="00B50CC9" w:rsidP="00B50CC9">
      <w:pPr>
        <w:ind w:right="1"/>
        <w:jc w:val="both"/>
        <w:rPr>
          <w:rFonts w:ascii="Tahoma" w:hAnsi="Tahoma" w:cs="Tahoma"/>
        </w:rPr>
      </w:pPr>
    </w:p>
    <w:p w14:paraId="0BB9AE0B"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D568162" w14:textId="77777777" w:rsidR="00B50CC9" w:rsidRPr="00FB2CFB" w:rsidRDefault="00B50CC9" w:rsidP="00B50CC9">
      <w:pPr>
        <w:jc w:val="both"/>
        <w:rPr>
          <w:rFonts w:ascii="Tahoma" w:hAnsi="Tahoma" w:cs="Tahoma"/>
        </w:rPr>
      </w:pPr>
    </w:p>
    <w:p w14:paraId="2AAE7EF2"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0348C496"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558ACE09"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19AA6A9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39C7C9E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4099390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512D650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7ACA4D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90F041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01CB18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7D2A92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7B14B8F" w14:textId="77777777" w:rsidR="00B50CC9" w:rsidRPr="00FB2CFB" w:rsidRDefault="00B50CC9" w:rsidP="002A4383">
            <w:pPr>
              <w:spacing w:line="276" w:lineRule="auto"/>
              <w:jc w:val="both"/>
              <w:rPr>
                <w:rFonts w:ascii="Tahoma" w:hAnsi="Tahoma" w:cs="Tahoma"/>
                <w:lang w:eastAsia="en-US"/>
              </w:rPr>
            </w:pPr>
          </w:p>
        </w:tc>
      </w:tr>
      <w:tr w:rsidR="00B50CC9" w:rsidRPr="00FB2CFB" w14:paraId="5A8BE37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53C713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5ACF61A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0E14ED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E9AFA94" w14:textId="77777777" w:rsidR="00B50CC9" w:rsidRPr="00FB2CFB" w:rsidRDefault="00B50CC9" w:rsidP="002A4383">
            <w:pPr>
              <w:spacing w:line="276" w:lineRule="auto"/>
              <w:jc w:val="both"/>
              <w:rPr>
                <w:rFonts w:ascii="Tahoma" w:hAnsi="Tahoma" w:cs="Tahoma"/>
                <w:lang w:eastAsia="en-US"/>
              </w:rPr>
            </w:pPr>
          </w:p>
        </w:tc>
      </w:tr>
      <w:tr w:rsidR="00B50CC9" w:rsidRPr="00FB2CFB" w14:paraId="7BB6BD2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3A34FE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B3D7023"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F03EE6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4DD5FF3" w14:textId="77777777" w:rsidR="00B50CC9" w:rsidRPr="00FB2CFB" w:rsidRDefault="00B50CC9" w:rsidP="002A4383">
            <w:pPr>
              <w:spacing w:line="276" w:lineRule="auto"/>
              <w:jc w:val="both"/>
              <w:rPr>
                <w:rFonts w:ascii="Tahoma" w:hAnsi="Tahoma" w:cs="Tahoma"/>
                <w:lang w:eastAsia="en-US"/>
              </w:rPr>
            </w:pPr>
          </w:p>
        </w:tc>
      </w:tr>
      <w:tr w:rsidR="00B50CC9" w:rsidRPr="00FB2CFB" w14:paraId="7A5BE16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C834CC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425060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B65C41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A207601" w14:textId="77777777" w:rsidR="00B50CC9" w:rsidRPr="00FB2CFB" w:rsidRDefault="00B50CC9" w:rsidP="002A4383">
            <w:pPr>
              <w:spacing w:line="276" w:lineRule="auto"/>
              <w:jc w:val="both"/>
              <w:rPr>
                <w:rFonts w:ascii="Tahoma" w:hAnsi="Tahoma" w:cs="Tahoma"/>
                <w:lang w:eastAsia="en-US"/>
              </w:rPr>
            </w:pPr>
          </w:p>
        </w:tc>
      </w:tr>
      <w:tr w:rsidR="00B50CC9" w:rsidRPr="00FB2CFB" w14:paraId="0368685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31E3DD0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DA2311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2418B3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78639E9" w14:textId="77777777" w:rsidR="00B50CC9" w:rsidRPr="00FB2CFB" w:rsidRDefault="00B50CC9" w:rsidP="002A4383">
            <w:pPr>
              <w:spacing w:line="276" w:lineRule="auto"/>
              <w:jc w:val="both"/>
              <w:rPr>
                <w:rFonts w:ascii="Tahoma" w:hAnsi="Tahoma" w:cs="Tahoma"/>
                <w:lang w:eastAsia="en-US"/>
              </w:rPr>
            </w:pPr>
          </w:p>
        </w:tc>
      </w:tr>
      <w:tr w:rsidR="00B50CC9" w:rsidRPr="00FB2CFB" w14:paraId="0919A33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777195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0F13C246"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410BC9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11FB96F" w14:textId="77777777" w:rsidR="00B50CC9" w:rsidRPr="00FB2CFB" w:rsidRDefault="00B50CC9" w:rsidP="002A4383">
            <w:pPr>
              <w:spacing w:line="276" w:lineRule="auto"/>
              <w:jc w:val="both"/>
              <w:rPr>
                <w:rFonts w:ascii="Tahoma" w:hAnsi="Tahoma" w:cs="Tahoma"/>
                <w:lang w:eastAsia="en-US"/>
              </w:rPr>
            </w:pPr>
          </w:p>
        </w:tc>
      </w:tr>
    </w:tbl>
    <w:p w14:paraId="3797C1FC" w14:textId="77777777" w:rsidR="00B50CC9" w:rsidRPr="00FB2CFB" w:rsidRDefault="00B50CC9" w:rsidP="00B50CC9">
      <w:pPr>
        <w:jc w:val="both"/>
        <w:rPr>
          <w:rFonts w:ascii="Tahoma" w:hAnsi="Tahoma" w:cs="Tahoma"/>
          <w:b/>
        </w:rPr>
      </w:pPr>
    </w:p>
    <w:p w14:paraId="53F9B930" w14:textId="77777777" w:rsidR="00B50CC9" w:rsidRDefault="00B50CC9" w:rsidP="00B50CC9">
      <w:pPr>
        <w:jc w:val="both"/>
        <w:rPr>
          <w:rFonts w:ascii="Tahoma" w:hAnsi="Tahoma" w:cs="Tahoma"/>
          <w:b/>
        </w:rPr>
      </w:pPr>
    </w:p>
    <w:p w14:paraId="2E423BB5" w14:textId="77777777" w:rsidR="00FE0DD0" w:rsidRDefault="00FE0DD0" w:rsidP="00B50CC9">
      <w:pPr>
        <w:jc w:val="both"/>
        <w:rPr>
          <w:rFonts w:ascii="Tahoma" w:hAnsi="Tahoma" w:cs="Tahoma"/>
          <w:b/>
        </w:rPr>
      </w:pPr>
    </w:p>
    <w:p w14:paraId="3DF95D5B" w14:textId="77777777" w:rsidR="00FE0DD0" w:rsidRPr="00FB2CFB" w:rsidRDefault="00FE0DD0" w:rsidP="00B50CC9">
      <w:pPr>
        <w:jc w:val="both"/>
        <w:rPr>
          <w:rFonts w:ascii="Tahoma" w:hAnsi="Tahoma" w:cs="Tahoma"/>
          <w:b/>
        </w:rPr>
      </w:pPr>
    </w:p>
    <w:p w14:paraId="227F344B"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0505D89F"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0F7D576A"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C54082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4EC9A97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297635C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6F927E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8393A0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68F265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4CBED795"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061524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09D93BB" w14:textId="77777777" w:rsidR="00B50CC9" w:rsidRPr="00FB2CFB" w:rsidRDefault="00B50CC9" w:rsidP="002A4383">
            <w:pPr>
              <w:spacing w:line="276" w:lineRule="auto"/>
              <w:jc w:val="both"/>
              <w:rPr>
                <w:rFonts w:ascii="Tahoma" w:hAnsi="Tahoma" w:cs="Tahoma"/>
                <w:lang w:eastAsia="en-US"/>
              </w:rPr>
            </w:pPr>
          </w:p>
        </w:tc>
      </w:tr>
      <w:tr w:rsidR="00B50CC9" w:rsidRPr="00FB2CFB" w14:paraId="070D33F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674419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7504FAEB"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B1B0AF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781BBC5" w14:textId="77777777" w:rsidR="00B50CC9" w:rsidRPr="00FB2CFB" w:rsidRDefault="00B50CC9" w:rsidP="002A4383">
            <w:pPr>
              <w:spacing w:line="276" w:lineRule="auto"/>
              <w:jc w:val="both"/>
              <w:rPr>
                <w:rFonts w:ascii="Tahoma" w:hAnsi="Tahoma" w:cs="Tahoma"/>
                <w:lang w:eastAsia="en-US"/>
              </w:rPr>
            </w:pPr>
          </w:p>
        </w:tc>
      </w:tr>
      <w:tr w:rsidR="00B50CC9" w:rsidRPr="00FB2CFB" w14:paraId="07EFA95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08F0B1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AA9E12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22E6C0E"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9F43059" w14:textId="77777777" w:rsidR="00B50CC9" w:rsidRPr="00FB2CFB" w:rsidRDefault="00B50CC9" w:rsidP="002A4383">
            <w:pPr>
              <w:spacing w:line="276" w:lineRule="auto"/>
              <w:jc w:val="both"/>
              <w:rPr>
                <w:rFonts w:ascii="Tahoma" w:hAnsi="Tahoma" w:cs="Tahoma"/>
                <w:lang w:eastAsia="en-US"/>
              </w:rPr>
            </w:pPr>
          </w:p>
        </w:tc>
      </w:tr>
      <w:tr w:rsidR="00B50CC9" w:rsidRPr="00FB2CFB" w14:paraId="3A77705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03F39E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649C421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99FF53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8E69A3" w14:textId="77777777" w:rsidR="00B50CC9" w:rsidRPr="00FB2CFB" w:rsidRDefault="00B50CC9" w:rsidP="002A4383">
            <w:pPr>
              <w:spacing w:line="276" w:lineRule="auto"/>
              <w:jc w:val="both"/>
              <w:rPr>
                <w:rFonts w:ascii="Tahoma" w:hAnsi="Tahoma" w:cs="Tahoma"/>
                <w:lang w:eastAsia="en-US"/>
              </w:rPr>
            </w:pPr>
          </w:p>
        </w:tc>
      </w:tr>
      <w:tr w:rsidR="00B50CC9" w:rsidRPr="00FB2CFB" w14:paraId="4F8E2BA2"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31CFF6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5A7E4DA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A75236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ADD1C29" w14:textId="77777777" w:rsidR="00B50CC9" w:rsidRPr="00FB2CFB" w:rsidRDefault="00B50CC9" w:rsidP="002A4383">
            <w:pPr>
              <w:spacing w:line="276" w:lineRule="auto"/>
              <w:jc w:val="both"/>
              <w:rPr>
                <w:rFonts w:ascii="Tahoma" w:hAnsi="Tahoma" w:cs="Tahoma"/>
                <w:lang w:eastAsia="en-US"/>
              </w:rPr>
            </w:pPr>
          </w:p>
        </w:tc>
      </w:tr>
      <w:tr w:rsidR="00B50CC9" w:rsidRPr="00FB2CFB" w14:paraId="17EEB7E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C2CBE6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B91DD2B"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5DEB3B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BA0EE9C" w14:textId="77777777" w:rsidR="00B50CC9" w:rsidRPr="00FB2CFB" w:rsidRDefault="00B50CC9" w:rsidP="002A4383">
            <w:pPr>
              <w:spacing w:line="276" w:lineRule="auto"/>
              <w:jc w:val="both"/>
              <w:rPr>
                <w:rFonts w:ascii="Tahoma" w:hAnsi="Tahoma" w:cs="Tahoma"/>
                <w:lang w:eastAsia="en-US"/>
              </w:rPr>
            </w:pPr>
          </w:p>
        </w:tc>
      </w:tr>
    </w:tbl>
    <w:p w14:paraId="3C12F69C" w14:textId="77777777" w:rsidR="00B50CC9" w:rsidRPr="00FB2CFB" w:rsidRDefault="00B50CC9" w:rsidP="00B50CC9">
      <w:pPr>
        <w:jc w:val="both"/>
        <w:rPr>
          <w:rFonts w:ascii="Tahoma" w:hAnsi="Tahoma" w:cs="Tahoma"/>
        </w:rPr>
      </w:pPr>
    </w:p>
    <w:p w14:paraId="3E8B8DA6"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0AC5DE04"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1CAD86A5"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63E3089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17CD20C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336E8A2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2B674D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5008184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8132B4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22710E2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637C3B4"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45BC7AE" w14:textId="77777777" w:rsidR="00B50CC9" w:rsidRPr="00FB2CFB" w:rsidRDefault="00B50CC9" w:rsidP="002A4383">
            <w:pPr>
              <w:spacing w:line="276" w:lineRule="auto"/>
              <w:jc w:val="both"/>
              <w:rPr>
                <w:rFonts w:ascii="Tahoma" w:hAnsi="Tahoma" w:cs="Tahoma"/>
                <w:lang w:eastAsia="en-US"/>
              </w:rPr>
            </w:pPr>
          </w:p>
        </w:tc>
      </w:tr>
      <w:tr w:rsidR="00B50CC9" w:rsidRPr="00FB2CFB" w14:paraId="7A9894B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198533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BBDC67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A72A5E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B5297DC" w14:textId="77777777" w:rsidR="00B50CC9" w:rsidRPr="00FB2CFB" w:rsidRDefault="00B50CC9" w:rsidP="002A4383">
            <w:pPr>
              <w:spacing w:line="276" w:lineRule="auto"/>
              <w:jc w:val="both"/>
              <w:rPr>
                <w:rFonts w:ascii="Tahoma" w:hAnsi="Tahoma" w:cs="Tahoma"/>
                <w:lang w:eastAsia="en-US"/>
              </w:rPr>
            </w:pPr>
          </w:p>
        </w:tc>
      </w:tr>
      <w:tr w:rsidR="00B50CC9" w:rsidRPr="00FB2CFB" w14:paraId="262F84C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A8DD00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3D726227"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82C423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4F42B58" w14:textId="77777777" w:rsidR="00B50CC9" w:rsidRPr="00FB2CFB" w:rsidRDefault="00B50CC9" w:rsidP="002A4383">
            <w:pPr>
              <w:spacing w:line="276" w:lineRule="auto"/>
              <w:jc w:val="both"/>
              <w:rPr>
                <w:rFonts w:ascii="Tahoma" w:hAnsi="Tahoma" w:cs="Tahoma"/>
                <w:lang w:eastAsia="en-US"/>
              </w:rPr>
            </w:pPr>
          </w:p>
        </w:tc>
      </w:tr>
      <w:tr w:rsidR="00B50CC9" w:rsidRPr="00FB2CFB" w14:paraId="7B018ACA"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8053D1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C04F4F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5378E1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F53C034" w14:textId="77777777" w:rsidR="00B50CC9" w:rsidRPr="00FB2CFB" w:rsidRDefault="00B50CC9" w:rsidP="002A4383">
            <w:pPr>
              <w:spacing w:line="276" w:lineRule="auto"/>
              <w:jc w:val="both"/>
              <w:rPr>
                <w:rFonts w:ascii="Tahoma" w:hAnsi="Tahoma" w:cs="Tahoma"/>
                <w:lang w:eastAsia="en-US"/>
              </w:rPr>
            </w:pPr>
          </w:p>
        </w:tc>
      </w:tr>
      <w:tr w:rsidR="00B50CC9" w:rsidRPr="00FB2CFB" w14:paraId="6A93762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53669F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138CB31B"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7BFBC0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19CE1E9" w14:textId="77777777" w:rsidR="00B50CC9" w:rsidRPr="00FB2CFB" w:rsidRDefault="00B50CC9" w:rsidP="002A4383">
            <w:pPr>
              <w:spacing w:line="276" w:lineRule="auto"/>
              <w:jc w:val="both"/>
              <w:rPr>
                <w:rFonts w:ascii="Tahoma" w:hAnsi="Tahoma" w:cs="Tahoma"/>
                <w:lang w:eastAsia="en-US"/>
              </w:rPr>
            </w:pPr>
          </w:p>
        </w:tc>
      </w:tr>
      <w:tr w:rsidR="00B50CC9" w:rsidRPr="00FB2CFB" w14:paraId="24F86DE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3629373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66394DB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F68546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207AE037" w14:textId="77777777" w:rsidR="00B50CC9" w:rsidRPr="00FB2CFB" w:rsidRDefault="00B50CC9" w:rsidP="002A4383">
            <w:pPr>
              <w:spacing w:line="276" w:lineRule="auto"/>
              <w:jc w:val="both"/>
              <w:rPr>
                <w:rFonts w:ascii="Tahoma" w:hAnsi="Tahoma" w:cs="Tahoma"/>
                <w:lang w:eastAsia="en-US"/>
              </w:rPr>
            </w:pPr>
          </w:p>
        </w:tc>
      </w:tr>
    </w:tbl>
    <w:p w14:paraId="699E1608" w14:textId="77777777" w:rsidR="00B50CC9" w:rsidRPr="00FB2CFB" w:rsidRDefault="00B50CC9" w:rsidP="00B50CC9">
      <w:pPr>
        <w:jc w:val="both"/>
        <w:rPr>
          <w:rFonts w:ascii="Tahoma" w:hAnsi="Tahoma" w:cs="Tahoma"/>
        </w:rPr>
      </w:pPr>
    </w:p>
    <w:p w14:paraId="70C01130"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36047F1" w14:textId="77777777" w:rsidR="00B50CC9" w:rsidRPr="00FB2CFB" w:rsidRDefault="00B50CC9" w:rsidP="00B50CC9">
      <w:pPr>
        <w:jc w:val="both"/>
        <w:rPr>
          <w:rFonts w:ascii="Tahoma" w:hAnsi="Tahoma" w:cs="Tahoma"/>
        </w:rPr>
      </w:pPr>
    </w:p>
    <w:p w14:paraId="6FB4926F"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D629AC4" w14:textId="77777777" w:rsidR="00B50CC9" w:rsidRPr="00FB2CFB" w:rsidRDefault="00B50CC9" w:rsidP="00B50CC9">
      <w:pPr>
        <w:jc w:val="both"/>
        <w:rPr>
          <w:rFonts w:ascii="Tahoma" w:hAnsi="Tahoma" w:cs="Tahoma"/>
          <w:b/>
        </w:rPr>
      </w:pPr>
    </w:p>
    <w:p w14:paraId="4AD84784" w14:textId="77777777" w:rsidR="00B50CC9" w:rsidRPr="00FB2CFB" w:rsidRDefault="00B50CC9" w:rsidP="00B50CC9">
      <w:pPr>
        <w:jc w:val="both"/>
        <w:rPr>
          <w:rFonts w:ascii="Tahoma" w:hAnsi="Tahoma" w:cs="Tahoma"/>
          <w:b/>
        </w:rPr>
      </w:pPr>
    </w:p>
    <w:p w14:paraId="663C6599"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361285D6" w14:textId="77777777" w:rsidR="00B50CC9" w:rsidRPr="00FB2CFB" w:rsidRDefault="00B50CC9" w:rsidP="00B50CC9">
      <w:pPr>
        <w:pStyle w:val="Telobesedila-zamik"/>
        <w:tabs>
          <w:tab w:val="left" w:pos="0"/>
        </w:tabs>
        <w:ind w:left="0"/>
        <w:rPr>
          <w:rFonts w:ascii="Tahoma" w:hAnsi="Tahoma" w:cs="Tahoma"/>
          <w:sz w:val="20"/>
          <w:lang w:val="sl-SI"/>
        </w:rPr>
      </w:pPr>
    </w:p>
    <w:p w14:paraId="7FA521C1" w14:textId="77777777" w:rsidR="00B50CC9" w:rsidRPr="00FB2CFB" w:rsidRDefault="00B50CC9" w:rsidP="00B50CC9">
      <w:pPr>
        <w:pStyle w:val="Telobesedila-zamik"/>
        <w:tabs>
          <w:tab w:val="left" w:pos="0"/>
        </w:tabs>
        <w:ind w:left="0"/>
        <w:rPr>
          <w:rFonts w:ascii="Tahoma" w:hAnsi="Tahoma" w:cs="Tahoma"/>
          <w:sz w:val="20"/>
          <w:lang w:val="sl-SI"/>
        </w:rPr>
      </w:pPr>
    </w:p>
    <w:p w14:paraId="7D0CE019"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71FE0A01"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39D2A9FF" w14:textId="77777777" w:rsidR="00B50CC9" w:rsidRPr="00FB2CFB" w:rsidRDefault="00B50CC9" w:rsidP="00B50CC9">
      <w:pPr>
        <w:pStyle w:val="Telobesedila-zamik"/>
        <w:tabs>
          <w:tab w:val="left" w:pos="0"/>
        </w:tabs>
        <w:ind w:left="0"/>
        <w:rPr>
          <w:rFonts w:ascii="Tahoma" w:hAnsi="Tahoma" w:cs="Tahoma"/>
          <w:sz w:val="20"/>
          <w:lang w:val="sl-SI"/>
        </w:rPr>
      </w:pPr>
    </w:p>
    <w:p w14:paraId="61D06930"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13603034"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6C260597" w14:textId="77777777" w:rsidR="00EB45E9" w:rsidRDefault="00EB45E9" w:rsidP="00B11E1B">
      <w:pPr>
        <w:keepNext/>
        <w:widowControl w:val="0"/>
        <w:tabs>
          <w:tab w:val="left" w:pos="284"/>
        </w:tabs>
        <w:jc w:val="both"/>
        <w:rPr>
          <w:rFonts w:ascii="Tahoma" w:hAnsi="Tahoma" w:cs="Tahoma"/>
          <w:i/>
        </w:rPr>
      </w:pPr>
    </w:p>
    <w:p w14:paraId="09B175BC" w14:textId="77777777" w:rsidR="00FE0DD0" w:rsidRDefault="00FE0DD0" w:rsidP="00B11E1B">
      <w:pPr>
        <w:keepNext/>
        <w:widowControl w:val="0"/>
        <w:tabs>
          <w:tab w:val="left" w:pos="284"/>
        </w:tabs>
        <w:jc w:val="both"/>
        <w:rPr>
          <w:rFonts w:ascii="Tahoma" w:hAnsi="Tahoma" w:cs="Tahoma"/>
          <w:i/>
        </w:rPr>
      </w:pPr>
    </w:p>
    <w:p w14:paraId="77FE54C8" w14:textId="77777777" w:rsidR="00200A19" w:rsidRDefault="00200A19" w:rsidP="00B11E1B">
      <w:pPr>
        <w:keepNext/>
        <w:widowControl w:val="0"/>
        <w:tabs>
          <w:tab w:val="left" w:pos="284"/>
        </w:tabs>
        <w:jc w:val="both"/>
        <w:rPr>
          <w:rFonts w:ascii="Tahoma" w:hAnsi="Tahoma" w:cs="Tahoma"/>
          <w:i/>
        </w:rPr>
      </w:pPr>
      <w:r>
        <w:rPr>
          <w:rFonts w:ascii="Tahoma" w:hAnsi="Tahoma" w:cs="Tahoma"/>
          <w:i/>
        </w:rPr>
        <w:t>Navodilo:</w:t>
      </w:r>
    </w:p>
    <w:p w14:paraId="7307724A" w14:textId="77777777" w:rsidR="00200A19" w:rsidRPr="00076910" w:rsidRDefault="00200A19" w:rsidP="00B11E1B">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7FB887FA"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7B98D155" w14:textId="77777777" w:rsidTr="00AF36C7">
        <w:trPr>
          <w:trHeight w:val="105"/>
        </w:trPr>
        <w:tc>
          <w:tcPr>
            <w:tcW w:w="543" w:type="dxa"/>
            <w:tcBorders>
              <w:top w:val="single" w:sz="4" w:space="0" w:color="auto"/>
              <w:bottom w:val="single" w:sz="4" w:space="0" w:color="auto"/>
              <w:right w:val="nil"/>
            </w:tcBorders>
            <w:shd w:val="clear" w:color="auto" w:fill="auto"/>
          </w:tcPr>
          <w:p w14:paraId="65456ED7"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33BA1309" w14:textId="77777777" w:rsidR="00866D91" w:rsidRPr="00076910" w:rsidRDefault="00866D91" w:rsidP="00B11E1B">
            <w:pPr>
              <w:keepNext/>
              <w:widowControl w:val="0"/>
              <w:rPr>
                <w:rFonts w:ascii="Tahoma" w:hAnsi="Tahoma" w:cs="Tahoma"/>
              </w:rPr>
            </w:pPr>
            <w:r w:rsidRPr="00F527D8">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04790D73"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3305ABB3" w14:textId="77777777" w:rsidR="00866D91" w:rsidRPr="00076910" w:rsidRDefault="00866D91" w:rsidP="00B11E1B">
            <w:pPr>
              <w:keepNext/>
              <w:widowControl w:val="0"/>
              <w:rPr>
                <w:rFonts w:ascii="Tahoma" w:hAnsi="Tahoma" w:cs="Tahoma"/>
                <w:i/>
              </w:rPr>
            </w:pPr>
          </w:p>
        </w:tc>
      </w:tr>
    </w:tbl>
    <w:p w14:paraId="30A3ABE1"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1205B646" w14:textId="19AB8554" w:rsidR="005F790E" w:rsidRDefault="00FD5FCE" w:rsidP="00746BA3">
      <w:pPr>
        <w:keepNext/>
        <w:widowControl w:val="0"/>
        <w:jc w:val="both"/>
        <w:rPr>
          <w:rFonts w:ascii="Tahoma" w:hAnsi="Tahoma" w:cs="Tahoma"/>
          <w:b/>
        </w:rPr>
      </w:pPr>
      <w:r w:rsidRPr="00076910">
        <w:rPr>
          <w:rFonts w:ascii="Tahoma" w:hAnsi="Tahoma" w:cs="Tahoma"/>
          <w:b/>
        </w:rPr>
        <w:t xml:space="preserve">Javno naročilo: </w:t>
      </w:r>
      <w:r w:rsidR="004F431D">
        <w:rPr>
          <w:rFonts w:ascii="Tahoma" w:hAnsi="Tahoma" w:cs="Tahoma"/>
          <w:b/>
        </w:rPr>
        <w:t>JPE-SIR-257/24</w:t>
      </w:r>
      <w:r w:rsidR="007514EC" w:rsidRPr="007514EC">
        <w:t xml:space="preserve"> </w:t>
      </w:r>
      <w:r w:rsidR="007C1E4B">
        <w:rPr>
          <w:rFonts w:ascii="Tahoma" w:hAnsi="Tahoma" w:cs="Tahoma"/>
          <w:b/>
        </w:rPr>
        <w:t>Izvedba strojno instalacijskih del po dveh sklopih</w:t>
      </w:r>
    </w:p>
    <w:p w14:paraId="002E659D" w14:textId="77777777" w:rsidR="00746BA3" w:rsidRPr="00076910" w:rsidRDefault="00746BA3" w:rsidP="00746BA3">
      <w:pPr>
        <w:keepNext/>
        <w:widowControl w:val="0"/>
        <w:jc w:val="both"/>
        <w:rPr>
          <w:rFonts w:ascii="Tahoma" w:hAnsi="Tahoma" w:cs="Tahoma"/>
        </w:rPr>
      </w:pPr>
    </w:p>
    <w:p w14:paraId="0EFCE4C5" w14:textId="77777777"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1966E5" w:rsidRPr="00076910">
        <w:rPr>
          <w:rFonts w:ascii="Tahoma" w:hAnsi="Tahoma" w:cs="Tahoma"/>
        </w:rPr>
        <w:t>201</w:t>
      </w:r>
      <w:r w:rsidR="006F06A7">
        <w:rPr>
          <w:rFonts w:ascii="Tahoma" w:hAnsi="Tahoma" w:cs="Tahoma"/>
        </w:rPr>
        <w:t>9</w:t>
      </w:r>
      <w:r w:rsidR="001966E5" w:rsidRPr="00076910">
        <w:rPr>
          <w:rFonts w:ascii="Tahoma" w:hAnsi="Tahoma" w:cs="Tahoma"/>
        </w:rPr>
        <w:t xml:space="preserve"> </w:t>
      </w:r>
      <w:r w:rsidRPr="00076910">
        <w:rPr>
          <w:rFonts w:ascii="Tahoma" w:hAnsi="Tahoma" w:cs="Tahoma"/>
        </w:rPr>
        <w:t xml:space="preserve">do oddaje ponudbe naslednje reference iz naslova </w:t>
      </w:r>
      <w:r w:rsidR="006D11A2">
        <w:rPr>
          <w:rFonts w:ascii="Tahoma" w:hAnsi="Tahoma" w:cs="Tahoma"/>
        </w:rPr>
        <w:t>razpisanih</w:t>
      </w:r>
      <w:r w:rsidRPr="00076910">
        <w:rPr>
          <w:rFonts w:ascii="Tahoma" w:hAnsi="Tahoma" w:cs="Tahoma"/>
        </w:rPr>
        <w:t xml:space="preserve"> del (kot je to navedeno v pogoju 3.2.3.1 REFERENCE):</w:t>
      </w:r>
    </w:p>
    <w:p w14:paraId="16E11DE8" w14:textId="77777777" w:rsidR="004F13C3" w:rsidRPr="00076910" w:rsidRDefault="004F13C3" w:rsidP="004F13C3">
      <w:pPr>
        <w:widowControl w:val="0"/>
        <w:jc w:val="both"/>
        <w:outlineLvl w:val="0"/>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544"/>
        <w:gridCol w:w="1701"/>
        <w:gridCol w:w="992"/>
        <w:gridCol w:w="709"/>
      </w:tblGrid>
      <w:tr w:rsidR="00F527D8" w:rsidRPr="00076910" w14:paraId="15C5D270" w14:textId="77777777" w:rsidTr="005E5745">
        <w:tc>
          <w:tcPr>
            <w:tcW w:w="2335" w:type="dxa"/>
          </w:tcPr>
          <w:p w14:paraId="554501F0" w14:textId="77777777" w:rsidR="00F527D8" w:rsidRPr="00076910" w:rsidRDefault="00F527D8" w:rsidP="00F527D8">
            <w:pPr>
              <w:widowControl w:val="0"/>
              <w:jc w:val="center"/>
              <w:outlineLvl w:val="0"/>
              <w:rPr>
                <w:rFonts w:ascii="Tahoma" w:hAnsi="Tahoma" w:cs="Tahoma"/>
              </w:rPr>
            </w:pPr>
            <w:r w:rsidRPr="00076910">
              <w:rPr>
                <w:rFonts w:ascii="Tahoma" w:hAnsi="Tahoma" w:cs="Tahoma"/>
              </w:rPr>
              <w:t xml:space="preserve">Investitor referenčnega objekta </w:t>
            </w:r>
          </w:p>
        </w:tc>
        <w:tc>
          <w:tcPr>
            <w:tcW w:w="3544" w:type="dxa"/>
          </w:tcPr>
          <w:p w14:paraId="53682A1C" w14:textId="77777777" w:rsidR="00F527D8" w:rsidRPr="00076910" w:rsidRDefault="00F527D8" w:rsidP="00F527D8">
            <w:pPr>
              <w:widowControl w:val="0"/>
              <w:jc w:val="center"/>
              <w:outlineLvl w:val="0"/>
              <w:rPr>
                <w:rFonts w:ascii="Tahoma" w:hAnsi="Tahoma" w:cs="Tahoma"/>
              </w:rPr>
            </w:pPr>
            <w:r w:rsidRPr="00076910">
              <w:rPr>
                <w:rFonts w:ascii="Tahoma" w:hAnsi="Tahoma" w:cs="Tahoma"/>
              </w:rPr>
              <w:t>Navedba referenčnih del</w:t>
            </w:r>
          </w:p>
        </w:tc>
        <w:tc>
          <w:tcPr>
            <w:tcW w:w="1701" w:type="dxa"/>
          </w:tcPr>
          <w:p w14:paraId="5E2462FD" w14:textId="673635A5" w:rsidR="00F527D8" w:rsidRPr="00076910" w:rsidRDefault="00F527D8" w:rsidP="00F527D8">
            <w:pPr>
              <w:widowControl w:val="0"/>
              <w:jc w:val="center"/>
              <w:outlineLvl w:val="0"/>
              <w:rPr>
                <w:rFonts w:ascii="Tahoma" w:hAnsi="Tahoma" w:cs="Tahoma"/>
                <w:sz w:val="14"/>
                <w:szCs w:val="14"/>
              </w:rPr>
            </w:pPr>
            <w:r w:rsidRPr="00076910">
              <w:rPr>
                <w:rFonts w:ascii="Tahoma" w:hAnsi="Tahoma" w:cs="Tahoma"/>
                <w:sz w:val="14"/>
                <w:szCs w:val="14"/>
              </w:rPr>
              <w:t>Vrsta</w:t>
            </w:r>
            <w:r w:rsidR="005C4167">
              <w:rPr>
                <w:rFonts w:ascii="Tahoma" w:hAnsi="Tahoma" w:cs="Tahoma"/>
                <w:sz w:val="14"/>
                <w:szCs w:val="14"/>
              </w:rPr>
              <w:t xml:space="preserve"> in</w:t>
            </w:r>
            <w:r w:rsidRPr="00076910">
              <w:rPr>
                <w:rFonts w:ascii="Tahoma" w:hAnsi="Tahoma" w:cs="Tahoma"/>
                <w:sz w:val="14"/>
                <w:szCs w:val="14"/>
              </w:rPr>
              <w:t xml:space="preserve"> material cevovoda</w:t>
            </w:r>
            <w:r>
              <w:rPr>
                <w:rFonts w:ascii="Tahoma" w:hAnsi="Tahoma" w:cs="Tahoma"/>
                <w:sz w:val="14"/>
                <w:szCs w:val="14"/>
              </w:rPr>
              <w:t xml:space="preserve"> ter </w:t>
            </w:r>
            <w:r w:rsidRPr="00076910">
              <w:rPr>
                <w:rFonts w:ascii="Tahoma" w:hAnsi="Tahoma" w:cs="Tahoma"/>
                <w:sz w:val="14"/>
                <w:szCs w:val="14"/>
              </w:rPr>
              <w:t>dimenzija</w:t>
            </w:r>
            <w:r>
              <w:rPr>
                <w:rFonts w:ascii="Tahoma" w:hAnsi="Tahoma" w:cs="Tahoma"/>
                <w:sz w:val="14"/>
                <w:szCs w:val="14"/>
              </w:rPr>
              <w:t xml:space="preserve"> cevovoda</w:t>
            </w:r>
          </w:p>
        </w:tc>
        <w:tc>
          <w:tcPr>
            <w:tcW w:w="992" w:type="dxa"/>
          </w:tcPr>
          <w:p w14:paraId="34F6768D" w14:textId="28CE749F" w:rsidR="00F527D8" w:rsidRPr="00076910" w:rsidRDefault="00F527D8" w:rsidP="00F527D8">
            <w:pPr>
              <w:widowControl w:val="0"/>
              <w:jc w:val="center"/>
              <w:outlineLvl w:val="0"/>
              <w:rPr>
                <w:rFonts w:ascii="Tahoma" w:hAnsi="Tahoma" w:cs="Tahoma"/>
                <w:sz w:val="14"/>
                <w:szCs w:val="14"/>
              </w:rPr>
            </w:pPr>
            <w:r>
              <w:rPr>
                <w:rFonts w:ascii="Tahoma" w:hAnsi="Tahoma" w:cs="Tahoma"/>
                <w:sz w:val="14"/>
                <w:szCs w:val="14"/>
              </w:rPr>
              <w:t>Dolžina trase cevovoda v metrih</w:t>
            </w:r>
          </w:p>
        </w:tc>
        <w:tc>
          <w:tcPr>
            <w:tcW w:w="709" w:type="dxa"/>
          </w:tcPr>
          <w:p w14:paraId="6E2ED59D" w14:textId="77777777" w:rsidR="00F527D8" w:rsidRPr="00076910" w:rsidRDefault="00F527D8" w:rsidP="00F527D8">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927671" w:rsidRPr="00076910" w14:paraId="73F2D941" w14:textId="77777777" w:rsidTr="005E5745">
        <w:trPr>
          <w:trHeight w:val="907"/>
        </w:trPr>
        <w:tc>
          <w:tcPr>
            <w:tcW w:w="2335" w:type="dxa"/>
          </w:tcPr>
          <w:p w14:paraId="6126C377"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27258F96"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670241C9"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5CA2A31F"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658B3B3"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7B145D5D" w14:textId="77777777" w:rsidTr="005E5745">
        <w:trPr>
          <w:trHeight w:val="907"/>
        </w:trPr>
        <w:tc>
          <w:tcPr>
            <w:tcW w:w="2335" w:type="dxa"/>
          </w:tcPr>
          <w:p w14:paraId="46857CC9"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0A1113B3"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4C2D63FD"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0461AFF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32A83C0C"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D91F44A" w14:textId="77777777" w:rsidTr="005E5745">
        <w:trPr>
          <w:trHeight w:val="907"/>
        </w:trPr>
        <w:tc>
          <w:tcPr>
            <w:tcW w:w="2335" w:type="dxa"/>
          </w:tcPr>
          <w:p w14:paraId="574EC427"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03C7E051"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25F5363B"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4B2E2EC1"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45C47A3B"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08589391" w14:textId="77777777" w:rsidTr="005E5745">
        <w:trPr>
          <w:trHeight w:val="907"/>
        </w:trPr>
        <w:tc>
          <w:tcPr>
            <w:tcW w:w="2335" w:type="dxa"/>
          </w:tcPr>
          <w:p w14:paraId="03557FF9"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021B12B5"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63A9536A"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71F1E30C"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7A03686"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1D5F3FA0" w14:textId="77777777" w:rsidTr="005E5745">
        <w:trPr>
          <w:trHeight w:val="907"/>
        </w:trPr>
        <w:tc>
          <w:tcPr>
            <w:tcW w:w="2335" w:type="dxa"/>
          </w:tcPr>
          <w:p w14:paraId="4921CFD5"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312EF406"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71545541"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4B579EF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7B7A4969"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3F987663" w14:textId="77777777" w:rsidTr="005E5745">
        <w:trPr>
          <w:trHeight w:val="907"/>
        </w:trPr>
        <w:tc>
          <w:tcPr>
            <w:tcW w:w="2335" w:type="dxa"/>
          </w:tcPr>
          <w:p w14:paraId="6A18A7FA"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4EF10D44"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1096D5AE"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05901DE0"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04D6CD8E"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33DC6257" w14:textId="77777777" w:rsidTr="005E5745">
        <w:trPr>
          <w:trHeight w:val="907"/>
        </w:trPr>
        <w:tc>
          <w:tcPr>
            <w:tcW w:w="2335" w:type="dxa"/>
          </w:tcPr>
          <w:p w14:paraId="57027779"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14AE500D"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7E41B632"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39F79433"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69FD4210"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43F2ED6D" w14:textId="77777777" w:rsidTr="005E5745">
        <w:trPr>
          <w:trHeight w:val="907"/>
        </w:trPr>
        <w:tc>
          <w:tcPr>
            <w:tcW w:w="2335" w:type="dxa"/>
          </w:tcPr>
          <w:p w14:paraId="28B5671E"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5241B6A0"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3E07F1F7"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51DA6267"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41FDE2CF" w14:textId="77777777" w:rsidR="00927671" w:rsidRPr="00076910" w:rsidRDefault="00927671" w:rsidP="00D62793">
            <w:pPr>
              <w:widowControl w:val="0"/>
              <w:spacing w:before="163" w:after="163"/>
              <w:outlineLvl w:val="0"/>
              <w:rPr>
                <w:rFonts w:ascii="Tahoma" w:hAnsi="Tahoma" w:cs="Tahoma"/>
                <w:b/>
                <w:sz w:val="22"/>
              </w:rPr>
            </w:pPr>
          </w:p>
        </w:tc>
      </w:tr>
      <w:tr w:rsidR="00927671" w:rsidRPr="00076910" w14:paraId="0D87225C" w14:textId="77777777" w:rsidTr="005E5745">
        <w:trPr>
          <w:trHeight w:val="907"/>
        </w:trPr>
        <w:tc>
          <w:tcPr>
            <w:tcW w:w="2335" w:type="dxa"/>
          </w:tcPr>
          <w:p w14:paraId="598B3A59" w14:textId="77777777" w:rsidR="00927671" w:rsidRPr="00076910" w:rsidRDefault="00927671" w:rsidP="00D62793">
            <w:pPr>
              <w:widowControl w:val="0"/>
              <w:spacing w:before="163" w:after="163"/>
              <w:outlineLvl w:val="0"/>
              <w:rPr>
                <w:rFonts w:ascii="Tahoma" w:hAnsi="Tahoma" w:cs="Tahoma"/>
                <w:b/>
                <w:sz w:val="22"/>
              </w:rPr>
            </w:pPr>
          </w:p>
        </w:tc>
        <w:tc>
          <w:tcPr>
            <w:tcW w:w="3544" w:type="dxa"/>
          </w:tcPr>
          <w:p w14:paraId="4D4A5AAC" w14:textId="77777777" w:rsidR="00927671" w:rsidRPr="00076910" w:rsidRDefault="00927671" w:rsidP="00D62793">
            <w:pPr>
              <w:widowControl w:val="0"/>
              <w:spacing w:before="163" w:after="163"/>
              <w:outlineLvl w:val="0"/>
              <w:rPr>
                <w:rFonts w:ascii="Tahoma" w:hAnsi="Tahoma" w:cs="Tahoma"/>
                <w:b/>
                <w:sz w:val="22"/>
              </w:rPr>
            </w:pPr>
          </w:p>
        </w:tc>
        <w:tc>
          <w:tcPr>
            <w:tcW w:w="1701" w:type="dxa"/>
          </w:tcPr>
          <w:p w14:paraId="3885595E" w14:textId="77777777" w:rsidR="00927671" w:rsidRPr="00076910" w:rsidRDefault="00927671" w:rsidP="00D62793">
            <w:pPr>
              <w:widowControl w:val="0"/>
              <w:spacing w:before="163" w:after="163"/>
              <w:outlineLvl w:val="0"/>
              <w:rPr>
                <w:rFonts w:ascii="Tahoma" w:hAnsi="Tahoma" w:cs="Tahoma"/>
                <w:b/>
                <w:sz w:val="22"/>
              </w:rPr>
            </w:pPr>
          </w:p>
        </w:tc>
        <w:tc>
          <w:tcPr>
            <w:tcW w:w="992" w:type="dxa"/>
          </w:tcPr>
          <w:p w14:paraId="6EC23FAA" w14:textId="77777777" w:rsidR="00927671" w:rsidRPr="00076910" w:rsidRDefault="00927671" w:rsidP="00D62793">
            <w:pPr>
              <w:widowControl w:val="0"/>
              <w:spacing w:before="163" w:after="163"/>
              <w:outlineLvl w:val="0"/>
              <w:rPr>
                <w:rFonts w:ascii="Tahoma" w:hAnsi="Tahoma" w:cs="Tahoma"/>
                <w:b/>
                <w:sz w:val="22"/>
              </w:rPr>
            </w:pPr>
          </w:p>
        </w:tc>
        <w:tc>
          <w:tcPr>
            <w:tcW w:w="709" w:type="dxa"/>
          </w:tcPr>
          <w:p w14:paraId="2D1158C4" w14:textId="77777777" w:rsidR="00927671" w:rsidRPr="00076910" w:rsidRDefault="00927671" w:rsidP="00D62793">
            <w:pPr>
              <w:widowControl w:val="0"/>
              <w:spacing w:before="163" w:after="163"/>
              <w:outlineLvl w:val="0"/>
              <w:rPr>
                <w:rFonts w:ascii="Tahoma" w:hAnsi="Tahoma" w:cs="Tahoma"/>
                <w:b/>
                <w:sz w:val="22"/>
              </w:rPr>
            </w:pPr>
          </w:p>
        </w:tc>
      </w:tr>
    </w:tbl>
    <w:p w14:paraId="143DDE05" w14:textId="77777777" w:rsidR="00866D91" w:rsidRDefault="00866D91" w:rsidP="004F13C3">
      <w:pPr>
        <w:widowControl w:val="0"/>
        <w:outlineLvl w:val="0"/>
        <w:rPr>
          <w:rFonts w:ascii="Tahoma" w:hAnsi="Tahoma" w:cs="Tahoma"/>
          <w:b/>
        </w:rPr>
      </w:pPr>
    </w:p>
    <w:p w14:paraId="247B1AF1" w14:textId="77777777" w:rsidR="001966E5" w:rsidRPr="00076910" w:rsidRDefault="001966E5" w:rsidP="004F13C3">
      <w:pPr>
        <w:widowControl w:val="0"/>
        <w:outlineLvl w:val="0"/>
        <w:rPr>
          <w:rFonts w:ascii="Tahoma" w:hAnsi="Tahoma" w:cs="Tahoma"/>
          <w:b/>
        </w:rPr>
      </w:pPr>
    </w:p>
    <w:p w14:paraId="21C56113"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2C29E15B"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5DB73686"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58B3A40C" w14:textId="77777777" w:rsidR="00866D91" w:rsidRDefault="00866D91" w:rsidP="004F13C3">
      <w:pPr>
        <w:pStyle w:val="Telobesedila-zamik"/>
        <w:widowControl w:val="0"/>
        <w:tabs>
          <w:tab w:val="left" w:pos="357"/>
        </w:tabs>
        <w:ind w:left="357"/>
        <w:rPr>
          <w:rFonts w:ascii="Tahoma" w:hAnsi="Tahoma" w:cs="Tahoma"/>
          <w:sz w:val="20"/>
          <w:lang w:val="sl-SI"/>
        </w:rPr>
      </w:pPr>
    </w:p>
    <w:p w14:paraId="7EA93360" w14:textId="77777777" w:rsidR="001966E5" w:rsidRPr="00076910" w:rsidRDefault="001966E5" w:rsidP="004F13C3">
      <w:pPr>
        <w:pStyle w:val="Telobesedila-zamik"/>
        <w:widowControl w:val="0"/>
        <w:tabs>
          <w:tab w:val="left" w:pos="357"/>
        </w:tabs>
        <w:ind w:left="357"/>
        <w:rPr>
          <w:rFonts w:ascii="Tahoma" w:hAnsi="Tahoma" w:cs="Tahoma"/>
          <w:sz w:val="20"/>
          <w:lang w:val="sl-SI"/>
        </w:rPr>
      </w:pPr>
    </w:p>
    <w:p w14:paraId="3C24F3F8"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70B041F0"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34DE9404" w14:textId="77777777" w:rsidR="001966E5" w:rsidRDefault="001966E5" w:rsidP="004F13C3">
      <w:pPr>
        <w:widowControl w:val="0"/>
        <w:rPr>
          <w:rFonts w:ascii="Tahoma" w:hAnsi="Tahoma" w:cs="Tahoma"/>
          <w:sz w:val="16"/>
          <w:szCs w:val="16"/>
        </w:rPr>
      </w:pPr>
    </w:p>
    <w:p w14:paraId="59E132CC" w14:textId="77777777" w:rsidR="001966E5" w:rsidRDefault="001966E5" w:rsidP="004F13C3">
      <w:pPr>
        <w:widowControl w:val="0"/>
        <w:rPr>
          <w:rFonts w:ascii="Tahoma" w:hAnsi="Tahoma" w:cs="Tahoma"/>
          <w:sz w:val="16"/>
          <w:szCs w:val="16"/>
        </w:rPr>
      </w:pPr>
    </w:p>
    <w:p w14:paraId="2F6691AE" w14:textId="77777777"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p w14:paraId="0CEF8453" w14:textId="77777777" w:rsidR="000E47FF" w:rsidRPr="00076910" w:rsidRDefault="000E47FF" w:rsidP="004F13C3">
      <w:pPr>
        <w:widowControl w:val="0"/>
        <w:rPr>
          <w:rFonts w:ascii="Tahoma" w:hAnsi="Tahoma" w:cs="Tahoma"/>
          <w:sz w:val="16"/>
          <w:szCs w:val="16"/>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14:paraId="4A4D542C" w14:textId="77777777" w:rsidTr="00C841C8">
        <w:trPr>
          <w:trHeight w:val="105"/>
        </w:trPr>
        <w:tc>
          <w:tcPr>
            <w:tcW w:w="543" w:type="dxa"/>
            <w:tcBorders>
              <w:top w:val="single" w:sz="4" w:space="0" w:color="auto"/>
              <w:bottom w:val="single" w:sz="4" w:space="0" w:color="auto"/>
              <w:right w:val="nil"/>
            </w:tcBorders>
          </w:tcPr>
          <w:p w14:paraId="5BB41BE6" w14:textId="77777777" w:rsidR="006E39D2" w:rsidRPr="00076910" w:rsidRDefault="006E39D2"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tcPr>
          <w:p w14:paraId="279F25CA" w14:textId="77777777" w:rsidR="006E39D2" w:rsidRPr="00076910" w:rsidRDefault="00442CEE" w:rsidP="00B11E1B">
            <w:pPr>
              <w:keepNext/>
              <w:widowControl w:val="0"/>
              <w:rPr>
                <w:rFonts w:ascii="Tahoma" w:hAnsi="Tahoma" w:cs="Tahoma"/>
              </w:rPr>
            </w:pPr>
            <w:r w:rsidRPr="009B3773">
              <w:rPr>
                <w:rFonts w:ascii="Tahoma" w:hAnsi="Tahoma" w:cs="Tahoma"/>
              </w:rPr>
              <w:t xml:space="preserve">POTRDILO </w:t>
            </w:r>
            <w:r w:rsidR="003B3DC2" w:rsidRPr="009B3773">
              <w:rPr>
                <w:rFonts w:ascii="Tahoma" w:hAnsi="Tahoma" w:cs="Tahoma"/>
              </w:rPr>
              <w:t>- REFERENCE</w:t>
            </w:r>
          </w:p>
        </w:tc>
        <w:tc>
          <w:tcPr>
            <w:tcW w:w="2828" w:type="dxa"/>
            <w:tcBorders>
              <w:top w:val="single" w:sz="4" w:space="0" w:color="auto"/>
              <w:bottom w:val="single" w:sz="4" w:space="0" w:color="auto"/>
              <w:right w:val="nil"/>
            </w:tcBorders>
          </w:tcPr>
          <w:p w14:paraId="1F798B0E"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14D8554E" w14:textId="77777777" w:rsidR="006E39D2" w:rsidRPr="00076910" w:rsidRDefault="006E39D2" w:rsidP="00B11E1B">
            <w:pPr>
              <w:keepNext/>
              <w:widowControl w:val="0"/>
              <w:rPr>
                <w:rFonts w:ascii="Tahoma" w:hAnsi="Tahoma" w:cs="Tahoma"/>
              </w:rPr>
            </w:pPr>
          </w:p>
        </w:tc>
      </w:tr>
    </w:tbl>
    <w:p w14:paraId="13A2F6BA" w14:textId="079E0B3A" w:rsidR="006E39D2" w:rsidRDefault="006E39D2" w:rsidP="00B11E1B">
      <w:pPr>
        <w:keepNext/>
        <w:widowControl w:val="0"/>
        <w:tabs>
          <w:tab w:val="left" w:pos="284"/>
        </w:tabs>
        <w:jc w:val="both"/>
        <w:rPr>
          <w:rFonts w:ascii="Tahoma" w:hAnsi="Tahoma" w:cs="Tahoma"/>
        </w:rPr>
      </w:pPr>
    </w:p>
    <w:p w14:paraId="55215B01" w14:textId="77777777" w:rsidR="005E5745" w:rsidRPr="00076910" w:rsidRDefault="005E5745" w:rsidP="00B11E1B">
      <w:pPr>
        <w:keepNext/>
        <w:widowControl w:val="0"/>
        <w:tabs>
          <w:tab w:val="left" w:pos="284"/>
        </w:tabs>
        <w:jc w:val="both"/>
        <w:rPr>
          <w:rFonts w:ascii="Tahoma" w:hAnsi="Tahoma" w:cs="Tahoma"/>
        </w:rPr>
      </w:pPr>
    </w:p>
    <w:p w14:paraId="6DDFEFC5" w14:textId="77777777" w:rsidR="00B2593D" w:rsidRPr="00384EAF" w:rsidRDefault="00B2593D" w:rsidP="00B11E1B">
      <w:pPr>
        <w:keepNext/>
        <w:widowControl w:val="0"/>
        <w:outlineLvl w:val="2"/>
        <w:rPr>
          <w:rFonts w:ascii="Tahoma" w:hAnsi="Tahoma" w:cs="Tahoma"/>
        </w:rPr>
      </w:pPr>
      <w:r w:rsidRPr="00384EAF">
        <w:rPr>
          <w:rFonts w:ascii="Tahoma" w:hAnsi="Tahoma" w:cs="Tahoma"/>
        </w:rPr>
        <w:t>Naziv in naslov investitorja referenčnega objekta:</w:t>
      </w:r>
    </w:p>
    <w:p w14:paraId="42FE4D3B" w14:textId="77777777" w:rsidR="00B2593D" w:rsidRPr="005E5745" w:rsidRDefault="00B2593D" w:rsidP="005E5745">
      <w:pPr>
        <w:widowControl w:val="0"/>
        <w:ind w:right="-2"/>
        <w:jc w:val="both"/>
        <w:rPr>
          <w:rFonts w:ascii="Tahoma" w:hAnsi="Tahoma" w:cs="Tahoma"/>
        </w:rPr>
      </w:pPr>
    </w:p>
    <w:p w14:paraId="30E5A33B"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14:paraId="74B3DD41" w14:textId="34B26C01" w:rsidR="00B2593D" w:rsidRDefault="00B2593D" w:rsidP="00B11E1B">
      <w:pPr>
        <w:keepNext/>
        <w:widowControl w:val="0"/>
        <w:jc w:val="center"/>
        <w:outlineLvl w:val="2"/>
        <w:rPr>
          <w:rFonts w:ascii="Tahoma" w:hAnsi="Tahoma" w:cs="Tahoma"/>
          <w:b/>
        </w:rPr>
      </w:pPr>
    </w:p>
    <w:p w14:paraId="3BE6281F" w14:textId="77777777" w:rsidR="005E5745" w:rsidRPr="009B3773" w:rsidRDefault="005E5745" w:rsidP="00B11E1B">
      <w:pPr>
        <w:keepNext/>
        <w:widowControl w:val="0"/>
        <w:jc w:val="center"/>
        <w:outlineLvl w:val="2"/>
        <w:rPr>
          <w:rFonts w:ascii="Tahoma" w:hAnsi="Tahoma" w:cs="Tahoma"/>
          <w:b/>
        </w:rPr>
      </w:pPr>
    </w:p>
    <w:p w14:paraId="333C0A1D"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215CCBFC" w14:textId="77777777" w:rsidR="00B2593D" w:rsidRPr="00076910" w:rsidRDefault="00B2593D" w:rsidP="00B11E1B">
      <w:pPr>
        <w:keepNext/>
        <w:widowControl w:val="0"/>
        <w:tabs>
          <w:tab w:val="left" w:pos="284"/>
        </w:tabs>
        <w:jc w:val="both"/>
        <w:rPr>
          <w:rFonts w:ascii="Tahoma" w:hAnsi="Tahoma" w:cs="Tahoma"/>
        </w:rPr>
      </w:pPr>
    </w:p>
    <w:p w14:paraId="000A4709" w14:textId="3C6B0405" w:rsidR="00CB1BB6" w:rsidRPr="009B3773" w:rsidRDefault="00B2593D" w:rsidP="004C2041">
      <w:pPr>
        <w:widowControl w:val="0"/>
        <w:rPr>
          <w:rFonts w:ascii="Tahoma" w:hAnsi="Tahoma" w:cs="Tahoma"/>
          <w:bCs/>
        </w:rPr>
      </w:pPr>
      <w:r w:rsidRPr="00076910">
        <w:rPr>
          <w:rFonts w:ascii="Tahoma" w:hAnsi="Tahoma" w:cs="Tahoma"/>
        </w:rPr>
        <w:t xml:space="preserve">V zvezi z oddajo javnega naročila št. </w:t>
      </w:r>
      <w:r w:rsidR="004F431D">
        <w:rPr>
          <w:rFonts w:ascii="Tahoma" w:hAnsi="Tahoma" w:cs="Tahoma"/>
          <w:b/>
        </w:rPr>
        <w:t>JPE-SIR-257/24</w:t>
      </w:r>
      <w:r w:rsidR="003C27A3" w:rsidRPr="003C27A3">
        <w:t xml:space="preserve"> </w:t>
      </w:r>
      <w:r w:rsidR="00A26937" w:rsidRPr="009B3773">
        <w:rPr>
          <w:rFonts w:ascii="Tahoma" w:hAnsi="Tahoma" w:cs="Tahoma"/>
          <w:bCs/>
        </w:rPr>
        <w:t xml:space="preserve">Izvedba strojno </w:t>
      </w:r>
      <w:r w:rsidR="001D3716" w:rsidRPr="009B3773">
        <w:rPr>
          <w:rFonts w:ascii="Tahoma" w:hAnsi="Tahoma" w:cs="Tahoma"/>
          <w:bCs/>
        </w:rPr>
        <w:t xml:space="preserve">inštalacijskih del po </w:t>
      </w:r>
      <w:r w:rsidR="005E5745">
        <w:rPr>
          <w:rFonts w:ascii="Tahoma" w:hAnsi="Tahoma" w:cs="Tahoma"/>
          <w:bCs/>
        </w:rPr>
        <w:t>dveh</w:t>
      </w:r>
      <w:r w:rsidR="001D3716" w:rsidRPr="009B3773">
        <w:rPr>
          <w:rFonts w:ascii="Tahoma" w:hAnsi="Tahoma" w:cs="Tahoma"/>
          <w:bCs/>
        </w:rPr>
        <w:t xml:space="preserve"> sklopih</w:t>
      </w:r>
    </w:p>
    <w:p w14:paraId="2553D87F" w14:textId="77777777" w:rsidR="009B3773" w:rsidRPr="005E5745" w:rsidRDefault="009B3773" w:rsidP="005E5745">
      <w:pPr>
        <w:widowControl w:val="0"/>
        <w:ind w:right="-2"/>
        <w:jc w:val="both"/>
        <w:rPr>
          <w:rFonts w:ascii="Tahoma" w:hAnsi="Tahoma" w:cs="Tahoma"/>
        </w:rPr>
      </w:pPr>
    </w:p>
    <w:p w14:paraId="1CA54AC5" w14:textId="77777777" w:rsidR="00B2593D" w:rsidRPr="00076910" w:rsidRDefault="00B2593D" w:rsidP="004C2041">
      <w:pPr>
        <w:widowControl w:val="0"/>
        <w:rPr>
          <w:rFonts w:ascii="Tahoma" w:hAnsi="Tahoma" w:cs="Tahoma"/>
        </w:rPr>
      </w:pPr>
      <w:r w:rsidRPr="00076910">
        <w:rPr>
          <w:rFonts w:ascii="Tahoma" w:hAnsi="Tahoma" w:cs="Tahoma"/>
        </w:rPr>
        <w:t>potrjujemo, da je:</w:t>
      </w:r>
    </w:p>
    <w:p w14:paraId="0C322563" w14:textId="77777777" w:rsidR="00B2593D" w:rsidRPr="005E5745" w:rsidRDefault="00B2593D" w:rsidP="005E5745">
      <w:pPr>
        <w:widowControl w:val="0"/>
        <w:ind w:right="-2"/>
        <w:jc w:val="both"/>
        <w:rPr>
          <w:rFonts w:ascii="Tahoma" w:hAnsi="Tahoma" w:cs="Tahoma"/>
        </w:rPr>
      </w:pPr>
    </w:p>
    <w:p w14:paraId="7AD0F4D1"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3D4CFC6C"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4D7C96DF" w14:textId="77777777" w:rsidR="00B2593D" w:rsidRPr="005E5745" w:rsidRDefault="00B2593D" w:rsidP="005E5745">
      <w:pPr>
        <w:widowControl w:val="0"/>
        <w:ind w:right="-2"/>
        <w:jc w:val="both"/>
        <w:rPr>
          <w:rFonts w:ascii="Tahoma" w:hAnsi="Tahoma" w:cs="Tahoma"/>
        </w:rPr>
      </w:pPr>
    </w:p>
    <w:p w14:paraId="3FB4C879" w14:textId="77777777"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14:paraId="157B8D2C" w14:textId="77777777"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3FE381D7" w14:textId="77777777"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14:paraId="15F8D911" w14:textId="77777777" w:rsidR="00B2593D" w:rsidRPr="005E5745" w:rsidRDefault="00B2593D" w:rsidP="005E5745">
      <w:pPr>
        <w:widowControl w:val="0"/>
        <w:ind w:right="-2"/>
        <w:jc w:val="both"/>
        <w:rPr>
          <w:rFonts w:ascii="Tahoma" w:hAnsi="Tahoma" w:cs="Tahoma"/>
        </w:rPr>
      </w:pPr>
    </w:p>
    <w:p w14:paraId="06AC315A" w14:textId="77777777"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16EE0AD0" w14:textId="77777777" w:rsidR="00444F2B" w:rsidRPr="005E5745" w:rsidRDefault="00444F2B" w:rsidP="005E5745">
      <w:pPr>
        <w:widowControl w:val="0"/>
        <w:ind w:right="-2"/>
        <w:jc w:val="both"/>
        <w:rPr>
          <w:rFonts w:ascii="Tahoma" w:hAnsi="Tahoma" w:cs="Tahoma"/>
        </w:rPr>
      </w:pPr>
    </w:p>
    <w:p w14:paraId="45217B1E" w14:textId="77777777"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14:paraId="307D1886" w14:textId="77777777" w:rsidR="00444F2B" w:rsidRPr="005E5745" w:rsidRDefault="00444F2B" w:rsidP="005E5745">
      <w:pPr>
        <w:widowControl w:val="0"/>
        <w:ind w:right="-2"/>
        <w:jc w:val="both"/>
        <w:rPr>
          <w:rFonts w:ascii="Tahoma" w:hAnsi="Tahoma" w:cs="Tahoma"/>
        </w:rPr>
      </w:pPr>
    </w:p>
    <w:p w14:paraId="4A22925D" w14:textId="77777777" w:rsidR="003434E8" w:rsidRPr="00076910" w:rsidRDefault="003434E8" w:rsidP="005E5745">
      <w:pPr>
        <w:widowControl w:val="0"/>
        <w:tabs>
          <w:tab w:val="left" w:pos="284"/>
        </w:tabs>
        <w:spacing w:before="120" w:after="120"/>
        <w:jc w:val="both"/>
        <w:rPr>
          <w:rFonts w:ascii="Tahoma" w:hAnsi="Tahoma" w:cs="Tahoma"/>
        </w:rPr>
      </w:pPr>
      <w:r w:rsidRPr="00076910">
        <w:rPr>
          <w:rFonts w:ascii="Tahoma" w:hAnsi="Tahoma" w:cs="Tahoma"/>
        </w:rPr>
        <w:t xml:space="preserve">zaključil izvedbo </w:t>
      </w:r>
      <w:r w:rsidR="00736121">
        <w:rPr>
          <w:rFonts w:ascii="Tahoma" w:hAnsi="Tahoma" w:cs="Tahoma"/>
        </w:rPr>
        <w:t>vseh potrebnih</w:t>
      </w:r>
      <w:r w:rsidR="007A5F4B">
        <w:rPr>
          <w:rFonts w:ascii="Tahoma" w:hAnsi="Tahoma" w:cs="Tahoma"/>
        </w:rPr>
        <w:t xml:space="preserve"> </w:t>
      </w:r>
      <w:r w:rsidR="00F527D8" w:rsidRPr="00076910">
        <w:rPr>
          <w:rFonts w:ascii="Tahoma" w:hAnsi="Tahoma" w:cs="Tahoma"/>
        </w:rPr>
        <w:t xml:space="preserve">strojno inštalacijskih </w:t>
      </w:r>
      <w:r w:rsidR="007A5F4B">
        <w:rPr>
          <w:rFonts w:ascii="Tahoma" w:hAnsi="Tahoma" w:cs="Tahoma"/>
        </w:rPr>
        <w:t>del</w:t>
      </w:r>
      <w:r w:rsidR="00434C9F">
        <w:rPr>
          <w:rFonts w:ascii="Tahoma" w:hAnsi="Tahoma" w:cs="Tahoma"/>
        </w:rPr>
        <w:t xml:space="preserve"> pri</w:t>
      </w:r>
      <w:r w:rsidR="00465BF3">
        <w:rPr>
          <w:rFonts w:ascii="Tahoma" w:hAnsi="Tahoma" w:cs="Tahoma"/>
        </w:rPr>
        <w:t>:</w:t>
      </w:r>
    </w:p>
    <w:p w14:paraId="163737B7" w14:textId="3118E7FC" w:rsidR="00F527D8" w:rsidRPr="00B205B9" w:rsidRDefault="00F527D8" w:rsidP="00793531">
      <w:pPr>
        <w:pStyle w:val="Odstavekseznama"/>
        <w:widowControl w:val="0"/>
        <w:numPr>
          <w:ilvl w:val="0"/>
          <w:numId w:val="27"/>
        </w:numPr>
        <w:spacing w:before="120" w:after="120" w:line="360" w:lineRule="auto"/>
        <w:ind w:left="284" w:hanging="284"/>
        <w:jc w:val="both"/>
        <w:rPr>
          <w:rFonts w:ascii="Tahoma" w:hAnsi="Tahoma" w:cs="Tahoma"/>
        </w:rPr>
      </w:pPr>
      <w:r>
        <w:rPr>
          <w:rFonts w:ascii="Tahoma" w:hAnsi="Tahoma" w:cs="Tahoma"/>
        </w:rPr>
        <w:t xml:space="preserve">gradnji ali </w:t>
      </w:r>
      <w:r w:rsidR="00736121" w:rsidRPr="005F6199">
        <w:rPr>
          <w:rFonts w:ascii="Tahoma" w:hAnsi="Tahoma" w:cs="Tahoma"/>
        </w:rPr>
        <w:t>obnovi</w:t>
      </w:r>
      <w:r>
        <w:rPr>
          <w:rFonts w:ascii="Tahoma" w:hAnsi="Tahoma" w:cs="Tahoma"/>
        </w:rPr>
        <w:t xml:space="preserve"> </w:t>
      </w:r>
      <w:r w:rsidRPr="001028CB">
        <w:rPr>
          <w:rFonts w:ascii="Tahoma" w:hAnsi="Tahoma" w:cs="Tahoma"/>
        </w:rPr>
        <w:t xml:space="preserve">predizoliranega cevovoda za vročevod ali toplovod ali parovod dimenzije </w:t>
      </w:r>
      <w:r>
        <w:rPr>
          <w:rFonts w:ascii="Tahoma" w:hAnsi="Tahoma" w:cs="Tahoma"/>
        </w:rPr>
        <w:t>____________</w:t>
      </w:r>
      <w:r w:rsidRPr="001028CB">
        <w:rPr>
          <w:rFonts w:ascii="Tahoma" w:hAnsi="Tahoma" w:cs="Tahoma"/>
        </w:rPr>
        <w:t xml:space="preserve"> v skupni dolžini trase cevovoda </w:t>
      </w:r>
      <w:r>
        <w:rPr>
          <w:rFonts w:ascii="Tahoma" w:hAnsi="Tahoma" w:cs="Tahoma"/>
        </w:rPr>
        <w:t xml:space="preserve">(dovod in povratek) </w:t>
      </w:r>
      <w:r w:rsidRPr="001028CB">
        <w:rPr>
          <w:rFonts w:ascii="Tahoma" w:hAnsi="Tahoma" w:cs="Tahoma"/>
        </w:rPr>
        <w:t xml:space="preserve">za vročevod ali toplovod ali parovod </w:t>
      </w:r>
      <w:r>
        <w:rPr>
          <w:rFonts w:ascii="Tahoma" w:hAnsi="Tahoma" w:cs="Tahoma"/>
        </w:rPr>
        <w:t>_____________</w:t>
      </w:r>
      <w:r w:rsidRPr="001028CB">
        <w:rPr>
          <w:rFonts w:ascii="Tahoma" w:hAnsi="Tahoma" w:cs="Tahoma"/>
        </w:rPr>
        <w:t xml:space="preserve"> metrov</w:t>
      </w:r>
      <w:r w:rsidR="005E5745">
        <w:rPr>
          <w:rFonts w:ascii="Tahoma" w:hAnsi="Tahoma" w:cs="Tahoma"/>
        </w:rPr>
        <w:t>.</w:t>
      </w:r>
    </w:p>
    <w:p w14:paraId="50322D00" w14:textId="77777777" w:rsidR="00CC7A49" w:rsidRPr="007A5F4B" w:rsidRDefault="00CC7A49" w:rsidP="007A5F4B">
      <w:pPr>
        <w:tabs>
          <w:tab w:val="left" w:pos="284"/>
        </w:tabs>
        <w:jc w:val="both"/>
        <w:rPr>
          <w:rFonts w:ascii="Tahoma" w:hAnsi="Tahoma" w:cs="Tahoma"/>
          <w:i/>
        </w:rPr>
      </w:pPr>
      <w:r w:rsidRPr="007A5F4B">
        <w:rPr>
          <w:rFonts w:ascii="Tahoma" w:hAnsi="Tahoma" w:cs="Tahoma"/>
          <w:i/>
        </w:rPr>
        <w:t>(</w:t>
      </w:r>
      <w:r w:rsidR="00736121" w:rsidRPr="00DA2B85">
        <w:rPr>
          <w:rFonts w:ascii="Tahoma" w:hAnsi="Tahoma" w:cs="Tahoma"/>
          <w:i/>
          <w:iCs/>
        </w:rPr>
        <w:t>ustrezno označite</w:t>
      </w:r>
      <w:r w:rsidR="00736121">
        <w:rPr>
          <w:rFonts w:ascii="Tahoma" w:hAnsi="Tahoma" w:cs="Tahoma"/>
          <w:i/>
          <w:iCs/>
        </w:rPr>
        <w:t xml:space="preserve"> oz. podčrtajte </w:t>
      </w:r>
      <w:r w:rsidR="00736121" w:rsidRPr="007A5F4B">
        <w:rPr>
          <w:rFonts w:ascii="Tahoma" w:hAnsi="Tahoma" w:cs="Tahoma"/>
          <w:i/>
        </w:rPr>
        <w:t>in izpolnite</w:t>
      </w:r>
      <w:r w:rsidRPr="007A5F4B">
        <w:rPr>
          <w:rFonts w:ascii="Tahoma" w:hAnsi="Tahoma" w:cs="Tahoma"/>
          <w:i/>
        </w:rPr>
        <w:t>!)</w:t>
      </w:r>
    </w:p>
    <w:p w14:paraId="2FF53E74" w14:textId="2388792D" w:rsidR="00FD5FCE" w:rsidRDefault="00FD5FCE" w:rsidP="004C2041">
      <w:pPr>
        <w:widowControl w:val="0"/>
        <w:ind w:right="-2"/>
        <w:jc w:val="both"/>
        <w:rPr>
          <w:rFonts w:ascii="Tahoma" w:hAnsi="Tahoma" w:cs="Tahoma"/>
        </w:rPr>
      </w:pPr>
    </w:p>
    <w:p w14:paraId="459D89E4" w14:textId="77777777" w:rsidR="005E5745" w:rsidRDefault="005E5745" w:rsidP="004C2041">
      <w:pPr>
        <w:widowControl w:val="0"/>
        <w:ind w:right="-2"/>
        <w:jc w:val="both"/>
        <w:rPr>
          <w:rFonts w:ascii="Tahoma" w:hAnsi="Tahoma" w:cs="Tahoma"/>
        </w:rPr>
      </w:pPr>
    </w:p>
    <w:p w14:paraId="6E69BFBB" w14:textId="17800E30" w:rsidR="00444F2B" w:rsidRPr="00076910" w:rsidRDefault="00444F2B" w:rsidP="004C2041">
      <w:pPr>
        <w:widowControl w:val="0"/>
        <w:ind w:right="-6518"/>
        <w:jc w:val="both"/>
        <w:rPr>
          <w:rFonts w:ascii="Tahoma" w:hAnsi="Tahoma" w:cs="Tahoma"/>
        </w:rPr>
      </w:pPr>
      <w:r w:rsidRPr="00076910">
        <w:rPr>
          <w:rFonts w:ascii="Tahoma" w:hAnsi="Tahoma" w:cs="Tahoma"/>
        </w:rPr>
        <w:t>Dela so bila opravljena kvalitetno in v pogodbeno dogovorjenih rokih.</w:t>
      </w:r>
    </w:p>
    <w:p w14:paraId="69ED4FBC" w14:textId="47BFC1CD" w:rsidR="001F2061" w:rsidRDefault="001F2061" w:rsidP="004C2041">
      <w:pPr>
        <w:widowControl w:val="0"/>
        <w:ind w:right="-2"/>
        <w:jc w:val="both"/>
        <w:rPr>
          <w:rFonts w:ascii="Tahoma" w:hAnsi="Tahoma" w:cs="Tahoma"/>
        </w:rPr>
      </w:pPr>
    </w:p>
    <w:p w14:paraId="227AA460" w14:textId="77777777" w:rsidR="005E5745" w:rsidRDefault="005E5745" w:rsidP="004C2041">
      <w:pPr>
        <w:widowControl w:val="0"/>
        <w:ind w:right="-2"/>
        <w:jc w:val="both"/>
        <w:rPr>
          <w:rFonts w:ascii="Tahoma" w:hAnsi="Tahoma" w:cs="Tahoma"/>
        </w:rPr>
      </w:pPr>
    </w:p>
    <w:p w14:paraId="5018C13A" w14:textId="77777777"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14:paraId="60B9B76B" w14:textId="77777777" w:rsidR="00B2593D" w:rsidRPr="00076910" w:rsidRDefault="00B2593D" w:rsidP="004C2041">
      <w:pPr>
        <w:widowControl w:val="0"/>
        <w:jc w:val="both"/>
        <w:rPr>
          <w:rFonts w:ascii="Tahoma" w:hAnsi="Tahoma" w:cs="Tahoma"/>
        </w:rPr>
      </w:pPr>
    </w:p>
    <w:p w14:paraId="4FBE6C8C" w14:textId="77777777"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14:paraId="5757072E" w14:textId="77777777" w:rsidR="00B2593D" w:rsidRPr="00076910" w:rsidRDefault="00B2593D" w:rsidP="004C2041">
      <w:pPr>
        <w:widowControl w:val="0"/>
        <w:jc w:val="both"/>
        <w:rPr>
          <w:rFonts w:ascii="Tahoma" w:hAnsi="Tahoma" w:cs="Tahoma"/>
        </w:rPr>
      </w:pPr>
    </w:p>
    <w:p w14:paraId="40BB6520" w14:textId="77777777"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14:paraId="7023484D" w14:textId="77777777" w:rsidR="00B2593D" w:rsidRPr="00736121" w:rsidRDefault="00B2593D" w:rsidP="004C2041">
      <w:pPr>
        <w:widowControl w:val="0"/>
        <w:rPr>
          <w:rFonts w:ascii="Tahoma" w:hAnsi="Tahoma" w:cs="Tahoma"/>
          <w:bCs/>
        </w:rPr>
      </w:pPr>
    </w:p>
    <w:p w14:paraId="14999D59"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64361E0C" w14:textId="5600B49D" w:rsidR="003D63DB" w:rsidRDefault="003D63DB" w:rsidP="004C2041">
      <w:pPr>
        <w:tabs>
          <w:tab w:val="left" w:pos="284"/>
        </w:tabs>
        <w:jc w:val="both"/>
        <w:rPr>
          <w:rFonts w:ascii="Tahoma" w:hAnsi="Tahoma" w:cs="Tahoma"/>
        </w:rPr>
      </w:pPr>
    </w:p>
    <w:p w14:paraId="741DDEA6" w14:textId="77777777" w:rsidR="005E5745" w:rsidRPr="00076910" w:rsidRDefault="005E5745" w:rsidP="004C2041">
      <w:pPr>
        <w:tabs>
          <w:tab w:val="left" w:pos="284"/>
        </w:tabs>
        <w:jc w:val="both"/>
        <w:rPr>
          <w:rFonts w:ascii="Tahoma" w:hAnsi="Tahoma" w:cs="Tahoma"/>
        </w:rPr>
      </w:pPr>
    </w:p>
    <w:p w14:paraId="0B2B8D7A" w14:textId="77777777" w:rsidR="00477BED" w:rsidRPr="00076910" w:rsidRDefault="00477BED" w:rsidP="004C2041">
      <w:pPr>
        <w:tabs>
          <w:tab w:val="left" w:pos="284"/>
        </w:tabs>
        <w:jc w:val="both"/>
        <w:rPr>
          <w:rFonts w:ascii="Tahoma" w:hAnsi="Tahoma" w:cs="Tahoma"/>
        </w:rPr>
      </w:pPr>
    </w:p>
    <w:p w14:paraId="20DF3001" w14:textId="77777777" w:rsidR="003D63DB" w:rsidRPr="00840B0E" w:rsidRDefault="003D63DB" w:rsidP="004C2041">
      <w:pPr>
        <w:rPr>
          <w:rFonts w:ascii="Tahoma" w:hAnsi="Tahoma" w:cs="Tahoma"/>
        </w:rPr>
      </w:pPr>
      <w:r w:rsidRPr="00840B0E">
        <w:rPr>
          <w:rFonts w:ascii="Tahoma" w:hAnsi="Tahoma" w:cs="Tahoma"/>
        </w:rPr>
        <w:t>____________________________________________</w:t>
      </w:r>
    </w:p>
    <w:p w14:paraId="2D41500F" w14:textId="77777777" w:rsidR="003D63DB" w:rsidRPr="00840B0E" w:rsidRDefault="003D63DB" w:rsidP="004C2041">
      <w:pPr>
        <w:tabs>
          <w:tab w:val="left" w:pos="5245"/>
        </w:tabs>
        <w:jc w:val="both"/>
        <w:rPr>
          <w:rFonts w:ascii="Tahoma" w:hAnsi="Tahoma" w:cs="Tahoma"/>
        </w:rPr>
      </w:pPr>
      <w:r w:rsidRPr="00840B0E">
        <w:rPr>
          <w:rFonts w:ascii="Tahoma" w:hAnsi="Tahoma" w:cs="Tahoma"/>
        </w:rPr>
        <w:t>(Naziv, žig in podpis odgovorne osebe investitorja)</w:t>
      </w:r>
    </w:p>
    <w:p w14:paraId="3DA9240B" w14:textId="77777777" w:rsidR="00434C9F" w:rsidRDefault="00434C9F">
      <w:pPr>
        <w:rPr>
          <w:rFonts w:ascii="Tahoma" w:hAnsi="Tahoma" w:cs="Tahoma"/>
        </w:rPr>
      </w:pPr>
      <w:r>
        <w:rPr>
          <w:rFonts w:ascii="Tahoma" w:hAnsi="Tahoma" w:cs="Tahoma"/>
        </w:rPr>
        <w:br w:type="page"/>
      </w:r>
    </w:p>
    <w:p w14:paraId="1CD8969C" w14:textId="77777777"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7550E647" w14:textId="77777777" w:rsidTr="00A7657D">
        <w:tc>
          <w:tcPr>
            <w:tcW w:w="8150" w:type="dxa"/>
            <w:tcBorders>
              <w:top w:val="single" w:sz="4" w:space="0" w:color="auto"/>
              <w:bottom w:val="single" w:sz="4" w:space="0" w:color="auto"/>
            </w:tcBorders>
          </w:tcPr>
          <w:p w14:paraId="3C16A5A1" w14:textId="77777777"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D96C3B">
              <w:rPr>
                <w:rFonts w:ascii="Tahoma" w:hAnsi="Tahoma" w:cs="Tahoma"/>
              </w:rPr>
              <w:t>KADROVSKA STRUKTURA</w:t>
            </w:r>
          </w:p>
        </w:tc>
        <w:tc>
          <w:tcPr>
            <w:tcW w:w="1418" w:type="dxa"/>
            <w:tcBorders>
              <w:top w:val="single" w:sz="4" w:space="0" w:color="auto"/>
              <w:bottom w:val="single" w:sz="4" w:space="0" w:color="auto"/>
            </w:tcBorders>
          </w:tcPr>
          <w:p w14:paraId="4BDCEBDA" w14:textId="77777777"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14:paraId="3B9F3B10" w14:textId="26AD00E9" w:rsidR="00291790" w:rsidRDefault="00291790" w:rsidP="00B11E1B">
      <w:pPr>
        <w:keepNext/>
        <w:widowControl w:val="0"/>
        <w:jc w:val="both"/>
        <w:rPr>
          <w:rFonts w:ascii="Tahoma" w:hAnsi="Tahoma" w:cs="Tahoma"/>
        </w:rPr>
      </w:pPr>
    </w:p>
    <w:p w14:paraId="5608AA55" w14:textId="77777777" w:rsidR="00AD0DBF" w:rsidRPr="00076910" w:rsidRDefault="00AD0DBF" w:rsidP="00B11E1B">
      <w:pPr>
        <w:keepNext/>
        <w:widowControl w:val="0"/>
        <w:jc w:val="both"/>
        <w:rPr>
          <w:rFonts w:ascii="Tahoma" w:hAnsi="Tahoma" w:cs="Tahoma"/>
        </w:rPr>
      </w:pPr>
    </w:p>
    <w:p w14:paraId="66A9A5A8" w14:textId="257B67DB" w:rsidR="007B52D4" w:rsidRDefault="00FD5FCE" w:rsidP="003C27A3">
      <w:pPr>
        <w:keepNext/>
        <w:widowControl w:val="0"/>
        <w:jc w:val="both"/>
        <w:rPr>
          <w:rFonts w:ascii="Tahoma" w:hAnsi="Tahoma" w:cs="Tahoma"/>
          <w:b/>
          <w:bCs/>
        </w:rPr>
      </w:pPr>
      <w:r w:rsidRPr="00076910">
        <w:rPr>
          <w:rFonts w:ascii="Tahoma" w:hAnsi="Tahoma" w:cs="Tahoma"/>
          <w:b/>
        </w:rPr>
        <w:t xml:space="preserve">Javno naročilo: </w:t>
      </w:r>
      <w:r w:rsidR="004F431D">
        <w:rPr>
          <w:rFonts w:ascii="Tahoma" w:hAnsi="Tahoma" w:cs="Tahoma"/>
          <w:b/>
        </w:rPr>
        <w:t>JPE-SIR-257/24</w:t>
      </w:r>
      <w:r w:rsidRPr="00076910">
        <w:rPr>
          <w:rFonts w:ascii="Tahoma" w:hAnsi="Tahoma" w:cs="Tahoma"/>
        </w:rPr>
        <w:t xml:space="preserve"> </w:t>
      </w:r>
      <w:r w:rsidR="007C1E4B">
        <w:rPr>
          <w:rFonts w:ascii="Tahoma" w:hAnsi="Tahoma" w:cs="Tahoma"/>
          <w:b/>
        </w:rPr>
        <w:t>Izvedba strojno instalacijskih del po dveh sklopih</w:t>
      </w:r>
    </w:p>
    <w:p w14:paraId="15451DDD" w14:textId="21049B42" w:rsidR="00736121" w:rsidRDefault="00736121" w:rsidP="003C27A3">
      <w:pPr>
        <w:keepNext/>
        <w:widowControl w:val="0"/>
        <w:jc w:val="both"/>
        <w:rPr>
          <w:rFonts w:ascii="Tahoma" w:hAnsi="Tahoma" w:cs="Tahoma"/>
        </w:rPr>
      </w:pPr>
    </w:p>
    <w:p w14:paraId="48C50027" w14:textId="77777777" w:rsidR="00AD0DBF" w:rsidRDefault="00AD0DBF" w:rsidP="003C27A3">
      <w:pPr>
        <w:keepNext/>
        <w:widowControl w:val="0"/>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4962"/>
        <w:gridCol w:w="4082"/>
      </w:tblGrid>
      <w:tr w:rsidR="00D96C3B" w:rsidRPr="00076910" w14:paraId="05EDBB14" w14:textId="77777777" w:rsidTr="0099641A">
        <w:trPr>
          <w:trHeight w:val="589"/>
        </w:trPr>
        <w:tc>
          <w:tcPr>
            <w:tcW w:w="562" w:type="dxa"/>
          </w:tcPr>
          <w:p w14:paraId="1797561E" w14:textId="77777777" w:rsidR="00D96C3B" w:rsidRPr="00076910" w:rsidRDefault="0099641A" w:rsidP="002E38F9">
            <w:pPr>
              <w:keepNext/>
              <w:widowControl w:val="0"/>
              <w:rPr>
                <w:rFonts w:ascii="Tahoma" w:hAnsi="Tahoma" w:cs="Tahoma"/>
              </w:rPr>
            </w:pPr>
            <w:r>
              <w:rPr>
                <w:rFonts w:ascii="Tahoma" w:hAnsi="Tahoma" w:cs="Tahoma"/>
              </w:rPr>
              <w:t>Z. št.</w:t>
            </w:r>
          </w:p>
        </w:tc>
        <w:tc>
          <w:tcPr>
            <w:tcW w:w="4962" w:type="dxa"/>
          </w:tcPr>
          <w:p w14:paraId="23CF8488" w14:textId="77777777" w:rsidR="00D96C3B" w:rsidRPr="00076910" w:rsidRDefault="00D96C3B" w:rsidP="002E38F9">
            <w:pPr>
              <w:keepNext/>
              <w:widowControl w:val="0"/>
              <w:rPr>
                <w:rFonts w:ascii="Tahoma" w:hAnsi="Tahoma" w:cs="Tahoma"/>
              </w:rPr>
            </w:pPr>
            <w:r w:rsidRPr="00076910">
              <w:rPr>
                <w:rFonts w:ascii="Tahoma" w:hAnsi="Tahoma" w:cs="Tahoma"/>
              </w:rPr>
              <w:t>Funkcija</w:t>
            </w:r>
          </w:p>
          <w:p w14:paraId="6B1C21C2" w14:textId="77777777" w:rsidR="00D96C3B" w:rsidRPr="00076910" w:rsidRDefault="00D96C3B" w:rsidP="002E38F9">
            <w:pPr>
              <w:keepNext/>
              <w:widowControl w:val="0"/>
              <w:rPr>
                <w:rFonts w:ascii="Tahoma" w:hAnsi="Tahoma" w:cs="Tahoma"/>
              </w:rPr>
            </w:pPr>
          </w:p>
        </w:tc>
        <w:tc>
          <w:tcPr>
            <w:tcW w:w="4082" w:type="dxa"/>
          </w:tcPr>
          <w:p w14:paraId="3147ECD7" w14:textId="77777777" w:rsidR="00D96C3B" w:rsidRDefault="00D96C3B" w:rsidP="002E38F9">
            <w:pPr>
              <w:keepNext/>
              <w:widowControl w:val="0"/>
              <w:rPr>
                <w:rFonts w:ascii="Tahoma" w:hAnsi="Tahoma" w:cs="Tahoma"/>
              </w:rPr>
            </w:pPr>
            <w:r w:rsidRPr="00076910">
              <w:rPr>
                <w:rFonts w:ascii="Tahoma" w:hAnsi="Tahoma" w:cs="Tahoma"/>
              </w:rPr>
              <w:t>Ime, priimek, strokovna izobrazba,</w:t>
            </w:r>
          </w:p>
          <w:p w14:paraId="2F55B42C" w14:textId="77777777" w:rsidR="00D96C3B" w:rsidRPr="00076910" w:rsidRDefault="00D96C3B" w:rsidP="002E38F9">
            <w:pPr>
              <w:keepNext/>
              <w:widowControl w:val="0"/>
              <w:rPr>
                <w:rFonts w:ascii="Tahoma" w:hAnsi="Tahoma" w:cs="Tahoma"/>
              </w:rPr>
            </w:pPr>
            <w:r w:rsidRPr="00076910">
              <w:rPr>
                <w:rFonts w:ascii="Tahoma" w:hAnsi="Tahoma" w:cs="Tahoma"/>
              </w:rPr>
              <w:t>št. potrdila / certifikata</w:t>
            </w:r>
            <w:r>
              <w:rPr>
                <w:rFonts w:ascii="Tahoma" w:hAnsi="Tahoma" w:cs="Tahoma"/>
              </w:rPr>
              <w:t xml:space="preserve"> / vpisa v imenik</w:t>
            </w:r>
          </w:p>
        </w:tc>
      </w:tr>
      <w:tr w:rsidR="00D96C3B" w:rsidRPr="00076910" w14:paraId="465EFF72" w14:textId="77777777" w:rsidTr="0099641A">
        <w:tc>
          <w:tcPr>
            <w:tcW w:w="562" w:type="dxa"/>
          </w:tcPr>
          <w:p w14:paraId="0C2E9F7F" w14:textId="77777777" w:rsidR="00D96C3B" w:rsidRDefault="00D96C3B" w:rsidP="002E38F9">
            <w:pPr>
              <w:keepNext/>
              <w:widowControl w:val="0"/>
              <w:rPr>
                <w:rFonts w:ascii="Tahoma" w:hAnsi="Tahoma" w:cs="Tahoma"/>
              </w:rPr>
            </w:pPr>
          </w:p>
          <w:p w14:paraId="73A98B92" w14:textId="77777777" w:rsidR="00D96C3B" w:rsidRPr="00076910" w:rsidRDefault="00D96C3B" w:rsidP="002E38F9">
            <w:pPr>
              <w:keepNext/>
              <w:widowControl w:val="0"/>
              <w:rPr>
                <w:rFonts w:ascii="Tahoma" w:hAnsi="Tahoma" w:cs="Tahoma"/>
              </w:rPr>
            </w:pPr>
            <w:r w:rsidRPr="00076910">
              <w:rPr>
                <w:rFonts w:ascii="Tahoma" w:hAnsi="Tahoma" w:cs="Tahoma"/>
              </w:rPr>
              <w:t>1.</w:t>
            </w:r>
          </w:p>
        </w:tc>
        <w:tc>
          <w:tcPr>
            <w:tcW w:w="4962" w:type="dxa"/>
          </w:tcPr>
          <w:p w14:paraId="4A5C6855" w14:textId="48A3B574" w:rsidR="00D96C3B" w:rsidRDefault="00D96C3B" w:rsidP="002E38F9">
            <w:pPr>
              <w:keepNext/>
              <w:widowControl w:val="0"/>
              <w:rPr>
                <w:rFonts w:ascii="Tahoma" w:hAnsi="Tahoma" w:cs="Tahoma"/>
                <w:highlight w:val="yellow"/>
              </w:rPr>
            </w:pPr>
          </w:p>
          <w:p w14:paraId="4B750273" w14:textId="77777777" w:rsidR="00AD0DBF" w:rsidRDefault="00AD0DBF" w:rsidP="002E38F9">
            <w:pPr>
              <w:keepNext/>
              <w:widowControl w:val="0"/>
              <w:rPr>
                <w:rFonts w:ascii="Tahoma" w:hAnsi="Tahoma" w:cs="Tahoma"/>
                <w:highlight w:val="yellow"/>
              </w:rPr>
            </w:pPr>
          </w:p>
          <w:p w14:paraId="561B6E4D" w14:textId="77777777" w:rsidR="00D96C3B" w:rsidRPr="00076910" w:rsidRDefault="00D96C3B" w:rsidP="002E38F9">
            <w:pPr>
              <w:keepNext/>
              <w:widowControl w:val="0"/>
              <w:rPr>
                <w:rFonts w:ascii="Tahoma" w:hAnsi="Tahoma" w:cs="Tahoma"/>
              </w:rPr>
            </w:pPr>
            <w:r w:rsidRPr="00076910">
              <w:rPr>
                <w:rFonts w:ascii="Tahoma" w:hAnsi="Tahoma" w:cs="Tahoma"/>
              </w:rPr>
              <w:t>Vodja strojno inštalacijskih del</w:t>
            </w:r>
          </w:p>
          <w:p w14:paraId="0BCDAEF8" w14:textId="77777777" w:rsidR="00D96C3B" w:rsidRDefault="00D96C3B" w:rsidP="002E38F9">
            <w:pPr>
              <w:keepNext/>
              <w:widowControl w:val="0"/>
              <w:rPr>
                <w:rFonts w:ascii="Tahoma" w:hAnsi="Tahoma" w:cs="Tahoma"/>
              </w:rPr>
            </w:pPr>
          </w:p>
          <w:p w14:paraId="75636F9D" w14:textId="62EBD16A" w:rsidR="00AD0DBF" w:rsidRPr="00076910" w:rsidRDefault="00AD0DBF" w:rsidP="002E38F9">
            <w:pPr>
              <w:keepNext/>
              <w:widowControl w:val="0"/>
              <w:rPr>
                <w:rFonts w:ascii="Tahoma" w:hAnsi="Tahoma" w:cs="Tahoma"/>
              </w:rPr>
            </w:pPr>
          </w:p>
        </w:tc>
        <w:tc>
          <w:tcPr>
            <w:tcW w:w="4082" w:type="dxa"/>
          </w:tcPr>
          <w:p w14:paraId="02BDCC9B" w14:textId="77777777" w:rsidR="00D96C3B" w:rsidRPr="00076910" w:rsidRDefault="00D96C3B" w:rsidP="002E38F9">
            <w:pPr>
              <w:keepNext/>
              <w:widowControl w:val="0"/>
              <w:rPr>
                <w:rFonts w:ascii="Tahoma" w:hAnsi="Tahoma" w:cs="Tahoma"/>
              </w:rPr>
            </w:pPr>
          </w:p>
        </w:tc>
      </w:tr>
      <w:tr w:rsidR="00D96C3B" w:rsidRPr="00076910" w14:paraId="6572E6BA" w14:textId="77777777" w:rsidTr="0099641A">
        <w:tc>
          <w:tcPr>
            <w:tcW w:w="562" w:type="dxa"/>
            <w:tcBorders>
              <w:top w:val="single" w:sz="4" w:space="0" w:color="auto"/>
              <w:left w:val="single" w:sz="4" w:space="0" w:color="auto"/>
              <w:bottom w:val="single" w:sz="4" w:space="0" w:color="auto"/>
              <w:right w:val="single" w:sz="4" w:space="0" w:color="auto"/>
            </w:tcBorders>
          </w:tcPr>
          <w:p w14:paraId="457A878A" w14:textId="77777777" w:rsidR="00D96C3B" w:rsidRPr="00076910" w:rsidRDefault="00D96C3B" w:rsidP="002E38F9">
            <w:pPr>
              <w:keepNext/>
              <w:widowControl w:val="0"/>
              <w:rPr>
                <w:rFonts w:ascii="Tahoma" w:hAnsi="Tahoma" w:cs="Tahoma"/>
              </w:rPr>
            </w:pPr>
          </w:p>
          <w:p w14:paraId="08AEA2C9" w14:textId="77777777" w:rsidR="00D96C3B" w:rsidRPr="00076910" w:rsidRDefault="00D96C3B" w:rsidP="002E38F9">
            <w:pPr>
              <w:keepNext/>
              <w:widowControl w:val="0"/>
              <w:rPr>
                <w:rFonts w:ascii="Tahoma" w:hAnsi="Tahoma" w:cs="Tahoma"/>
              </w:rPr>
            </w:pPr>
            <w:r w:rsidRPr="00076910">
              <w:rPr>
                <w:rFonts w:ascii="Tahoma" w:hAnsi="Tahoma" w:cs="Tahoma"/>
              </w:rPr>
              <w:t>2.</w:t>
            </w:r>
          </w:p>
        </w:tc>
        <w:tc>
          <w:tcPr>
            <w:tcW w:w="4962" w:type="dxa"/>
            <w:tcBorders>
              <w:top w:val="single" w:sz="4" w:space="0" w:color="auto"/>
              <w:left w:val="single" w:sz="4" w:space="0" w:color="auto"/>
              <w:bottom w:val="single" w:sz="4" w:space="0" w:color="auto"/>
              <w:right w:val="single" w:sz="4" w:space="0" w:color="auto"/>
            </w:tcBorders>
          </w:tcPr>
          <w:p w14:paraId="2EA7B0D8" w14:textId="6CBE234D" w:rsidR="00D96C3B" w:rsidRDefault="00D96C3B" w:rsidP="002E38F9">
            <w:pPr>
              <w:keepNext/>
              <w:widowControl w:val="0"/>
              <w:rPr>
                <w:rFonts w:ascii="Tahoma" w:hAnsi="Tahoma" w:cs="Tahoma"/>
              </w:rPr>
            </w:pPr>
          </w:p>
          <w:p w14:paraId="555D3E8D" w14:textId="77777777" w:rsidR="00AD0DBF" w:rsidRPr="00076910" w:rsidRDefault="00AD0DBF" w:rsidP="002E38F9">
            <w:pPr>
              <w:keepNext/>
              <w:widowControl w:val="0"/>
              <w:rPr>
                <w:rFonts w:ascii="Tahoma" w:hAnsi="Tahoma" w:cs="Tahoma"/>
              </w:rPr>
            </w:pPr>
          </w:p>
          <w:p w14:paraId="72380E4E" w14:textId="77777777" w:rsidR="00D96C3B" w:rsidRPr="00076910" w:rsidRDefault="00D96C3B" w:rsidP="002E38F9">
            <w:pPr>
              <w:keepNext/>
              <w:widowControl w:val="0"/>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231D7809" w14:textId="77777777" w:rsidR="00D96C3B" w:rsidRDefault="00D96C3B" w:rsidP="002E38F9">
            <w:pPr>
              <w:keepNext/>
              <w:widowControl w:val="0"/>
              <w:rPr>
                <w:rFonts w:ascii="Tahoma" w:hAnsi="Tahoma" w:cs="Tahoma"/>
              </w:rPr>
            </w:pPr>
          </w:p>
          <w:p w14:paraId="6B89BD3F" w14:textId="7535918B" w:rsidR="00AD0DBF" w:rsidRPr="00076910" w:rsidRDefault="00AD0DBF" w:rsidP="002E38F9">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1E2DFDEB" w14:textId="77777777" w:rsidR="00D96C3B" w:rsidRPr="00076910" w:rsidRDefault="00D96C3B" w:rsidP="002E38F9">
            <w:pPr>
              <w:keepNext/>
              <w:widowControl w:val="0"/>
              <w:rPr>
                <w:rFonts w:ascii="Tahoma" w:hAnsi="Tahoma" w:cs="Tahoma"/>
              </w:rPr>
            </w:pPr>
          </w:p>
        </w:tc>
      </w:tr>
      <w:tr w:rsidR="00D96C3B" w:rsidRPr="00076910" w14:paraId="2CAF7DA5" w14:textId="77777777" w:rsidTr="0099641A">
        <w:tc>
          <w:tcPr>
            <w:tcW w:w="562" w:type="dxa"/>
            <w:tcBorders>
              <w:top w:val="single" w:sz="4" w:space="0" w:color="auto"/>
              <w:left w:val="single" w:sz="4" w:space="0" w:color="auto"/>
              <w:bottom w:val="single" w:sz="4" w:space="0" w:color="auto"/>
              <w:right w:val="single" w:sz="4" w:space="0" w:color="auto"/>
            </w:tcBorders>
          </w:tcPr>
          <w:p w14:paraId="040A5CEB" w14:textId="77777777" w:rsidR="00D96C3B" w:rsidRPr="00076910" w:rsidRDefault="00D96C3B" w:rsidP="002E38F9">
            <w:pPr>
              <w:keepNext/>
              <w:widowControl w:val="0"/>
              <w:rPr>
                <w:rFonts w:ascii="Tahoma" w:hAnsi="Tahoma" w:cs="Tahoma"/>
              </w:rPr>
            </w:pPr>
          </w:p>
          <w:p w14:paraId="1C9B53B4" w14:textId="77777777" w:rsidR="00D96C3B" w:rsidRPr="00076910" w:rsidRDefault="00D96C3B" w:rsidP="002E38F9">
            <w:pPr>
              <w:keepNext/>
              <w:widowControl w:val="0"/>
              <w:rPr>
                <w:rFonts w:ascii="Tahoma" w:hAnsi="Tahoma" w:cs="Tahoma"/>
              </w:rPr>
            </w:pPr>
            <w:r w:rsidRPr="00076910">
              <w:rPr>
                <w:rFonts w:ascii="Tahoma" w:hAnsi="Tahoma" w:cs="Tahoma"/>
              </w:rPr>
              <w:t>3.</w:t>
            </w:r>
          </w:p>
        </w:tc>
        <w:tc>
          <w:tcPr>
            <w:tcW w:w="4962" w:type="dxa"/>
            <w:tcBorders>
              <w:top w:val="single" w:sz="4" w:space="0" w:color="auto"/>
              <w:left w:val="single" w:sz="4" w:space="0" w:color="auto"/>
              <w:bottom w:val="single" w:sz="4" w:space="0" w:color="auto"/>
              <w:right w:val="single" w:sz="4" w:space="0" w:color="auto"/>
            </w:tcBorders>
          </w:tcPr>
          <w:p w14:paraId="0DE6D9F0" w14:textId="3C92B288" w:rsidR="00D96C3B" w:rsidRDefault="00D96C3B" w:rsidP="002E38F9">
            <w:pPr>
              <w:keepNext/>
              <w:widowControl w:val="0"/>
              <w:rPr>
                <w:rFonts w:ascii="Tahoma" w:hAnsi="Tahoma" w:cs="Tahoma"/>
              </w:rPr>
            </w:pPr>
          </w:p>
          <w:p w14:paraId="62D7ED43" w14:textId="77777777" w:rsidR="00AD0DBF" w:rsidRDefault="00AD0DBF" w:rsidP="002E38F9">
            <w:pPr>
              <w:keepNext/>
              <w:widowControl w:val="0"/>
              <w:rPr>
                <w:rFonts w:ascii="Tahoma" w:hAnsi="Tahoma" w:cs="Tahoma"/>
              </w:rPr>
            </w:pPr>
          </w:p>
          <w:p w14:paraId="6C4392D8" w14:textId="77777777" w:rsidR="00D96C3B" w:rsidRPr="00076910" w:rsidRDefault="00D96C3B" w:rsidP="002E38F9">
            <w:pPr>
              <w:keepNext/>
              <w:widowControl w:val="0"/>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320650A4" w14:textId="77777777" w:rsidR="00D96C3B" w:rsidRDefault="00D96C3B" w:rsidP="002E38F9">
            <w:pPr>
              <w:keepNext/>
              <w:widowControl w:val="0"/>
              <w:rPr>
                <w:rFonts w:ascii="Tahoma" w:hAnsi="Tahoma" w:cs="Tahoma"/>
              </w:rPr>
            </w:pPr>
          </w:p>
          <w:p w14:paraId="77654D52" w14:textId="10B605B9" w:rsidR="00AD0DBF" w:rsidRPr="00076910" w:rsidRDefault="00AD0DBF" w:rsidP="002E38F9">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04542F84" w14:textId="77777777" w:rsidR="00D96C3B" w:rsidRPr="00076910" w:rsidRDefault="00D96C3B" w:rsidP="002E38F9">
            <w:pPr>
              <w:keepNext/>
              <w:widowControl w:val="0"/>
              <w:rPr>
                <w:rFonts w:ascii="Tahoma" w:hAnsi="Tahoma" w:cs="Tahoma"/>
              </w:rPr>
            </w:pPr>
          </w:p>
        </w:tc>
      </w:tr>
      <w:tr w:rsidR="00D96C3B" w:rsidRPr="00076910" w14:paraId="58937FA7" w14:textId="77777777" w:rsidTr="0099641A">
        <w:tc>
          <w:tcPr>
            <w:tcW w:w="562" w:type="dxa"/>
            <w:tcBorders>
              <w:top w:val="single" w:sz="4" w:space="0" w:color="auto"/>
              <w:left w:val="single" w:sz="4" w:space="0" w:color="auto"/>
              <w:bottom w:val="single" w:sz="4" w:space="0" w:color="auto"/>
              <w:right w:val="single" w:sz="4" w:space="0" w:color="auto"/>
            </w:tcBorders>
          </w:tcPr>
          <w:p w14:paraId="6374009A" w14:textId="77777777" w:rsidR="00D96C3B" w:rsidRPr="00076910" w:rsidRDefault="00D96C3B" w:rsidP="002E38F9">
            <w:pPr>
              <w:keepNext/>
              <w:widowControl w:val="0"/>
              <w:rPr>
                <w:rFonts w:ascii="Tahoma" w:hAnsi="Tahoma" w:cs="Tahoma"/>
              </w:rPr>
            </w:pPr>
          </w:p>
          <w:p w14:paraId="7447EFBB" w14:textId="77777777" w:rsidR="00D96C3B" w:rsidRPr="00076910" w:rsidRDefault="00D96C3B" w:rsidP="002E38F9">
            <w:pPr>
              <w:keepNext/>
              <w:widowControl w:val="0"/>
              <w:rPr>
                <w:rFonts w:ascii="Tahoma" w:hAnsi="Tahoma" w:cs="Tahoma"/>
              </w:rPr>
            </w:pPr>
            <w:r w:rsidRPr="00076910">
              <w:rPr>
                <w:rFonts w:ascii="Tahoma" w:hAnsi="Tahoma" w:cs="Tahoma"/>
              </w:rPr>
              <w:t>4.</w:t>
            </w:r>
          </w:p>
        </w:tc>
        <w:tc>
          <w:tcPr>
            <w:tcW w:w="4962" w:type="dxa"/>
            <w:tcBorders>
              <w:top w:val="single" w:sz="4" w:space="0" w:color="auto"/>
              <w:left w:val="single" w:sz="4" w:space="0" w:color="auto"/>
              <w:bottom w:val="single" w:sz="4" w:space="0" w:color="auto"/>
              <w:right w:val="single" w:sz="4" w:space="0" w:color="auto"/>
            </w:tcBorders>
          </w:tcPr>
          <w:p w14:paraId="06C4C655" w14:textId="37507387" w:rsidR="00D96C3B" w:rsidRDefault="00D96C3B" w:rsidP="002E38F9">
            <w:pPr>
              <w:keepNext/>
              <w:widowControl w:val="0"/>
              <w:rPr>
                <w:rFonts w:ascii="Tahoma" w:hAnsi="Tahoma" w:cs="Tahoma"/>
              </w:rPr>
            </w:pPr>
          </w:p>
          <w:p w14:paraId="246CD49E" w14:textId="77777777" w:rsidR="00AD0DBF" w:rsidRDefault="00AD0DBF" w:rsidP="002E38F9">
            <w:pPr>
              <w:keepNext/>
              <w:widowControl w:val="0"/>
              <w:rPr>
                <w:rFonts w:ascii="Tahoma" w:hAnsi="Tahoma" w:cs="Tahoma"/>
              </w:rPr>
            </w:pPr>
          </w:p>
          <w:p w14:paraId="45F965D9" w14:textId="77777777" w:rsidR="00D96C3B" w:rsidRPr="00076910" w:rsidRDefault="00D96C3B" w:rsidP="002E38F9">
            <w:pPr>
              <w:keepNext/>
              <w:widowControl w:val="0"/>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7C92EBEC" w14:textId="77777777" w:rsidR="00D96C3B" w:rsidRDefault="00D96C3B" w:rsidP="002E38F9">
            <w:pPr>
              <w:keepNext/>
              <w:widowControl w:val="0"/>
              <w:rPr>
                <w:rFonts w:ascii="Tahoma" w:hAnsi="Tahoma" w:cs="Tahoma"/>
              </w:rPr>
            </w:pPr>
          </w:p>
          <w:p w14:paraId="0BC50DCD" w14:textId="7E256B51" w:rsidR="00AD0DBF" w:rsidRPr="00076910" w:rsidRDefault="00AD0DBF" w:rsidP="002E38F9">
            <w:pPr>
              <w:keepNext/>
              <w:widowControl w:val="0"/>
              <w:rPr>
                <w:rFonts w:ascii="Tahoma" w:hAnsi="Tahoma" w:cs="Tahoma"/>
              </w:rPr>
            </w:pPr>
          </w:p>
        </w:tc>
        <w:tc>
          <w:tcPr>
            <w:tcW w:w="4082" w:type="dxa"/>
            <w:tcBorders>
              <w:top w:val="single" w:sz="4" w:space="0" w:color="auto"/>
              <w:left w:val="single" w:sz="4" w:space="0" w:color="auto"/>
              <w:bottom w:val="single" w:sz="4" w:space="0" w:color="auto"/>
              <w:right w:val="single" w:sz="4" w:space="0" w:color="auto"/>
            </w:tcBorders>
          </w:tcPr>
          <w:p w14:paraId="21AF2E64" w14:textId="77777777" w:rsidR="00D96C3B" w:rsidRPr="00076910" w:rsidRDefault="00D96C3B" w:rsidP="002E38F9">
            <w:pPr>
              <w:keepNext/>
              <w:widowControl w:val="0"/>
              <w:rPr>
                <w:rFonts w:ascii="Tahoma" w:hAnsi="Tahoma" w:cs="Tahoma"/>
              </w:rPr>
            </w:pPr>
          </w:p>
        </w:tc>
      </w:tr>
    </w:tbl>
    <w:p w14:paraId="2F40FD7A" w14:textId="2B71B359" w:rsidR="00D96C3B" w:rsidRDefault="00D96C3B" w:rsidP="003C27A3">
      <w:pPr>
        <w:keepNext/>
        <w:widowControl w:val="0"/>
        <w:jc w:val="both"/>
        <w:rPr>
          <w:rFonts w:ascii="Tahoma" w:hAnsi="Tahoma" w:cs="Tahoma"/>
        </w:rPr>
      </w:pPr>
    </w:p>
    <w:p w14:paraId="43FA257D" w14:textId="77777777" w:rsidR="00AD0DBF" w:rsidRDefault="00AD0DBF" w:rsidP="003C27A3">
      <w:pPr>
        <w:keepNext/>
        <w:widowControl w:val="0"/>
        <w:jc w:val="both"/>
        <w:rPr>
          <w:rFonts w:ascii="Tahoma" w:hAnsi="Tahoma" w:cs="Tahoma"/>
        </w:rPr>
      </w:pPr>
    </w:p>
    <w:p w14:paraId="6B48FDAC" w14:textId="77777777"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6A388CD8" w14:textId="77777777" w:rsidR="00152078" w:rsidRDefault="00152078" w:rsidP="00AC3E40">
      <w:pPr>
        <w:widowControl w:val="0"/>
        <w:jc w:val="both"/>
        <w:rPr>
          <w:rFonts w:ascii="Tahoma" w:hAnsi="Tahoma" w:cs="Tahoma"/>
          <w:b/>
        </w:rPr>
      </w:pPr>
    </w:p>
    <w:p w14:paraId="168020E6" w14:textId="6E7D032D" w:rsidR="00291790" w:rsidRDefault="00291790" w:rsidP="00AC3E40">
      <w:pPr>
        <w:widowControl w:val="0"/>
        <w:jc w:val="both"/>
        <w:rPr>
          <w:rFonts w:ascii="Tahoma" w:hAnsi="Tahoma" w:cs="Tahoma"/>
          <w:b/>
        </w:rPr>
      </w:pPr>
    </w:p>
    <w:p w14:paraId="4CEFBC39" w14:textId="77777777" w:rsidR="00AD0DBF" w:rsidRPr="00076910" w:rsidRDefault="00AD0DBF" w:rsidP="00AC3E40">
      <w:pPr>
        <w:widowControl w:val="0"/>
        <w:jc w:val="both"/>
        <w:rPr>
          <w:rFonts w:ascii="Tahoma" w:hAnsi="Tahoma" w:cs="Tahoma"/>
          <w:b/>
        </w:rPr>
      </w:pPr>
    </w:p>
    <w:p w14:paraId="4C7AD6A5"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1F894F89" w14:textId="77777777" w:rsidR="003434E8" w:rsidRDefault="003434E8" w:rsidP="00AC3E40">
      <w:pPr>
        <w:pStyle w:val="Telobesedila-zamik"/>
        <w:widowControl w:val="0"/>
        <w:tabs>
          <w:tab w:val="left" w:pos="357"/>
        </w:tabs>
        <w:ind w:left="357"/>
        <w:rPr>
          <w:rFonts w:ascii="Tahoma" w:hAnsi="Tahoma" w:cs="Tahoma"/>
          <w:sz w:val="20"/>
          <w:lang w:val="sl-SI"/>
        </w:rPr>
      </w:pPr>
    </w:p>
    <w:p w14:paraId="71BCFB35" w14:textId="77777777" w:rsidR="004C193D" w:rsidRPr="00076910" w:rsidRDefault="004C193D" w:rsidP="00AC3E40">
      <w:pPr>
        <w:pStyle w:val="Telobesedila-zamik"/>
        <w:widowControl w:val="0"/>
        <w:tabs>
          <w:tab w:val="left" w:pos="357"/>
        </w:tabs>
        <w:ind w:left="357"/>
        <w:rPr>
          <w:rFonts w:ascii="Tahoma" w:hAnsi="Tahoma" w:cs="Tahoma"/>
          <w:sz w:val="20"/>
          <w:lang w:val="sl-SI"/>
        </w:rPr>
      </w:pPr>
    </w:p>
    <w:p w14:paraId="79FE022F"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20A6AE80"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w:t>
      </w:r>
      <w:r w:rsidR="00A20753">
        <w:rPr>
          <w:rFonts w:ascii="Tahoma" w:hAnsi="Tahoma" w:cs="Tahoma"/>
          <w:sz w:val="20"/>
          <w:lang w:val="sl-SI"/>
        </w:rPr>
        <w:t>N</w:t>
      </w:r>
      <w:r w:rsidRPr="00076910">
        <w:rPr>
          <w:rFonts w:ascii="Tahoma" w:hAnsi="Tahoma" w:cs="Tahoma"/>
          <w:sz w:val="20"/>
          <w:lang w:val="sl-SI"/>
        </w:rPr>
        <w:t>aziv ponudnika)</w:t>
      </w:r>
    </w:p>
    <w:p w14:paraId="35812DDB"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37C8FDBB" w14:textId="77777777" w:rsidR="004A1207" w:rsidRPr="00076910" w:rsidRDefault="004A1207" w:rsidP="00AC3E40">
      <w:pPr>
        <w:pStyle w:val="Telobesedila-zamik"/>
        <w:widowControl w:val="0"/>
        <w:tabs>
          <w:tab w:val="left" w:pos="357"/>
        </w:tabs>
        <w:ind w:left="357"/>
        <w:rPr>
          <w:rFonts w:ascii="Tahoma" w:hAnsi="Tahoma" w:cs="Tahoma"/>
          <w:sz w:val="20"/>
          <w:lang w:val="sl-SI"/>
        </w:rPr>
      </w:pPr>
    </w:p>
    <w:p w14:paraId="34BABA3D"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7A877EB0" w14:textId="77777777" w:rsidR="004A1207" w:rsidRDefault="0019439D" w:rsidP="004A532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A20753">
        <w:rPr>
          <w:rFonts w:ascii="Tahoma" w:hAnsi="Tahoma" w:cs="Tahoma"/>
          <w:sz w:val="20"/>
          <w:lang w:val="sl-SI"/>
        </w:rPr>
        <w:t>I</w:t>
      </w:r>
      <w:r w:rsidRPr="00076910">
        <w:rPr>
          <w:rFonts w:ascii="Tahoma" w:hAnsi="Tahoma" w:cs="Tahoma"/>
          <w:sz w:val="20"/>
          <w:lang w:val="sl-SI"/>
        </w:rPr>
        <w:t>me in priimek ter podpis odgovorne osebe)</w:t>
      </w:r>
    </w:p>
    <w:p w14:paraId="3B141F8C" w14:textId="77777777" w:rsidR="00E85E94" w:rsidRPr="004A5320" w:rsidRDefault="00E85E94" w:rsidP="004A5320">
      <w:pPr>
        <w:pStyle w:val="Telobesedila-zamik"/>
        <w:widowControl w:val="0"/>
        <w:tabs>
          <w:tab w:val="left" w:pos="357"/>
        </w:tabs>
        <w:ind w:left="357"/>
        <w:rPr>
          <w:rFonts w:ascii="Tahoma" w:hAnsi="Tahoma" w:cs="Tahoma"/>
          <w:sz w:val="20"/>
          <w:lang w:val="sl-SI"/>
        </w:rPr>
      </w:pPr>
      <w:r>
        <w:rPr>
          <w:rFonts w:ascii="Tahoma" w:hAnsi="Tahoma" w:cs="Tahoma"/>
          <w:sz w:val="22"/>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2714F25A" w14:textId="77777777" w:rsidTr="00C84907">
        <w:tc>
          <w:tcPr>
            <w:tcW w:w="7740" w:type="dxa"/>
            <w:tcBorders>
              <w:top w:val="single" w:sz="4" w:space="0" w:color="000000"/>
              <w:left w:val="single" w:sz="4" w:space="0" w:color="000000"/>
              <w:bottom w:val="single" w:sz="4" w:space="0" w:color="000000"/>
            </w:tcBorders>
          </w:tcPr>
          <w:p w14:paraId="0E0B1035"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59798CA1" w14:textId="77777777" w:rsidR="00693E44" w:rsidRPr="00076910" w:rsidRDefault="00693E44" w:rsidP="00B11E1B">
            <w:pPr>
              <w:keepNext/>
              <w:widowControl w:val="0"/>
              <w:ind w:left="48" w:hanging="48"/>
              <w:jc w:val="both"/>
              <w:rPr>
                <w:rFonts w:ascii="Tahoma" w:eastAsia="Calibri" w:hAnsi="Tahoma" w:cs="Tahoma"/>
                <w:i/>
                <w:sz w:val="22"/>
                <w:szCs w:val="22"/>
                <w:lang w:eastAsia="en-US"/>
              </w:rPr>
            </w:pPr>
          </w:p>
        </w:tc>
      </w:tr>
    </w:tbl>
    <w:p w14:paraId="69A235D1" w14:textId="77777777" w:rsidR="00693E44" w:rsidRPr="00076910" w:rsidRDefault="00693E44" w:rsidP="00B11E1B">
      <w:pPr>
        <w:keepNext/>
        <w:widowControl w:val="0"/>
        <w:jc w:val="both"/>
        <w:rPr>
          <w:rFonts w:ascii="Tahoma" w:eastAsia="Calibri" w:hAnsi="Tahoma" w:cs="Tahoma"/>
          <w:sz w:val="22"/>
          <w:szCs w:val="22"/>
          <w:lang w:eastAsia="en-US"/>
        </w:rPr>
      </w:pPr>
    </w:p>
    <w:p w14:paraId="0EF78BF0"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49C03713" w14:textId="77777777" w:rsidR="00CC7A49" w:rsidRPr="00076910" w:rsidRDefault="00CC7A49" w:rsidP="00B11E1B">
      <w:pPr>
        <w:keepNext/>
        <w:widowControl w:val="0"/>
        <w:jc w:val="both"/>
        <w:rPr>
          <w:rFonts w:ascii="Tahoma" w:eastAsia="Calibri" w:hAnsi="Tahoma" w:cs="Tahoma"/>
          <w:lang w:eastAsia="en-US"/>
        </w:rPr>
      </w:pPr>
    </w:p>
    <w:p w14:paraId="6E0DB947" w14:textId="6BDA759D"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4F431D">
        <w:rPr>
          <w:rFonts w:ascii="Tahoma" w:eastAsia="Calibri" w:hAnsi="Tahoma" w:cs="Tahoma"/>
          <w:b/>
          <w:lang w:eastAsia="en-US"/>
        </w:rPr>
        <w:t>JPE-SIR-257/24</w:t>
      </w:r>
      <w:r w:rsidR="00063C72" w:rsidRPr="00076910">
        <w:rPr>
          <w:rFonts w:ascii="Tahoma" w:eastAsia="Calibri" w:hAnsi="Tahoma" w:cs="Tahoma"/>
          <w:b/>
          <w:lang w:eastAsia="en-US"/>
        </w:rPr>
        <w:t xml:space="preserve"> </w:t>
      </w:r>
      <w:r w:rsidR="007C1E4B">
        <w:rPr>
          <w:rFonts w:ascii="Tahoma" w:hAnsi="Tahoma" w:cs="Tahoma"/>
          <w:b/>
        </w:rPr>
        <w:t>Izvedba strojno instalacijskih del po dveh sklopih</w:t>
      </w:r>
      <w:r w:rsidR="00EE1378">
        <w:rPr>
          <w:rFonts w:ascii="Tahoma" w:hAnsi="Tahoma" w:cs="Tahoma"/>
          <w:b/>
        </w:rPr>
        <w:t xml:space="preserve"> </w:t>
      </w:r>
      <w:r w:rsidRPr="00076910">
        <w:rPr>
          <w:rFonts w:ascii="Tahoma" w:eastAsia="Calibri" w:hAnsi="Tahoma" w:cs="Tahoma"/>
          <w:lang w:eastAsia="en-US"/>
        </w:rPr>
        <w:t>sodelovali z naslednjim podizvajalcem:</w:t>
      </w:r>
    </w:p>
    <w:p w14:paraId="36DF03D1" w14:textId="77777777" w:rsidR="00FA2158" w:rsidRDefault="00FA2158" w:rsidP="00B11E1B">
      <w:pPr>
        <w:keepNext/>
        <w:widowControl w:val="0"/>
        <w:jc w:val="both"/>
        <w:rPr>
          <w:rFonts w:ascii="Tahoma" w:eastAsia="Calibri" w:hAnsi="Tahoma" w:cs="Tahoma"/>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4527FA" w14:paraId="5DE827A4" w14:textId="77777777" w:rsidTr="00C84907">
        <w:trPr>
          <w:trHeight w:val="460"/>
        </w:trPr>
        <w:tc>
          <w:tcPr>
            <w:tcW w:w="2943" w:type="dxa"/>
            <w:tcBorders>
              <w:top w:val="nil"/>
              <w:left w:val="nil"/>
              <w:right w:val="nil"/>
            </w:tcBorders>
            <w:shd w:val="clear" w:color="auto" w:fill="auto"/>
          </w:tcPr>
          <w:p w14:paraId="1F89CFC8" w14:textId="77777777" w:rsidR="00693E44" w:rsidRPr="004527FA" w:rsidRDefault="00693E44" w:rsidP="00B11E1B">
            <w:pPr>
              <w:keepNext/>
              <w:widowControl w:val="0"/>
              <w:jc w:val="both"/>
              <w:rPr>
                <w:rFonts w:ascii="Tahoma" w:eastAsia="Calibri" w:hAnsi="Tahoma" w:cs="Tahoma"/>
                <w:lang w:eastAsia="en-US"/>
              </w:rPr>
            </w:pPr>
          </w:p>
        </w:tc>
        <w:tc>
          <w:tcPr>
            <w:tcW w:w="5245" w:type="dxa"/>
            <w:tcBorders>
              <w:top w:val="nil"/>
              <w:left w:val="nil"/>
            </w:tcBorders>
            <w:shd w:val="clear" w:color="auto" w:fill="auto"/>
          </w:tcPr>
          <w:p w14:paraId="04F4F038" w14:textId="77777777" w:rsidR="00693E44" w:rsidRPr="004527FA" w:rsidRDefault="00693E44" w:rsidP="00B11E1B">
            <w:pPr>
              <w:keepNext/>
              <w:widowControl w:val="0"/>
              <w:jc w:val="both"/>
              <w:rPr>
                <w:rFonts w:ascii="Tahoma" w:eastAsia="Calibri" w:hAnsi="Tahoma" w:cs="Tahoma"/>
                <w:lang w:eastAsia="en-US"/>
              </w:rPr>
            </w:pPr>
          </w:p>
        </w:tc>
        <w:tc>
          <w:tcPr>
            <w:tcW w:w="1418" w:type="dxa"/>
            <w:shd w:val="clear" w:color="auto" w:fill="auto"/>
          </w:tcPr>
          <w:p w14:paraId="43B04F8A" w14:textId="77777777" w:rsidR="00693E44" w:rsidRPr="004527FA" w:rsidRDefault="00693E44" w:rsidP="00B11E1B">
            <w:pPr>
              <w:keepNext/>
              <w:widowControl w:val="0"/>
              <w:jc w:val="center"/>
              <w:rPr>
                <w:rFonts w:ascii="Tahoma" w:eastAsia="Calibri" w:hAnsi="Tahoma" w:cs="Tahoma"/>
                <w:lang w:eastAsia="en-US"/>
              </w:rPr>
            </w:pPr>
            <w:r w:rsidRPr="004527FA">
              <w:rPr>
                <w:rFonts w:ascii="Tahoma" w:eastAsia="Calibri" w:hAnsi="Tahoma" w:cs="Tahoma"/>
                <w:lang w:eastAsia="en-US"/>
              </w:rPr>
              <w:t xml:space="preserve">Zahteva za neposredno plačilo od podizvajalca </w:t>
            </w:r>
            <w:r w:rsidRPr="004527FA">
              <w:rPr>
                <w:rFonts w:ascii="Tahoma" w:eastAsia="Calibri" w:hAnsi="Tahoma" w:cs="Tahoma"/>
                <w:b/>
                <w:lang w:eastAsia="en-US"/>
              </w:rPr>
              <w:t xml:space="preserve">DA </w:t>
            </w:r>
            <w:r w:rsidRPr="004527FA">
              <w:rPr>
                <w:rFonts w:ascii="Tahoma" w:eastAsia="Calibri" w:hAnsi="Tahoma" w:cs="Tahoma"/>
                <w:lang w:eastAsia="en-US"/>
              </w:rPr>
              <w:t xml:space="preserve">ali </w:t>
            </w:r>
            <w:r w:rsidRPr="004527FA">
              <w:rPr>
                <w:rFonts w:ascii="Tahoma" w:eastAsia="Calibri" w:hAnsi="Tahoma" w:cs="Tahoma"/>
                <w:b/>
                <w:lang w:eastAsia="en-US"/>
              </w:rPr>
              <w:t>NE</w:t>
            </w:r>
          </w:p>
        </w:tc>
      </w:tr>
      <w:tr w:rsidR="00693E44" w:rsidRPr="004527FA" w14:paraId="402D95C8" w14:textId="77777777" w:rsidTr="00471736">
        <w:trPr>
          <w:trHeight w:val="811"/>
        </w:trPr>
        <w:tc>
          <w:tcPr>
            <w:tcW w:w="2943" w:type="dxa"/>
            <w:shd w:val="clear" w:color="auto" w:fill="auto"/>
          </w:tcPr>
          <w:p w14:paraId="2E45957F" w14:textId="77777777" w:rsidR="00693E44" w:rsidRPr="004527FA" w:rsidRDefault="00693E44" w:rsidP="00B11E1B">
            <w:pPr>
              <w:keepNext/>
              <w:widowControl w:val="0"/>
              <w:jc w:val="both"/>
              <w:rPr>
                <w:rFonts w:ascii="Tahoma" w:eastAsia="Calibri" w:hAnsi="Tahoma" w:cs="Tahoma"/>
                <w:lang w:eastAsia="en-US"/>
              </w:rPr>
            </w:pPr>
            <w:r w:rsidRPr="004527FA">
              <w:rPr>
                <w:rFonts w:ascii="Tahoma" w:eastAsia="Calibri" w:hAnsi="Tahoma" w:cs="Tahoma"/>
                <w:bCs/>
                <w:lang w:eastAsia="en-US"/>
              </w:rPr>
              <w:t xml:space="preserve">NAZIV IN NASLOV PODIZVAJALCA </w:t>
            </w:r>
          </w:p>
        </w:tc>
        <w:tc>
          <w:tcPr>
            <w:tcW w:w="5245" w:type="dxa"/>
            <w:shd w:val="clear" w:color="auto" w:fill="auto"/>
          </w:tcPr>
          <w:p w14:paraId="3E84F796" w14:textId="77777777" w:rsidR="00693E44" w:rsidRPr="004527FA" w:rsidRDefault="00693E44" w:rsidP="00B11E1B">
            <w:pPr>
              <w:keepNext/>
              <w:widowControl w:val="0"/>
              <w:jc w:val="both"/>
              <w:rPr>
                <w:rFonts w:ascii="Tahoma" w:eastAsia="Calibri" w:hAnsi="Tahoma" w:cs="Tahoma"/>
                <w:lang w:eastAsia="en-US"/>
              </w:rPr>
            </w:pPr>
          </w:p>
        </w:tc>
        <w:tc>
          <w:tcPr>
            <w:tcW w:w="1418" w:type="dxa"/>
            <w:shd w:val="clear" w:color="auto" w:fill="auto"/>
          </w:tcPr>
          <w:p w14:paraId="0E1B1627" w14:textId="77777777" w:rsidR="00693E44" w:rsidRPr="004527FA" w:rsidRDefault="00693E44" w:rsidP="00B11E1B">
            <w:pPr>
              <w:keepNext/>
              <w:widowControl w:val="0"/>
              <w:jc w:val="both"/>
              <w:rPr>
                <w:rFonts w:ascii="Tahoma" w:eastAsia="Calibri" w:hAnsi="Tahoma" w:cs="Tahoma"/>
                <w:lang w:eastAsia="en-US"/>
              </w:rPr>
            </w:pPr>
          </w:p>
        </w:tc>
      </w:tr>
    </w:tbl>
    <w:p w14:paraId="2FD7FBAA" w14:textId="77777777" w:rsidR="00693E44" w:rsidRPr="00076910" w:rsidRDefault="00693E44" w:rsidP="00B11E1B">
      <w:pPr>
        <w:keepNext/>
        <w:widowControl w:val="0"/>
        <w:jc w:val="both"/>
        <w:rPr>
          <w:rFonts w:ascii="Tahoma" w:eastAsia="Calibri" w:hAnsi="Tahoma" w:cs="Tahoma"/>
          <w:b/>
          <w:bCs/>
          <w:sz w:val="22"/>
          <w:szCs w:val="22"/>
          <w:lang w:eastAsia="en-US"/>
        </w:rPr>
      </w:pPr>
    </w:p>
    <w:p w14:paraId="0BDE72B7"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6FE394AB"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08CB5B30" w14:textId="77777777" w:rsidR="00693E44" w:rsidRPr="00076910" w:rsidRDefault="00693E44" w:rsidP="00B11E1B">
      <w:pPr>
        <w:keepNext/>
        <w:widowControl w:val="0"/>
        <w:jc w:val="both"/>
        <w:rPr>
          <w:rFonts w:ascii="Tahoma" w:eastAsia="Calibri" w:hAnsi="Tahoma" w:cs="Tahoma"/>
          <w:sz w:val="22"/>
          <w:szCs w:val="22"/>
          <w:lang w:eastAsia="en-US"/>
        </w:rPr>
      </w:pPr>
    </w:p>
    <w:p w14:paraId="7C75E5AC"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51F90240"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D86781B" w14:textId="77777777" w:rsidTr="00C84907">
        <w:trPr>
          <w:trHeight w:val="235"/>
        </w:trPr>
        <w:tc>
          <w:tcPr>
            <w:tcW w:w="3374" w:type="dxa"/>
            <w:tcBorders>
              <w:bottom w:val="single" w:sz="4" w:space="0" w:color="auto"/>
            </w:tcBorders>
          </w:tcPr>
          <w:p w14:paraId="58D83A60" w14:textId="77777777" w:rsidR="00693E44" w:rsidRDefault="00693E44" w:rsidP="00B11E1B">
            <w:pPr>
              <w:keepNext/>
              <w:widowControl w:val="0"/>
              <w:jc w:val="both"/>
              <w:rPr>
                <w:rFonts w:ascii="Tahoma" w:eastAsia="Calibri" w:hAnsi="Tahoma" w:cs="Tahoma"/>
                <w:snapToGrid w:val="0"/>
                <w:lang w:eastAsia="en-US"/>
              </w:rPr>
            </w:pPr>
          </w:p>
          <w:p w14:paraId="7A4448A4" w14:textId="77777777" w:rsidR="00CC7A49" w:rsidRPr="00076910" w:rsidRDefault="00CC7A49" w:rsidP="00B11E1B">
            <w:pPr>
              <w:keepNext/>
              <w:widowControl w:val="0"/>
              <w:jc w:val="both"/>
              <w:rPr>
                <w:rFonts w:ascii="Tahoma" w:eastAsia="Calibri" w:hAnsi="Tahoma" w:cs="Tahoma"/>
                <w:snapToGrid w:val="0"/>
                <w:lang w:eastAsia="en-US"/>
              </w:rPr>
            </w:pPr>
          </w:p>
          <w:p w14:paraId="28A3BEA1"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2CD4F47D"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00B43CA0"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0F3A632" w14:textId="77777777" w:rsidTr="00C84907">
        <w:trPr>
          <w:trHeight w:val="235"/>
        </w:trPr>
        <w:tc>
          <w:tcPr>
            <w:tcW w:w="3374" w:type="dxa"/>
            <w:tcBorders>
              <w:top w:val="single" w:sz="4" w:space="0" w:color="auto"/>
            </w:tcBorders>
          </w:tcPr>
          <w:p w14:paraId="4ABA5D34"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6A967E79"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2A7EE3BD"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7E3BB283" w14:textId="77777777" w:rsidR="00693E44" w:rsidRPr="00076910" w:rsidRDefault="00693E44" w:rsidP="00B11E1B">
      <w:pPr>
        <w:keepNext/>
        <w:widowControl w:val="0"/>
        <w:jc w:val="both"/>
        <w:rPr>
          <w:rFonts w:ascii="Tahoma" w:eastAsia="Calibri" w:hAnsi="Tahoma" w:cs="Tahoma"/>
          <w:b/>
          <w:sz w:val="22"/>
          <w:szCs w:val="22"/>
          <w:lang w:eastAsia="en-US"/>
        </w:rPr>
      </w:pPr>
    </w:p>
    <w:p w14:paraId="533C5070" w14:textId="77777777" w:rsidR="00214044" w:rsidRPr="00076910" w:rsidRDefault="00214044" w:rsidP="00B11E1B">
      <w:pPr>
        <w:keepNext/>
        <w:widowControl w:val="0"/>
        <w:jc w:val="both"/>
        <w:rPr>
          <w:rFonts w:ascii="Tahoma" w:eastAsia="Calibri" w:hAnsi="Tahoma" w:cs="Tahoma"/>
          <w:b/>
          <w:sz w:val="22"/>
          <w:szCs w:val="22"/>
          <w:lang w:eastAsia="en-US"/>
        </w:rPr>
      </w:pPr>
    </w:p>
    <w:p w14:paraId="4BE6B479"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6CA6735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48A42507" w14:textId="77777777" w:rsidR="00214044" w:rsidRPr="00076910" w:rsidRDefault="00214044" w:rsidP="00B11E1B">
      <w:pPr>
        <w:keepNext/>
        <w:widowControl w:val="0"/>
        <w:jc w:val="both"/>
        <w:rPr>
          <w:rFonts w:ascii="Tahoma" w:hAnsi="Tahoma" w:cs="Tahoma"/>
        </w:rPr>
      </w:pPr>
    </w:p>
    <w:p w14:paraId="5C2D5595"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52391F60" w14:textId="004FA639"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w:t>
      </w:r>
      <w:r w:rsidR="00FA2158">
        <w:rPr>
          <w:rFonts w:ascii="Tahoma" w:hAnsi="Tahoma" w:cs="Tahoma"/>
        </w:rPr>
        <w:t xml:space="preserve"> </w:t>
      </w:r>
      <w:r w:rsidRPr="00076910">
        <w:rPr>
          <w:rFonts w:ascii="Tahoma" w:hAnsi="Tahoma" w:cs="Tahoma"/>
        </w:rPr>
        <w:t>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4127605E" w14:textId="77777777" w:rsidTr="00C84907">
        <w:trPr>
          <w:trHeight w:val="235"/>
        </w:trPr>
        <w:tc>
          <w:tcPr>
            <w:tcW w:w="3374" w:type="dxa"/>
            <w:tcBorders>
              <w:bottom w:val="single" w:sz="4" w:space="0" w:color="auto"/>
            </w:tcBorders>
          </w:tcPr>
          <w:p w14:paraId="74759571" w14:textId="77777777" w:rsidR="00693E44" w:rsidRDefault="00693E44" w:rsidP="00B11E1B">
            <w:pPr>
              <w:keepNext/>
              <w:widowControl w:val="0"/>
              <w:jc w:val="both"/>
              <w:rPr>
                <w:rFonts w:ascii="Tahoma" w:eastAsia="Calibri" w:hAnsi="Tahoma" w:cs="Tahoma"/>
                <w:snapToGrid w:val="0"/>
                <w:lang w:eastAsia="en-US"/>
              </w:rPr>
            </w:pPr>
          </w:p>
          <w:p w14:paraId="5DF2FBA5" w14:textId="77777777" w:rsidR="00CC7A49" w:rsidRPr="00076910" w:rsidRDefault="00CC7A49" w:rsidP="00B11E1B">
            <w:pPr>
              <w:keepNext/>
              <w:widowControl w:val="0"/>
              <w:jc w:val="both"/>
              <w:rPr>
                <w:rFonts w:ascii="Tahoma" w:eastAsia="Calibri" w:hAnsi="Tahoma" w:cs="Tahoma"/>
                <w:snapToGrid w:val="0"/>
                <w:lang w:eastAsia="en-US"/>
              </w:rPr>
            </w:pPr>
          </w:p>
          <w:p w14:paraId="4DACE2D9"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7C878CF9"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77382D1B"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7D5A2278" w14:textId="77777777" w:rsidTr="00C84907">
        <w:trPr>
          <w:trHeight w:val="235"/>
        </w:trPr>
        <w:tc>
          <w:tcPr>
            <w:tcW w:w="3374" w:type="dxa"/>
            <w:tcBorders>
              <w:top w:val="single" w:sz="4" w:space="0" w:color="auto"/>
            </w:tcBorders>
          </w:tcPr>
          <w:p w14:paraId="1EA8BDDB"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4A884DE1"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6A2089FA" w14:textId="77777777" w:rsidR="00693E44" w:rsidRPr="00076910" w:rsidRDefault="002F6DD4" w:rsidP="00B11E1B">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05E94FF5" w14:textId="77777777"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14:paraId="62AD0EF1"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24232272"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72ED42A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13231FAB" w14:textId="64F74FC4"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potrebno izpolniti ter predložiti.</w:t>
      </w:r>
    </w:p>
    <w:p w14:paraId="4582A7AE" w14:textId="77777777" w:rsidR="00751B64" w:rsidRDefault="00751B64">
      <w:pPr>
        <w:rPr>
          <w:rFonts w:ascii="Tahoma" w:eastAsia="Calibri" w:hAnsi="Tahoma" w:cs="Tahoma"/>
          <w:i/>
          <w:sz w:val="16"/>
          <w:szCs w:val="16"/>
          <w:lang w:eastAsia="en-US"/>
        </w:rPr>
      </w:pPr>
      <w:r>
        <w:rPr>
          <w:rFonts w:ascii="Tahoma" w:eastAsia="Calibri" w:hAnsi="Tahoma" w:cs="Tahoma"/>
          <w:i/>
          <w:sz w:val="16"/>
          <w:szCs w:val="16"/>
          <w:lang w:eastAsia="en-US"/>
        </w:rPr>
        <w:br w:type="page"/>
      </w:r>
    </w:p>
    <w:p w14:paraId="40679FC5" w14:textId="77777777" w:rsidR="00AC5DA3" w:rsidRPr="001950B7" w:rsidRDefault="00AC5DA3" w:rsidP="001950B7">
      <w:pPr>
        <w:keepNext/>
        <w:widowControl w:val="0"/>
        <w:jc w:val="both"/>
        <w:rPr>
          <w:rFonts w:ascii="Tahoma" w:eastAsia="Calibri" w:hAnsi="Tahoma" w:cs="Tahoma"/>
          <w:iCs/>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737422D1" w14:textId="77777777" w:rsidTr="00DC5C33">
        <w:tc>
          <w:tcPr>
            <w:tcW w:w="9426" w:type="dxa"/>
            <w:tcBorders>
              <w:top w:val="single" w:sz="4" w:space="0" w:color="auto"/>
              <w:bottom w:val="single" w:sz="4" w:space="0" w:color="auto"/>
            </w:tcBorders>
          </w:tcPr>
          <w:p w14:paraId="62690F12" w14:textId="77777777" w:rsidR="00DC5C33" w:rsidRPr="00DF67EE" w:rsidRDefault="00DC5C33" w:rsidP="00B11E1B">
            <w:pPr>
              <w:keepNext/>
              <w:widowControl w:val="0"/>
              <w:jc w:val="both"/>
              <w:rPr>
                <w:rFonts w:ascii="Tahoma" w:eastAsia="Calibri" w:hAnsi="Tahoma" w:cs="Tahoma"/>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DF67EE">
              <w:rPr>
                <w:rFonts w:ascii="Tahoma" w:eastAsia="Calibri" w:hAnsi="Tahoma" w:cs="Tahoma"/>
                <w:lang w:eastAsia="en-US"/>
              </w:rPr>
              <w:t>PODATKI PODIZVAJALCA</w:t>
            </w:r>
          </w:p>
        </w:tc>
      </w:tr>
    </w:tbl>
    <w:p w14:paraId="4968A0BD" w14:textId="77777777" w:rsidR="00693E44" w:rsidRPr="00076910" w:rsidRDefault="00693E44" w:rsidP="00B11E1B">
      <w:pPr>
        <w:keepNext/>
        <w:widowControl w:val="0"/>
        <w:jc w:val="both"/>
        <w:rPr>
          <w:rFonts w:ascii="Tahoma" w:eastAsia="Calibri" w:hAnsi="Tahoma" w:cs="Tahoma"/>
          <w:lang w:eastAsia="en-US"/>
        </w:rPr>
      </w:pPr>
    </w:p>
    <w:p w14:paraId="4DEB5364" w14:textId="77777777" w:rsidR="008A0CD3" w:rsidRPr="00076910" w:rsidRDefault="008A0CD3" w:rsidP="00B11E1B">
      <w:pPr>
        <w:keepNext/>
        <w:widowControl w:val="0"/>
        <w:jc w:val="both"/>
        <w:rPr>
          <w:rFonts w:ascii="Tahoma" w:eastAsia="Calibri" w:hAnsi="Tahoma" w:cs="Tahoma"/>
          <w:lang w:eastAsia="en-US"/>
        </w:rPr>
      </w:pPr>
    </w:p>
    <w:p w14:paraId="57EB1046" w14:textId="2B614607" w:rsidR="00471736" w:rsidRDefault="00693E44" w:rsidP="00B11E1B">
      <w:pPr>
        <w:keepNext/>
        <w:widowControl w:val="0"/>
        <w:jc w:val="both"/>
        <w:rPr>
          <w:rFonts w:ascii="Tahoma" w:eastAsia="Calibri" w:hAnsi="Tahoma" w:cs="Tahoma"/>
          <w:b/>
          <w:noProof/>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4F431D">
        <w:rPr>
          <w:rFonts w:ascii="Tahoma" w:eastAsia="Calibri" w:hAnsi="Tahoma" w:cs="Tahoma"/>
          <w:b/>
          <w:noProof/>
          <w:lang w:eastAsia="en-US"/>
        </w:rPr>
        <w:t>JPE-SIR-257/24</w:t>
      </w:r>
      <w:r w:rsidR="002C5D89" w:rsidRPr="00076910">
        <w:rPr>
          <w:rFonts w:ascii="Tahoma" w:eastAsia="Calibri" w:hAnsi="Tahoma" w:cs="Tahoma"/>
          <w:b/>
          <w:noProof/>
          <w:lang w:eastAsia="en-US"/>
        </w:rPr>
        <w:t xml:space="preserve"> </w:t>
      </w:r>
      <w:r w:rsidR="007C1E4B">
        <w:rPr>
          <w:rFonts w:ascii="Tahoma" w:eastAsia="Calibri" w:hAnsi="Tahoma" w:cs="Tahoma"/>
          <w:b/>
          <w:noProof/>
          <w:lang w:eastAsia="en-US"/>
        </w:rPr>
        <w:t>Izvedba strojno instalacijskih del po dveh sklopih</w:t>
      </w:r>
    </w:p>
    <w:p w14:paraId="6FDC2B50" w14:textId="77777777" w:rsidR="00693E44" w:rsidRPr="00076910" w:rsidRDefault="00693E44" w:rsidP="00B11E1B">
      <w:pPr>
        <w:keepNext/>
        <w:widowControl w:val="0"/>
        <w:jc w:val="both"/>
        <w:rPr>
          <w:rFonts w:ascii="Tahoma" w:eastAsia="Calibri" w:hAnsi="Tahoma" w:cs="Tahoma"/>
          <w:sz w:val="22"/>
          <w:szCs w:val="22"/>
          <w:lang w:eastAsia="en-US"/>
        </w:rPr>
      </w:pPr>
    </w:p>
    <w:p w14:paraId="6C768CC1"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02C182BA" w14:textId="77777777" w:rsidTr="00C84907">
        <w:trPr>
          <w:trHeight w:val="385"/>
          <w:jc w:val="center"/>
        </w:trPr>
        <w:tc>
          <w:tcPr>
            <w:tcW w:w="2762" w:type="dxa"/>
          </w:tcPr>
          <w:p w14:paraId="1B02A926"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501FD2F9"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6FED6ED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6D623B3" w14:textId="77777777" w:rsidTr="00C84907">
        <w:trPr>
          <w:jc w:val="center"/>
        </w:trPr>
        <w:tc>
          <w:tcPr>
            <w:tcW w:w="2762" w:type="dxa"/>
          </w:tcPr>
          <w:p w14:paraId="54C0C69A"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028FE229"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64E3EBB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4EEA069B" w14:textId="77777777" w:rsidTr="00C84907">
        <w:trPr>
          <w:jc w:val="center"/>
        </w:trPr>
        <w:tc>
          <w:tcPr>
            <w:tcW w:w="2762" w:type="dxa"/>
          </w:tcPr>
          <w:p w14:paraId="30244333"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7A32C5B4"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08D783DA"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ED035CA"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030C3BEF"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0763E837"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7BF693B"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34AC4C82"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50FFE26B" w14:textId="77777777" w:rsidR="00693E44" w:rsidRPr="00076910" w:rsidRDefault="00693E44" w:rsidP="00B11E1B">
            <w:pPr>
              <w:keepNext/>
              <w:widowControl w:val="0"/>
              <w:jc w:val="both"/>
              <w:rPr>
                <w:rFonts w:ascii="Tahoma" w:eastAsia="Calibri" w:hAnsi="Tahoma" w:cs="Tahoma"/>
                <w:lang w:eastAsia="en-US"/>
              </w:rPr>
            </w:pPr>
          </w:p>
          <w:p w14:paraId="039DF423"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5DAB82A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77C1065" w14:textId="77777777" w:rsidTr="00C84907">
        <w:trPr>
          <w:trHeight w:val="163"/>
          <w:jc w:val="center"/>
        </w:trPr>
        <w:tc>
          <w:tcPr>
            <w:tcW w:w="2762" w:type="dxa"/>
          </w:tcPr>
          <w:p w14:paraId="2534B0E3"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7172ADA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436E2547" w14:textId="77777777" w:rsidTr="00C84907">
        <w:trPr>
          <w:jc w:val="center"/>
        </w:trPr>
        <w:tc>
          <w:tcPr>
            <w:tcW w:w="2762" w:type="dxa"/>
          </w:tcPr>
          <w:p w14:paraId="4D8DC5F0"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52EF5A75"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51F2F37" w14:textId="77777777" w:rsidTr="00C84907">
        <w:trPr>
          <w:jc w:val="center"/>
        </w:trPr>
        <w:tc>
          <w:tcPr>
            <w:tcW w:w="2762" w:type="dxa"/>
          </w:tcPr>
          <w:p w14:paraId="7398E86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4C18F94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611B75FA" w14:textId="77777777" w:rsidTr="00B46D2B">
        <w:trPr>
          <w:trHeight w:val="1140"/>
          <w:jc w:val="center"/>
        </w:trPr>
        <w:tc>
          <w:tcPr>
            <w:tcW w:w="2762" w:type="dxa"/>
          </w:tcPr>
          <w:p w14:paraId="486353CE"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2592E55F" w14:textId="77777777" w:rsidR="00693E44" w:rsidRPr="00076910" w:rsidRDefault="00693E44" w:rsidP="00B11E1B">
            <w:pPr>
              <w:keepNext/>
              <w:widowControl w:val="0"/>
              <w:jc w:val="both"/>
              <w:rPr>
                <w:rFonts w:ascii="Tahoma" w:eastAsia="Calibri" w:hAnsi="Tahoma" w:cs="Tahoma"/>
                <w:lang w:eastAsia="en-US"/>
              </w:rPr>
            </w:pPr>
          </w:p>
          <w:p w14:paraId="0F7637B2" w14:textId="77777777" w:rsidR="00693E44" w:rsidRPr="00076910" w:rsidRDefault="00693E44" w:rsidP="00B11E1B">
            <w:pPr>
              <w:keepNext/>
              <w:widowControl w:val="0"/>
              <w:jc w:val="both"/>
              <w:rPr>
                <w:rFonts w:ascii="Tahoma" w:eastAsia="Calibri" w:hAnsi="Tahoma" w:cs="Tahoma"/>
                <w:lang w:eastAsia="en-US"/>
              </w:rPr>
            </w:pPr>
          </w:p>
          <w:p w14:paraId="45435465" w14:textId="77777777" w:rsidR="00693E44" w:rsidRPr="00076910" w:rsidRDefault="00693E44" w:rsidP="00B11E1B">
            <w:pPr>
              <w:keepNext/>
              <w:widowControl w:val="0"/>
              <w:jc w:val="both"/>
              <w:rPr>
                <w:rFonts w:ascii="Tahoma" w:eastAsia="Calibri" w:hAnsi="Tahoma" w:cs="Tahoma"/>
                <w:lang w:eastAsia="en-US"/>
              </w:rPr>
            </w:pPr>
          </w:p>
          <w:p w14:paraId="43099164" w14:textId="77777777" w:rsidR="00693E44" w:rsidRPr="00076910" w:rsidRDefault="00693E44" w:rsidP="00B11E1B">
            <w:pPr>
              <w:keepNext/>
              <w:widowControl w:val="0"/>
              <w:jc w:val="both"/>
              <w:rPr>
                <w:rFonts w:ascii="Tahoma" w:eastAsia="Calibri" w:hAnsi="Tahoma" w:cs="Tahoma"/>
                <w:lang w:eastAsia="en-US"/>
              </w:rPr>
            </w:pPr>
          </w:p>
        </w:tc>
      </w:tr>
    </w:tbl>
    <w:p w14:paraId="7589F10D" w14:textId="77777777" w:rsidR="00965820" w:rsidRPr="00076910" w:rsidRDefault="00965820" w:rsidP="00B11E1B">
      <w:pPr>
        <w:keepNext/>
        <w:widowControl w:val="0"/>
        <w:jc w:val="center"/>
        <w:rPr>
          <w:rFonts w:ascii="Tahoma" w:hAnsi="Tahoma" w:cs="Tahoma"/>
          <w:b/>
          <w:bCs/>
          <w:sz w:val="22"/>
          <w:szCs w:val="22"/>
        </w:rPr>
      </w:pPr>
    </w:p>
    <w:p w14:paraId="47F17BE1"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162A3FD5" w14:textId="77777777" w:rsidR="00A27B0F" w:rsidRPr="00076910" w:rsidRDefault="00A27B0F" w:rsidP="00FD4DEB">
      <w:pPr>
        <w:keepLines/>
        <w:widowControl w:val="0"/>
        <w:jc w:val="both"/>
        <w:rPr>
          <w:rFonts w:ascii="Tahoma" w:hAnsi="Tahoma" w:cs="Tahoma"/>
        </w:rPr>
      </w:pPr>
    </w:p>
    <w:p w14:paraId="6DDF80BA" w14:textId="77777777" w:rsidR="00A27B0F" w:rsidRPr="00076910" w:rsidRDefault="00A27B0F" w:rsidP="00FD4DEB">
      <w:pPr>
        <w:keepLines/>
        <w:widowControl w:val="0"/>
        <w:jc w:val="both"/>
        <w:rPr>
          <w:rFonts w:ascii="Tahoma" w:hAnsi="Tahoma" w:cs="Tahoma"/>
        </w:rPr>
      </w:pPr>
    </w:p>
    <w:p w14:paraId="325A622C"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7CC63AD8" w14:textId="77777777" w:rsidTr="00C84907">
        <w:tc>
          <w:tcPr>
            <w:tcW w:w="4820" w:type="dxa"/>
          </w:tcPr>
          <w:p w14:paraId="5074FC8A" w14:textId="77777777" w:rsidR="00693E44" w:rsidRPr="00076910" w:rsidRDefault="00693E44" w:rsidP="00155644">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330909B5" w14:textId="77777777" w:rsidR="00693E44" w:rsidRPr="00076910" w:rsidRDefault="00693E44" w:rsidP="00155644">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ne soglašam,</w:t>
            </w:r>
          </w:p>
        </w:tc>
      </w:tr>
    </w:tbl>
    <w:p w14:paraId="5BCC655B" w14:textId="77777777" w:rsidR="00AC3E40" w:rsidRPr="00076910" w:rsidRDefault="00AC3E40" w:rsidP="00FD4DEB">
      <w:pPr>
        <w:keepLines/>
        <w:widowControl w:val="0"/>
        <w:jc w:val="both"/>
        <w:rPr>
          <w:rFonts w:ascii="Tahoma" w:hAnsi="Tahoma" w:cs="Tahoma"/>
        </w:rPr>
      </w:pPr>
    </w:p>
    <w:p w14:paraId="4B593BAF"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39538A6E" w14:textId="77777777" w:rsidR="00693E44" w:rsidRPr="00076910" w:rsidRDefault="00693E44" w:rsidP="00FD4DEB">
      <w:pPr>
        <w:keepLines/>
        <w:widowControl w:val="0"/>
        <w:jc w:val="both"/>
        <w:rPr>
          <w:rFonts w:ascii="Tahoma" w:hAnsi="Tahoma" w:cs="Tahoma"/>
          <w:b/>
        </w:rPr>
      </w:pPr>
    </w:p>
    <w:p w14:paraId="54F28057" w14:textId="77777777"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143E6000" w14:textId="77777777" w:rsidTr="00C84907">
        <w:trPr>
          <w:trHeight w:val="235"/>
        </w:trPr>
        <w:tc>
          <w:tcPr>
            <w:tcW w:w="3402" w:type="dxa"/>
            <w:tcBorders>
              <w:bottom w:val="single" w:sz="4" w:space="0" w:color="auto"/>
            </w:tcBorders>
          </w:tcPr>
          <w:p w14:paraId="76327666" w14:textId="77777777" w:rsidR="00693E44" w:rsidRPr="00076910" w:rsidRDefault="00693E44" w:rsidP="00FD4DEB">
            <w:pPr>
              <w:keepLines/>
              <w:widowControl w:val="0"/>
              <w:jc w:val="both"/>
              <w:rPr>
                <w:rFonts w:ascii="Tahoma" w:hAnsi="Tahoma" w:cs="Tahoma"/>
                <w:snapToGrid w:val="0"/>
              </w:rPr>
            </w:pPr>
          </w:p>
        </w:tc>
        <w:tc>
          <w:tcPr>
            <w:tcW w:w="2977" w:type="dxa"/>
          </w:tcPr>
          <w:p w14:paraId="08F51D5F"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3E7471CB" w14:textId="77777777" w:rsidR="00693E44" w:rsidRPr="00076910" w:rsidRDefault="00693E44" w:rsidP="00FD4DEB">
            <w:pPr>
              <w:keepLines/>
              <w:widowControl w:val="0"/>
              <w:jc w:val="both"/>
              <w:rPr>
                <w:rFonts w:ascii="Tahoma" w:hAnsi="Tahoma" w:cs="Tahoma"/>
                <w:snapToGrid w:val="0"/>
              </w:rPr>
            </w:pPr>
          </w:p>
        </w:tc>
      </w:tr>
      <w:tr w:rsidR="00693E44" w:rsidRPr="00076910" w14:paraId="0AA6AC36" w14:textId="77777777" w:rsidTr="00C84907">
        <w:trPr>
          <w:trHeight w:val="235"/>
        </w:trPr>
        <w:tc>
          <w:tcPr>
            <w:tcW w:w="3402" w:type="dxa"/>
            <w:tcBorders>
              <w:top w:val="single" w:sz="4" w:space="0" w:color="auto"/>
            </w:tcBorders>
          </w:tcPr>
          <w:p w14:paraId="37F59F04"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w:t>
            </w:r>
            <w:r w:rsidR="00DB3571">
              <w:rPr>
                <w:rFonts w:ascii="Tahoma" w:hAnsi="Tahoma" w:cs="Tahoma"/>
                <w:snapToGrid w:val="0"/>
              </w:rPr>
              <w:t>K</w:t>
            </w:r>
            <w:r w:rsidRPr="00076910">
              <w:rPr>
                <w:rFonts w:ascii="Tahoma" w:hAnsi="Tahoma" w:cs="Tahoma"/>
                <w:snapToGrid w:val="0"/>
              </w:rPr>
              <w:t>raj, datum)</w:t>
            </w:r>
          </w:p>
        </w:tc>
        <w:tc>
          <w:tcPr>
            <w:tcW w:w="2977" w:type="dxa"/>
          </w:tcPr>
          <w:p w14:paraId="64E22D13"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53E81CD3"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w:t>
            </w:r>
            <w:r w:rsidR="00DB3571">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2805F293" w14:textId="77777777" w:rsidTr="00364004">
        <w:trPr>
          <w:trHeight w:val="1380"/>
        </w:trPr>
        <w:tc>
          <w:tcPr>
            <w:tcW w:w="3402" w:type="dxa"/>
          </w:tcPr>
          <w:p w14:paraId="37295A20"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4873548B"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0B7F26F3"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7AD0FCEA" w14:textId="77777777" w:rsidTr="00364004">
        <w:trPr>
          <w:trHeight w:val="235"/>
        </w:trPr>
        <w:tc>
          <w:tcPr>
            <w:tcW w:w="3402" w:type="dxa"/>
          </w:tcPr>
          <w:p w14:paraId="0737B105"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7E8EC875"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46AD20D2"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3E839B0A"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59DF9630" w14:textId="77777777" w:rsidR="00693E44" w:rsidRPr="0095763A"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71919B2F" w14:textId="77777777" w:rsidR="0095763A" w:rsidRDefault="0095763A" w:rsidP="0095763A">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p w14:paraId="79FB3B8D" w14:textId="77777777" w:rsidR="00066AA3" w:rsidRPr="0095763A" w:rsidRDefault="00066AA3" w:rsidP="009D26CC">
      <w:pPr>
        <w:keepLines/>
        <w:widowControl w:val="0"/>
        <w:spacing w:after="200" w:line="276" w:lineRule="auto"/>
        <w:ind w:left="284"/>
        <w:jc w:val="both"/>
        <w:rPr>
          <w:rFonts w:ascii="Tahoma" w:eastAsia="Calibri" w:hAnsi="Tahoma" w:cs="Tahoma"/>
          <w:i/>
          <w:iCs/>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5AC2ACBD" w14:textId="77777777" w:rsidTr="00A34167">
        <w:tc>
          <w:tcPr>
            <w:tcW w:w="599" w:type="dxa"/>
            <w:tcBorders>
              <w:top w:val="single" w:sz="4" w:space="0" w:color="auto"/>
              <w:bottom w:val="single" w:sz="4" w:space="0" w:color="auto"/>
              <w:right w:val="nil"/>
            </w:tcBorders>
          </w:tcPr>
          <w:p w14:paraId="36289C90"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4F0B2265"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79334D9C"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40356078" w14:textId="77777777" w:rsidR="00DC10BE" w:rsidRPr="00076910" w:rsidRDefault="00DC10BE" w:rsidP="00B11E1B">
            <w:pPr>
              <w:keepNext/>
              <w:widowControl w:val="0"/>
              <w:rPr>
                <w:rFonts w:ascii="Tahoma" w:hAnsi="Tahoma" w:cs="Tahoma"/>
                <w:b/>
                <w:i/>
              </w:rPr>
            </w:pPr>
          </w:p>
        </w:tc>
      </w:tr>
    </w:tbl>
    <w:p w14:paraId="7969C3FF" w14:textId="77777777" w:rsidR="00DC10BE" w:rsidRPr="009D26CC" w:rsidRDefault="00DC10BE" w:rsidP="00B11E1B">
      <w:pPr>
        <w:keepNext/>
        <w:widowControl w:val="0"/>
        <w:jc w:val="both"/>
        <w:rPr>
          <w:rFonts w:ascii="Tahoma" w:hAnsi="Tahoma" w:cs="Tahoma"/>
        </w:rPr>
      </w:pPr>
    </w:p>
    <w:p w14:paraId="6990F8B5"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___________________</w:t>
      </w:r>
    </w:p>
    <w:p w14:paraId="79A22752"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w:t>
      </w:r>
      <w:r w:rsidR="004527FA">
        <w:rPr>
          <w:rFonts w:ascii="Tahoma" w:hAnsi="Tahoma" w:cs="Tahoma"/>
        </w:rPr>
        <w:t>K</w:t>
      </w:r>
      <w:r w:rsidRPr="009D26CC">
        <w:rPr>
          <w:rFonts w:ascii="Tahoma" w:hAnsi="Tahoma" w:cs="Tahoma"/>
        </w:rPr>
        <w:t>raj in datum)</w:t>
      </w:r>
    </w:p>
    <w:p w14:paraId="5CCB6062" w14:textId="77777777" w:rsidR="00066AA3" w:rsidRPr="009D26CC" w:rsidRDefault="00066AA3" w:rsidP="00066AA3">
      <w:pPr>
        <w:keepNext/>
        <w:widowControl w:val="0"/>
        <w:jc w:val="both"/>
        <w:rPr>
          <w:rFonts w:ascii="Tahoma" w:hAnsi="Tahoma" w:cs="Tahoma"/>
        </w:rPr>
      </w:pPr>
      <w:r w:rsidRPr="009D26CC">
        <w:rPr>
          <w:rFonts w:ascii="Tahoma" w:hAnsi="Tahoma" w:cs="Tahoma"/>
        </w:rPr>
        <w:t>(</w:t>
      </w:r>
      <w:r w:rsidR="004527FA">
        <w:rPr>
          <w:rFonts w:ascii="Tahoma" w:hAnsi="Tahoma" w:cs="Tahoma"/>
        </w:rPr>
        <w:t>I</w:t>
      </w:r>
      <w:r w:rsidRPr="009D26CC">
        <w:rPr>
          <w:rFonts w:ascii="Tahoma" w:hAnsi="Tahoma" w:cs="Tahoma"/>
        </w:rPr>
        <w:t>zdajatelj menice za dobro izvedbo pogodbenih obveznosti)</w:t>
      </w:r>
    </w:p>
    <w:p w14:paraId="013D8984" w14:textId="77777777" w:rsidR="00066AA3" w:rsidRPr="009D26CC" w:rsidRDefault="00066AA3" w:rsidP="00066AA3">
      <w:pPr>
        <w:keepNext/>
        <w:widowControl w:val="0"/>
        <w:jc w:val="both"/>
        <w:rPr>
          <w:rFonts w:ascii="Tahoma" w:hAnsi="Tahoma" w:cs="Tahoma"/>
        </w:rPr>
      </w:pPr>
    </w:p>
    <w:p w14:paraId="30D12E5F" w14:textId="77777777" w:rsidR="00066AA3" w:rsidRPr="009D26CC" w:rsidRDefault="00066AA3" w:rsidP="0018094C">
      <w:pPr>
        <w:keepNext/>
        <w:widowControl w:val="0"/>
        <w:jc w:val="center"/>
        <w:rPr>
          <w:rFonts w:ascii="Tahoma" w:hAnsi="Tahoma" w:cs="Tahoma"/>
          <w:b/>
        </w:rPr>
      </w:pPr>
      <w:r w:rsidRPr="009D26CC">
        <w:rPr>
          <w:rFonts w:ascii="Tahoma" w:hAnsi="Tahoma" w:cs="Tahoma"/>
          <w:b/>
        </w:rPr>
        <w:t>MENIČNA IZJAVA ZA DOBRO IZVEDBO POGODBENIH OBVEZNOSTI</w:t>
      </w:r>
    </w:p>
    <w:p w14:paraId="63ECCCCD" w14:textId="77777777" w:rsidR="00066AA3" w:rsidRPr="009D26CC" w:rsidRDefault="00066AA3" w:rsidP="00066AA3">
      <w:pPr>
        <w:keepNext/>
        <w:widowControl w:val="0"/>
        <w:jc w:val="both"/>
        <w:rPr>
          <w:rFonts w:ascii="Tahoma" w:hAnsi="Tahoma" w:cs="Tahoma"/>
        </w:rPr>
      </w:pPr>
    </w:p>
    <w:p w14:paraId="0E79B519" w14:textId="77777777" w:rsidR="00066AA3" w:rsidRPr="009D26CC" w:rsidRDefault="00066AA3" w:rsidP="00066AA3">
      <w:pPr>
        <w:keepNext/>
        <w:widowControl w:val="0"/>
        <w:jc w:val="both"/>
        <w:rPr>
          <w:rFonts w:ascii="Tahoma" w:hAnsi="Tahoma" w:cs="Tahoma"/>
        </w:rPr>
      </w:pPr>
      <w:r w:rsidRPr="009D26CC">
        <w:rPr>
          <w:rFonts w:ascii="Tahoma" w:hAnsi="Tahoma" w:cs="Tahoma"/>
        </w:rPr>
        <w:t>V skladu s pogodbo št. _____________ z dne _________ za ______________________________ _______________________________________________________________ (predmet pogodbe), sklenjeno med naročnikom JAVNO PODJETJE ENERGETIKA LJUBLJANA d.o.o., Verovškova ulica 62, 1000 Ljubljana (upravičenec) in ____________________________________________________ _____________________________________________ (naziv in naslov izvajalca), je izvajalec dolžan izvesti ____________________________________________________________________ ________________________________________________________________________ (predmet pogodbe) v skupni pogodbeni vrednosti _____________________ EUR brez DDV.</w:t>
      </w:r>
    </w:p>
    <w:p w14:paraId="6E2528FE" w14:textId="77777777" w:rsidR="00066AA3" w:rsidRPr="009D26CC" w:rsidRDefault="00066AA3" w:rsidP="00066AA3">
      <w:pPr>
        <w:keepNext/>
        <w:widowControl w:val="0"/>
        <w:jc w:val="both"/>
        <w:rPr>
          <w:rFonts w:ascii="Tahoma" w:hAnsi="Tahoma" w:cs="Tahoma"/>
        </w:rPr>
      </w:pPr>
    </w:p>
    <w:p w14:paraId="22A278DC" w14:textId="77777777" w:rsidR="00066AA3" w:rsidRPr="009D26CC" w:rsidRDefault="00066AA3" w:rsidP="00066AA3">
      <w:pPr>
        <w:keepNext/>
        <w:widowControl w:val="0"/>
        <w:jc w:val="both"/>
        <w:rPr>
          <w:rFonts w:ascii="Tahoma" w:hAnsi="Tahoma" w:cs="Tahoma"/>
        </w:rPr>
      </w:pPr>
      <w:r w:rsidRPr="009D26CC">
        <w:rPr>
          <w:rFonts w:ascii="Tahoma" w:hAnsi="Tahoma" w:cs="Tahoma"/>
        </w:rPr>
        <w:t>Kot garancijo za dobro izvedbo pogodbenih obveznosti po zgoraj omenjeni pogodbi, mi kot izvajalec izdajamo eno bianko menico s pooblastilom za njeno izpolnitev in unovčitev, na kateri je/so podpisana/ne pooblaščena/ne oseba/e za zastopanje:</w:t>
      </w:r>
    </w:p>
    <w:p w14:paraId="4E0348A4"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6F06A8AC"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6D81BA4E"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24D52ADD"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20DA22C0" w14:textId="77777777" w:rsidR="00066AA3" w:rsidRPr="009D26CC" w:rsidRDefault="00066AA3" w:rsidP="00066AA3">
      <w:pPr>
        <w:keepNext/>
        <w:widowControl w:val="0"/>
        <w:jc w:val="both"/>
        <w:rPr>
          <w:rFonts w:ascii="Tahoma" w:hAnsi="Tahoma" w:cs="Tahoma"/>
        </w:rPr>
      </w:pPr>
    </w:p>
    <w:p w14:paraId="6B73D7A5"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5624C21C" w14:textId="77777777" w:rsidR="00066AA3" w:rsidRPr="009D26CC" w:rsidRDefault="00066AA3" w:rsidP="00155644">
      <w:pPr>
        <w:keepNext/>
        <w:widowControl w:val="0"/>
        <w:numPr>
          <w:ilvl w:val="0"/>
          <w:numId w:val="24"/>
        </w:numPr>
        <w:jc w:val="both"/>
        <w:rPr>
          <w:rFonts w:ascii="Tahoma" w:hAnsi="Tahoma" w:cs="Tahoma"/>
        </w:rPr>
      </w:pPr>
      <w:r w:rsidRPr="009D26CC">
        <w:rPr>
          <w:rFonts w:ascii="Tahoma" w:hAnsi="Tahoma" w:cs="Tahoma"/>
        </w:rPr>
        <w:t>izpolni bianko menico do vrednosti ___________ EUR,</w:t>
      </w:r>
    </w:p>
    <w:p w14:paraId="5B379F09" w14:textId="77777777" w:rsidR="00066AA3" w:rsidRPr="009D26CC" w:rsidRDefault="00066AA3" w:rsidP="00155644">
      <w:pPr>
        <w:keepNext/>
        <w:widowControl w:val="0"/>
        <w:numPr>
          <w:ilvl w:val="0"/>
          <w:numId w:val="24"/>
        </w:numPr>
        <w:jc w:val="both"/>
        <w:rPr>
          <w:rFonts w:ascii="Tahoma" w:hAnsi="Tahoma" w:cs="Tahoma"/>
        </w:rPr>
      </w:pPr>
      <w:r w:rsidRPr="009D26CC">
        <w:rPr>
          <w:rFonts w:ascii="Tahoma" w:hAnsi="Tahoma" w:cs="Tahoma"/>
        </w:rPr>
        <w:t>da izpolni vse druge sestavne dele menice, ki niso izpolnjeni,</w:t>
      </w:r>
    </w:p>
    <w:p w14:paraId="7FDD0790" w14:textId="77777777" w:rsidR="00066AA3" w:rsidRPr="009D26CC" w:rsidRDefault="00066AA3" w:rsidP="00155644">
      <w:pPr>
        <w:keepNext/>
        <w:widowControl w:val="0"/>
        <w:numPr>
          <w:ilvl w:val="0"/>
          <w:numId w:val="24"/>
        </w:numPr>
        <w:jc w:val="both"/>
        <w:rPr>
          <w:rFonts w:ascii="Tahoma" w:hAnsi="Tahoma" w:cs="Tahoma"/>
        </w:rPr>
      </w:pPr>
      <w:r w:rsidRPr="009D26CC">
        <w:rPr>
          <w:rFonts w:ascii="Tahoma" w:hAnsi="Tahoma" w:cs="Tahoma"/>
        </w:rPr>
        <w:t>da po potrebi zapiše na menici tudi katerokoli menično klavzulo, ki sicer ni bistvena menična sestavina.</w:t>
      </w:r>
    </w:p>
    <w:p w14:paraId="5D7823B6" w14:textId="77777777" w:rsidR="00066AA3" w:rsidRPr="009D26CC" w:rsidRDefault="00066AA3" w:rsidP="00066AA3">
      <w:pPr>
        <w:keepNext/>
        <w:widowControl w:val="0"/>
        <w:jc w:val="both"/>
        <w:rPr>
          <w:rFonts w:ascii="Tahoma" w:hAnsi="Tahoma" w:cs="Tahoma"/>
        </w:rPr>
      </w:pPr>
    </w:p>
    <w:p w14:paraId="64FED575" w14:textId="77777777" w:rsidR="00066AA3" w:rsidRPr="009D26CC" w:rsidRDefault="00066AA3" w:rsidP="00066AA3">
      <w:pPr>
        <w:keepNext/>
        <w:widowControl w:val="0"/>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1F4FC944" w14:textId="77777777" w:rsidR="00066AA3" w:rsidRPr="009D26CC" w:rsidRDefault="00066AA3" w:rsidP="00066AA3">
      <w:pPr>
        <w:keepNext/>
        <w:widowControl w:val="0"/>
        <w:jc w:val="both"/>
        <w:rPr>
          <w:rFonts w:ascii="Tahoma" w:hAnsi="Tahoma" w:cs="Tahoma"/>
          <w:b/>
        </w:rPr>
      </w:pPr>
    </w:p>
    <w:p w14:paraId="52E8EE6C" w14:textId="77777777" w:rsidR="00066AA3" w:rsidRPr="009D26CC" w:rsidRDefault="00066AA3" w:rsidP="00066AA3">
      <w:pPr>
        <w:keepNext/>
        <w:widowControl w:val="0"/>
        <w:jc w:val="both"/>
        <w:rPr>
          <w:rFonts w:ascii="Tahoma" w:hAnsi="Tahoma" w:cs="Tahoma"/>
          <w:b/>
        </w:rPr>
      </w:pPr>
      <w:r w:rsidRPr="009D26CC">
        <w:rPr>
          <w:rFonts w:ascii="Tahoma" w:hAnsi="Tahoma" w:cs="Tahoma"/>
          <w:b/>
        </w:rPr>
        <w:t>Pooblaščamo JAVNO PODJETJE ENERGETIKA LJUBLJANA d.o.o., da menico po potrebi domicilira pri katerikoli banki, pri kateri imamo odprt račun.</w:t>
      </w:r>
    </w:p>
    <w:p w14:paraId="4D0F9254" w14:textId="77777777" w:rsidR="00066AA3" w:rsidRPr="009D26CC" w:rsidRDefault="00066AA3" w:rsidP="00066AA3">
      <w:pPr>
        <w:keepNext/>
        <w:widowControl w:val="0"/>
        <w:jc w:val="both"/>
        <w:rPr>
          <w:rFonts w:ascii="Tahoma" w:hAnsi="Tahoma" w:cs="Tahoma"/>
        </w:rPr>
      </w:pPr>
    </w:p>
    <w:p w14:paraId="696D8C56" w14:textId="77777777" w:rsidR="00066AA3" w:rsidRPr="009D26CC" w:rsidRDefault="00066AA3" w:rsidP="00066AA3">
      <w:pPr>
        <w:keepNext/>
        <w:widowControl w:val="0"/>
        <w:jc w:val="both"/>
        <w:rPr>
          <w:rFonts w:ascii="Tahoma" w:hAnsi="Tahoma" w:cs="Tahoma"/>
        </w:rPr>
      </w:pPr>
      <w:r w:rsidRPr="009D26CC">
        <w:rPr>
          <w:rFonts w:ascii="Tahoma" w:hAnsi="Tahoma" w:cs="Tahoma"/>
        </w:rPr>
        <w:t>S to menično izjavo pooblaščamo ____________________________________________________ ______________________________ (navedba banke), da v breme našega transakcijskega računa št. ____________________________ unovči predloženo menico najkasneje do _______________.</w:t>
      </w:r>
    </w:p>
    <w:p w14:paraId="2AADA7B2" w14:textId="77777777" w:rsidR="00066AA3" w:rsidRPr="009D26CC" w:rsidRDefault="00066AA3" w:rsidP="00066AA3">
      <w:pPr>
        <w:keepNext/>
        <w:widowControl w:val="0"/>
        <w:jc w:val="both"/>
        <w:rPr>
          <w:rFonts w:ascii="Tahoma" w:hAnsi="Tahoma" w:cs="Tahoma"/>
        </w:rPr>
      </w:pPr>
    </w:p>
    <w:p w14:paraId="63071315"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2173E80B" w14:textId="77777777" w:rsidR="00066AA3" w:rsidRPr="009D26CC" w:rsidRDefault="00066AA3" w:rsidP="00066AA3">
      <w:pPr>
        <w:keepNext/>
        <w:widowControl w:val="0"/>
        <w:jc w:val="both"/>
        <w:rPr>
          <w:rFonts w:ascii="Tahoma" w:hAnsi="Tahoma" w:cs="Tahoma"/>
        </w:rPr>
      </w:pPr>
    </w:p>
    <w:p w14:paraId="7699B88C" w14:textId="77777777" w:rsidR="00066AA3" w:rsidRPr="009D26CC" w:rsidRDefault="00066AA3" w:rsidP="00066AA3">
      <w:pPr>
        <w:keepNext/>
        <w:widowControl w:val="0"/>
        <w:jc w:val="both"/>
        <w:rPr>
          <w:rFonts w:ascii="Tahoma" w:hAnsi="Tahoma" w:cs="Tahoma"/>
        </w:rPr>
      </w:pPr>
      <w:r w:rsidRPr="009D26CC">
        <w:rPr>
          <w:rFonts w:ascii="Tahoma" w:hAnsi="Tahoma" w:cs="Tahoma"/>
        </w:rPr>
        <w:t>S podpisom tega pooblastila soglašamo, da ENERGETIKA LJUBLJANA d.o.o., opravi poizvedbe o številkah transakcijskih računov pri katerikoli banki, finančni organizaciji ali upravljavcu baz podatkov o računih.</w:t>
      </w:r>
    </w:p>
    <w:p w14:paraId="0249C8CD" w14:textId="77777777" w:rsidR="00D43701" w:rsidRDefault="00D43701" w:rsidP="00066AA3">
      <w:pPr>
        <w:keepNext/>
        <w:widowControl w:val="0"/>
        <w:jc w:val="both"/>
        <w:rPr>
          <w:rFonts w:ascii="Tahoma" w:hAnsi="Tahoma" w:cs="Tahoma"/>
        </w:rPr>
      </w:pPr>
    </w:p>
    <w:p w14:paraId="63A9105A" w14:textId="77777777" w:rsidR="00066AA3" w:rsidRPr="009D26CC" w:rsidRDefault="00066AA3" w:rsidP="00066AA3">
      <w:pPr>
        <w:keepNext/>
        <w:widowControl w:val="0"/>
        <w:jc w:val="both"/>
        <w:rPr>
          <w:rFonts w:ascii="Tahoma" w:hAnsi="Tahoma" w:cs="Tahoma"/>
        </w:rPr>
      </w:pPr>
      <w:r w:rsidRPr="009D26CC">
        <w:rPr>
          <w:rFonts w:ascii="Tahoma" w:hAnsi="Tahoma" w:cs="Tahoma"/>
        </w:rPr>
        <w:t>Zavezujemo se, da tega pooblastila ne bomo preklicali.</w:t>
      </w:r>
    </w:p>
    <w:p w14:paraId="67E52928" w14:textId="77777777" w:rsidR="00066AA3" w:rsidRPr="009D26CC" w:rsidRDefault="00066AA3" w:rsidP="00066AA3">
      <w:pPr>
        <w:keepNext/>
        <w:widowControl w:val="0"/>
        <w:jc w:val="both"/>
        <w:rPr>
          <w:rFonts w:ascii="Tahoma" w:hAnsi="Tahoma" w:cs="Tahoma"/>
        </w:rPr>
      </w:pPr>
    </w:p>
    <w:p w14:paraId="5D68D9EB" w14:textId="77777777" w:rsidR="00066AA3" w:rsidRPr="009D26CC" w:rsidRDefault="00066AA3" w:rsidP="00066AA3">
      <w:pPr>
        <w:keepNext/>
        <w:widowControl w:val="0"/>
        <w:jc w:val="both"/>
        <w:rPr>
          <w:rFonts w:ascii="Tahoma" w:hAnsi="Tahoma" w:cs="Tahoma"/>
        </w:rPr>
      </w:pPr>
      <w:r w:rsidRPr="009D26CC">
        <w:rPr>
          <w:rFonts w:ascii="Tahoma" w:hAnsi="Tahoma" w:cs="Tahoma"/>
        </w:rPr>
        <w:t>Priloga: 1 bianko menica</w:t>
      </w:r>
    </w:p>
    <w:p w14:paraId="1A7CE5EA"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Izdajatelj menice:</w:t>
      </w:r>
    </w:p>
    <w:p w14:paraId="448CF7CE"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w:t>
      </w:r>
      <w:r w:rsidR="003C4454">
        <w:rPr>
          <w:rFonts w:ascii="Tahoma" w:hAnsi="Tahoma" w:cs="Tahoma"/>
        </w:rPr>
        <w:t>Ž</w:t>
      </w:r>
      <w:r w:rsidRPr="009D26CC">
        <w:rPr>
          <w:rFonts w:ascii="Tahoma" w:hAnsi="Tahoma" w:cs="Tahoma"/>
        </w:rPr>
        <w:t>ig in podpisi)</w:t>
      </w:r>
    </w:p>
    <w:p w14:paraId="6F0B83B5" w14:textId="77777777" w:rsidR="00066AA3" w:rsidRPr="00066AA3" w:rsidRDefault="00066AA3" w:rsidP="00066AA3">
      <w:pPr>
        <w:keepNext/>
        <w:widowControl w:val="0"/>
        <w:jc w:val="both"/>
        <w:rPr>
          <w:rFonts w:ascii="Tahoma" w:hAnsi="Tahoma" w:cs="Tahoma"/>
          <w:iCs/>
          <w:sz w:val="22"/>
          <w:szCs w:val="22"/>
        </w:rPr>
      </w:pPr>
    </w:p>
    <w:p w14:paraId="27C8A9D8"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2A278532" w14:textId="77777777" w:rsidTr="00A34167">
        <w:tc>
          <w:tcPr>
            <w:tcW w:w="599" w:type="dxa"/>
            <w:tcBorders>
              <w:top w:val="single" w:sz="4" w:space="0" w:color="auto"/>
              <w:bottom w:val="single" w:sz="4" w:space="0" w:color="auto"/>
              <w:right w:val="nil"/>
            </w:tcBorders>
          </w:tcPr>
          <w:p w14:paraId="58289D4E"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2927B15F" w14:textId="24BA8FF5" w:rsidR="00DC10BE" w:rsidRPr="00076910" w:rsidRDefault="00DC10BE" w:rsidP="00B11E1B">
            <w:pPr>
              <w:keepNext/>
              <w:widowControl w:val="0"/>
              <w:rPr>
                <w:rFonts w:ascii="Tahoma" w:hAnsi="Tahoma" w:cs="Tahoma"/>
              </w:rPr>
            </w:pPr>
            <w:r w:rsidRPr="00076910">
              <w:rPr>
                <w:rFonts w:ascii="Tahoma" w:hAnsi="Tahoma" w:cs="Tahoma"/>
              </w:rPr>
              <w:t>MENIČNA IZJAVA ZA ODPRAVO NAPAK V GARANCIJSK</w:t>
            </w:r>
            <w:r w:rsidR="008370E6">
              <w:rPr>
                <w:rFonts w:ascii="Tahoma" w:hAnsi="Tahoma" w:cs="Tahoma"/>
              </w:rPr>
              <w:t>EM ROKU</w:t>
            </w:r>
          </w:p>
        </w:tc>
        <w:tc>
          <w:tcPr>
            <w:tcW w:w="1014" w:type="dxa"/>
            <w:tcBorders>
              <w:top w:val="single" w:sz="4" w:space="0" w:color="auto"/>
              <w:bottom w:val="single" w:sz="4" w:space="0" w:color="auto"/>
              <w:right w:val="nil"/>
            </w:tcBorders>
          </w:tcPr>
          <w:p w14:paraId="72CC62E6"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25FB0625" w14:textId="77777777" w:rsidR="00DC10BE" w:rsidRPr="00076910" w:rsidRDefault="00DC10BE" w:rsidP="00B11E1B">
            <w:pPr>
              <w:keepNext/>
              <w:widowControl w:val="0"/>
              <w:rPr>
                <w:rFonts w:ascii="Tahoma" w:hAnsi="Tahoma" w:cs="Tahoma"/>
                <w:b/>
                <w:i/>
              </w:rPr>
            </w:pPr>
          </w:p>
        </w:tc>
      </w:tr>
    </w:tbl>
    <w:p w14:paraId="492D9B24" w14:textId="77777777" w:rsidR="00066AA3" w:rsidRPr="004556B1" w:rsidRDefault="00066AA3" w:rsidP="00066AA3">
      <w:pPr>
        <w:keepNext/>
        <w:widowControl w:val="0"/>
        <w:rPr>
          <w:rFonts w:ascii="Tahoma" w:eastAsia="Calibri" w:hAnsi="Tahoma" w:cs="Tahoma"/>
          <w:iCs/>
          <w:sz w:val="16"/>
          <w:szCs w:val="16"/>
          <w:lang w:eastAsia="en-US"/>
        </w:rPr>
      </w:pPr>
    </w:p>
    <w:p w14:paraId="75A594F5" w14:textId="77777777" w:rsidR="00A54B6A" w:rsidRPr="004556B1" w:rsidRDefault="00A54B6A" w:rsidP="00A54B6A">
      <w:pPr>
        <w:jc w:val="both"/>
        <w:rPr>
          <w:rFonts w:ascii="Tahoma" w:hAnsi="Tahoma" w:cs="Tahoma"/>
        </w:rPr>
      </w:pPr>
    </w:p>
    <w:p w14:paraId="6C5075E2" w14:textId="77777777" w:rsidR="00A54B6A" w:rsidRPr="004556B1" w:rsidRDefault="00A54B6A" w:rsidP="00A54B6A">
      <w:pPr>
        <w:jc w:val="both"/>
        <w:rPr>
          <w:rFonts w:ascii="Tahoma" w:hAnsi="Tahoma" w:cs="Tahoma"/>
        </w:rPr>
      </w:pPr>
      <w:bookmarkStart w:id="18" w:name="_Hlk162430860"/>
      <w:r w:rsidRPr="004556B1">
        <w:rPr>
          <w:rFonts w:ascii="Tahoma" w:hAnsi="Tahoma" w:cs="Tahoma"/>
        </w:rPr>
        <w:t>________________________________________________</w:t>
      </w:r>
      <w:r w:rsidRPr="004556B1">
        <w:rPr>
          <w:rFonts w:ascii="Tahoma" w:hAnsi="Tahoma" w:cs="Tahoma"/>
        </w:rPr>
        <w:tab/>
      </w:r>
      <w:r w:rsidRPr="004556B1">
        <w:rPr>
          <w:rFonts w:ascii="Tahoma" w:hAnsi="Tahoma" w:cs="Tahoma"/>
        </w:rPr>
        <w:tab/>
      </w:r>
      <w:r w:rsidR="004556B1" w:rsidRPr="004556B1">
        <w:rPr>
          <w:rFonts w:ascii="Tahoma" w:hAnsi="Tahoma" w:cs="Tahoma"/>
        </w:rPr>
        <w:t>__________________</w:t>
      </w:r>
      <w:r w:rsidR="004556B1">
        <w:rPr>
          <w:rFonts w:ascii="Tahoma" w:hAnsi="Tahoma" w:cs="Tahoma"/>
        </w:rPr>
        <w:t>______</w:t>
      </w:r>
      <w:r w:rsidR="004556B1" w:rsidRPr="004556B1">
        <w:rPr>
          <w:rFonts w:ascii="Tahoma" w:hAnsi="Tahoma" w:cs="Tahoma"/>
        </w:rPr>
        <w:t>_</w:t>
      </w:r>
    </w:p>
    <w:p w14:paraId="65C75B1B" w14:textId="77777777" w:rsidR="00A54B6A" w:rsidRPr="004556B1" w:rsidRDefault="00A54B6A" w:rsidP="00A54B6A">
      <w:pPr>
        <w:jc w:val="both"/>
        <w:rPr>
          <w:rFonts w:ascii="Tahoma" w:hAnsi="Tahoma" w:cs="Tahoma"/>
        </w:rPr>
      </w:pPr>
      <w:r w:rsidRPr="004556B1">
        <w:rPr>
          <w:rFonts w:ascii="Tahoma" w:hAnsi="Tahoma" w:cs="Tahoma"/>
        </w:rPr>
        <w:t>(</w:t>
      </w:r>
      <w:r w:rsidR="00FD3026">
        <w:rPr>
          <w:rFonts w:ascii="Tahoma" w:hAnsi="Tahoma" w:cs="Tahoma"/>
        </w:rPr>
        <w:t>I</w:t>
      </w:r>
      <w:r w:rsidRPr="004556B1">
        <w:rPr>
          <w:rFonts w:ascii="Tahoma" w:hAnsi="Tahoma" w:cs="Tahoma"/>
        </w:rPr>
        <w:t>zdajatelj menice za odpravo napak v garancijskem roku)</w:t>
      </w:r>
      <w:r w:rsidR="004556B1">
        <w:rPr>
          <w:rFonts w:ascii="Tahoma" w:hAnsi="Tahoma" w:cs="Tahoma"/>
        </w:rPr>
        <w:tab/>
      </w:r>
      <w:r w:rsidR="004556B1">
        <w:rPr>
          <w:rFonts w:ascii="Tahoma" w:hAnsi="Tahoma" w:cs="Tahoma"/>
        </w:rPr>
        <w:tab/>
      </w:r>
      <w:r w:rsidR="004556B1">
        <w:rPr>
          <w:rFonts w:ascii="Tahoma" w:hAnsi="Tahoma" w:cs="Tahoma"/>
        </w:rPr>
        <w:tab/>
      </w:r>
      <w:r w:rsidR="004556B1" w:rsidRPr="004556B1">
        <w:rPr>
          <w:rFonts w:ascii="Tahoma" w:hAnsi="Tahoma" w:cs="Tahoma"/>
        </w:rPr>
        <w:t>(</w:t>
      </w:r>
      <w:r w:rsidR="00FD3026">
        <w:rPr>
          <w:rFonts w:ascii="Tahoma" w:hAnsi="Tahoma" w:cs="Tahoma"/>
        </w:rPr>
        <w:t>K</w:t>
      </w:r>
      <w:r w:rsidR="004556B1" w:rsidRPr="004556B1">
        <w:rPr>
          <w:rFonts w:ascii="Tahoma" w:hAnsi="Tahoma" w:cs="Tahoma"/>
        </w:rPr>
        <w:t>raj in datum)</w:t>
      </w:r>
    </w:p>
    <w:bookmarkEnd w:id="18"/>
    <w:p w14:paraId="2BFF0C54" w14:textId="77777777" w:rsidR="00A54B6A" w:rsidRPr="009D26CC" w:rsidRDefault="00A54B6A" w:rsidP="00A54B6A">
      <w:pPr>
        <w:jc w:val="both"/>
        <w:rPr>
          <w:rFonts w:ascii="Tahoma" w:hAnsi="Tahoma" w:cs="Tahoma"/>
        </w:rPr>
      </w:pPr>
    </w:p>
    <w:p w14:paraId="7288AD1B" w14:textId="77777777" w:rsidR="00A54B6A" w:rsidRPr="009D26CC" w:rsidRDefault="00A54B6A" w:rsidP="00A54B6A">
      <w:pPr>
        <w:jc w:val="center"/>
        <w:rPr>
          <w:rFonts w:ascii="Tahoma" w:hAnsi="Tahoma" w:cs="Tahoma"/>
          <w:b/>
        </w:rPr>
      </w:pPr>
      <w:r w:rsidRPr="009D26CC">
        <w:rPr>
          <w:rFonts w:ascii="Tahoma" w:hAnsi="Tahoma" w:cs="Tahoma"/>
          <w:b/>
        </w:rPr>
        <w:t>MENIČNA IZJAVA ZA ODPRAVO NAPAK V GARANCIJSKEM ROKU</w:t>
      </w:r>
    </w:p>
    <w:p w14:paraId="0065E6AA" w14:textId="77777777" w:rsidR="00A54B6A" w:rsidRPr="009D26CC" w:rsidRDefault="00A54B6A" w:rsidP="00A54B6A">
      <w:pPr>
        <w:jc w:val="both"/>
        <w:rPr>
          <w:rFonts w:ascii="Tahoma" w:hAnsi="Tahoma" w:cs="Tahoma"/>
        </w:rPr>
      </w:pPr>
    </w:p>
    <w:p w14:paraId="604EB2FD" w14:textId="77777777" w:rsidR="00A54B6A" w:rsidRPr="009D26CC" w:rsidRDefault="00A54B6A" w:rsidP="00A54B6A">
      <w:pPr>
        <w:jc w:val="both"/>
        <w:rPr>
          <w:rFonts w:ascii="Tahoma" w:hAnsi="Tahoma" w:cs="Tahoma"/>
        </w:rPr>
      </w:pPr>
      <w:r w:rsidRPr="009D26CC">
        <w:rPr>
          <w:rFonts w:ascii="Tahoma" w:hAnsi="Tahoma" w:cs="Tahoma"/>
        </w:rPr>
        <w:t xml:space="preserve">V skladu s pogodbo št. _____________ z dne _________ za ______________________________ _______________________________________________________________ (predmet pogodbe), sklenjeno med naročnikom </w:t>
      </w:r>
      <w:r w:rsidRPr="009D26CC">
        <w:rPr>
          <w:rFonts w:ascii="Tahoma" w:hAnsi="Tahoma" w:cs="Tahoma"/>
          <w:caps/>
        </w:rPr>
        <w:t>Javno podjetje Energetika Ljubljana</w:t>
      </w:r>
      <w:r w:rsidRPr="009D26CC">
        <w:rPr>
          <w:rFonts w:ascii="Tahoma" w:hAnsi="Tahoma" w:cs="Tahoma"/>
        </w:rPr>
        <w:t xml:space="preserve"> d.o.o., Verovškova ulica 62, 1000 Ljubljana (upravičenec) in izvajalcem _____________________________________________ ________________________________________________________________________ (naziv in naslov izvajalca), je izvajalec opravil dela v vrednosti _____________________ EUR brez DDV.</w:t>
      </w:r>
    </w:p>
    <w:p w14:paraId="46358CB2" w14:textId="77777777" w:rsidR="00A54B6A" w:rsidRPr="009D26CC" w:rsidRDefault="00A54B6A" w:rsidP="00A54B6A">
      <w:pPr>
        <w:jc w:val="both"/>
        <w:rPr>
          <w:rFonts w:ascii="Tahoma" w:hAnsi="Tahoma" w:cs="Tahoma"/>
        </w:rPr>
      </w:pPr>
    </w:p>
    <w:p w14:paraId="0F636966" w14:textId="26A05799" w:rsidR="00A54B6A" w:rsidRPr="009D26CC" w:rsidRDefault="00A54B6A" w:rsidP="00A54B6A">
      <w:pPr>
        <w:jc w:val="both"/>
        <w:rPr>
          <w:rFonts w:ascii="Tahoma" w:hAnsi="Tahoma" w:cs="Tahoma"/>
        </w:rPr>
      </w:pPr>
      <w:r w:rsidRPr="009D26CC">
        <w:rPr>
          <w:rFonts w:ascii="Tahoma" w:hAnsi="Tahoma" w:cs="Tahoma"/>
        </w:rPr>
        <w:t xml:space="preserve">Kot garancijo </w:t>
      </w:r>
      <w:r w:rsidRPr="009D26CC">
        <w:rPr>
          <w:rFonts w:ascii="Tahoma" w:hAnsi="Tahoma" w:cs="Tahoma"/>
          <w:noProof/>
        </w:rPr>
        <w:t>za odpravo napak v garancijsk</w:t>
      </w:r>
      <w:r w:rsidR="008370E6">
        <w:rPr>
          <w:rFonts w:ascii="Tahoma" w:hAnsi="Tahoma" w:cs="Tahoma"/>
          <w:noProof/>
        </w:rPr>
        <w:t>em roku</w:t>
      </w:r>
      <w:r w:rsidRPr="009D26CC">
        <w:rPr>
          <w:rFonts w:ascii="Tahoma" w:hAnsi="Tahoma" w:cs="Tahoma"/>
          <w:noProof/>
        </w:rPr>
        <w:t xml:space="preserve"> </w:t>
      </w:r>
      <w:r w:rsidRPr="009D26CC">
        <w:rPr>
          <w:rFonts w:ascii="Tahoma" w:hAnsi="Tahoma" w:cs="Tahoma"/>
        </w:rPr>
        <w:t>po zgoraj omenjeni pogodbi, mi kot izvajalec izdajamo eno bianko menico s pooblastilom za njeno izpolnitev in unovčitev, na kateri je/so podpisana/ne pooblaščena/ne oseba/e za zastopanje:</w:t>
      </w:r>
    </w:p>
    <w:p w14:paraId="73CF34A2" w14:textId="77777777" w:rsidR="00A54B6A" w:rsidRPr="009D26CC" w:rsidRDefault="00A54B6A" w:rsidP="00A54B6A">
      <w:pPr>
        <w:jc w:val="both"/>
        <w:rPr>
          <w:rFonts w:ascii="Tahoma" w:hAnsi="Tahoma" w:cs="Tahoma"/>
        </w:rPr>
      </w:pPr>
    </w:p>
    <w:p w14:paraId="6F232F19"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33D2C2DA"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789E6E9" w14:textId="77777777" w:rsidR="00A54B6A" w:rsidRPr="009D26CC" w:rsidRDefault="00A54B6A" w:rsidP="00A54B6A">
      <w:pPr>
        <w:jc w:val="both"/>
        <w:rPr>
          <w:rFonts w:ascii="Tahoma" w:hAnsi="Tahoma" w:cs="Tahoma"/>
        </w:rPr>
      </w:pPr>
    </w:p>
    <w:p w14:paraId="406C3796"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129D3F26"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58C5D7C" w14:textId="77777777" w:rsidR="00A54B6A" w:rsidRPr="009D26CC" w:rsidRDefault="00A54B6A" w:rsidP="00A54B6A">
      <w:pPr>
        <w:jc w:val="both"/>
        <w:rPr>
          <w:rFonts w:ascii="Tahoma" w:hAnsi="Tahoma" w:cs="Tahoma"/>
        </w:rPr>
      </w:pPr>
    </w:p>
    <w:p w14:paraId="64EB3F3A" w14:textId="77777777" w:rsidR="00A54B6A" w:rsidRPr="009D26CC" w:rsidRDefault="00A54B6A" w:rsidP="00A54B6A">
      <w:pPr>
        <w:jc w:val="both"/>
        <w:rPr>
          <w:rFonts w:ascii="Tahoma" w:hAnsi="Tahoma" w:cs="Tahoma"/>
        </w:rPr>
      </w:pPr>
      <w:r w:rsidRPr="009D26CC">
        <w:rPr>
          <w:rFonts w:ascii="Tahoma" w:hAnsi="Tahoma" w:cs="Tahoma"/>
        </w:rPr>
        <w:t xml:space="preserve">Pooblaščamo </w:t>
      </w:r>
      <w:r w:rsidRPr="009D26CC">
        <w:rPr>
          <w:rFonts w:ascii="Tahoma" w:hAnsi="Tahoma" w:cs="Tahoma"/>
          <w:caps/>
        </w:rPr>
        <w:t>Javno podjetje Energetika Ljubljana</w:t>
      </w:r>
      <w:r w:rsidRPr="009D26CC">
        <w:rPr>
          <w:rFonts w:ascii="Tahoma" w:hAnsi="Tahoma" w:cs="Tahoma"/>
        </w:rPr>
        <w:t xml:space="preserve"> d.o.o., da:</w:t>
      </w:r>
    </w:p>
    <w:p w14:paraId="2FE58477" w14:textId="77777777" w:rsidR="00A54B6A" w:rsidRPr="009D26CC" w:rsidRDefault="00A54B6A" w:rsidP="00155644">
      <w:pPr>
        <w:numPr>
          <w:ilvl w:val="0"/>
          <w:numId w:val="24"/>
        </w:numPr>
        <w:tabs>
          <w:tab w:val="clear" w:pos="360"/>
        </w:tabs>
        <w:jc w:val="both"/>
        <w:rPr>
          <w:rFonts w:ascii="Tahoma" w:hAnsi="Tahoma" w:cs="Tahoma"/>
        </w:rPr>
      </w:pPr>
      <w:r w:rsidRPr="009D26CC">
        <w:rPr>
          <w:rFonts w:ascii="Tahoma" w:hAnsi="Tahoma" w:cs="Tahoma"/>
        </w:rPr>
        <w:t>izpolni bianko menico do vrednosti _____________ EUR,</w:t>
      </w:r>
    </w:p>
    <w:p w14:paraId="13178E64" w14:textId="77777777" w:rsidR="00A54B6A" w:rsidRPr="009D26CC" w:rsidRDefault="00A54B6A" w:rsidP="00155644">
      <w:pPr>
        <w:numPr>
          <w:ilvl w:val="0"/>
          <w:numId w:val="24"/>
        </w:numPr>
        <w:tabs>
          <w:tab w:val="clear" w:pos="360"/>
        </w:tabs>
        <w:jc w:val="both"/>
        <w:rPr>
          <w:rFonts w:ascii="Tahoma" w:hAnsi="Tahoma" w:cs="Tahoma"/>
        </w:rPr>
      </w:pPr>
      <w:r w:rsidRPr="009D26CC">
        <w:rPr>
          <w:rFonts w:ascii="Tahoma" w:hAnsi="Tahoma" w:cs="Tahoma"/>
        </w:rPr>
        <w:t>da izpolni vse druge sestavne dele menice, ki niso izpolnjeni,</w:t>
      </w:r>
    </w:p>
    <w:p w14:paraId="09BE5EE9" w14:textId="77777777" w:rsidR="00A54B6A" w:rsidRPr="009D26CC" w:rsidRDefault="00A54B6A" w:rsidP="00155644">
      <w:pPr>
        <w:numPr>
          <w:ilvl w:val="0"/>
          <w:numId w:val="24"/>
        </w:numPr>
        <w:tabs>
          <w:tab w:val="clear" w:pos="360"/>
        </w:tabs>
        <w:jc w:val="both"/>
        <w:rPr>
          <w:rFonts w:ascii="Tahoma" w:hAnsi="Tahoma" w:cs="Tahoma"/>
        </w:rPr>
      </w:pPr>
      <w:r w:rsidRPr="009D26CC">
        <w:rPr>
          <w:rFonts w:ascii="Tahoma" w:hAnsi="Tahoma" w:cs="Tahoma"/>
        </w:rPr>
        <w:t>da po potrebi zapiše na menici tudi katerokoli menično klavzulo, ki sicer ni bistvena menična sestavina,</w:t>
      </w:r>
    </w:p>
    <w:p w14:paraId="674BB62E" w14:textId="77777777" w:rsidR="00A54B6A" w:rsidRPr="009D26CC" w:rsidRDefault="00A54B6A" w:rsidP="00A54B6A">
      <w:pPr>
        <w:jc w:val="both"/>
        <w:rPr>
          <w:rFonts w:ascii="Tahoma" w:hAnsi="Tahoma" w:cs="Tahoma"/>
        </w:rPr>
      </w:pPr>
      <w:r w:rsidRPr="009D26CC">
        <w:rPr>
          <w:rFonts w:ascii="Tahoma" w:hAnsi="Tahoma" w:cs="Tahoma"/>
        </w:rPr>
        <w:t xml:space="preserve">če v garancijskem roku ne bomo izpolnili garancijskih obveznosti, ki izhajajo iz sklenjene pogodbe. </w:t>
      </w:r>
    </w:p>
    <w:p w14:paraId="5E9902FD" w14:textId="77777777" w:rsidR="00A54B6A" w:rsidRPr="009D26CC" w:rsidRDefault="00A54B6A" w:rsidP="00A54B6A">
      <w:pPr>
        <w:jc w:val="both"/>
        <w:rPr>
          <w:rFonts w:ascii="Tahoma" w:hAnsi="Tahoma" w:cs="Tahoma"/>
        </w:rPr>
      </w:pPr>
    </w:p>
    <w:p w14:paraId="2F147C8D" w14:textId="77777777" w:rsidR="00A54B6A" w:rsidRPr="009D26CC" w:rsidRDefault="00A54B6A" w:rsidP="00A54B6A">
      <w:pPr>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3FFB027E" w14:textId="77777777" w:rsidR="00A54B6A" w:rsidRPr="009D26CC" w:rsidRDefault="00A54B6A" w:rsidP="00A54B6A">
      <w:pPr>
        <w:jc w:val="both"/>
        <w:rPr>
          <w:rFonts w:ascii="Tahoma" w:hAnsi="Tahoma" w:cs="Tahoma"/>
          <w:b/>
        </w:rPr>
      </w:pPr>
    </w:p>
    <w:p w14:paraId="1B9B6A60" w14:textId="77777777" w:rsidR="00A54B6A" w:rsidRPr="009D26CC" w:rsidRDefault="00A54B6A" w:rsidP="00A54B6A">
      <w:pPr>
        <w:jc w:val="both"/>
        <w:rPr>
          <w:rFonts w:ascii="Tahoma" w:hAnsi="Tahoma" w:cs="Tahoma"/>
          <w:b/>
        </w:rPr>
      </w:pPr>
      <w:r w:rsidRPr="009D26CC">
        <w:rPr>
          <w:rFonts w:ascii="Tahoma" w:hAnsi="Tahoma" w:cs="Tahoma"/>
          <w:b/>
        </w:rPr>
        <w:t xml:space="preserve">Pooblaščamo </w:t>
      </w:r>
      <w:r w:rsidRPr="009D26CC">
        <w:rPr>
          <w:rFonts w:ascii="Tahoma" w:hAnsi="Tahoma" w:cs="Tahoma"/>
          <w:b/>
          <w:caps/>
        </w:rPr>
        <w:t>Javno podjetje Energetika Ljubljana</w:t>
      </w:r>
      <w:r w:rsidRPr="009D26CC">
        <w:rPr>
          <w:rFonts w:ascii="Tahoma" w:hAnsi="Tahoma" w:cs="Tahoma"/>
          <w:b/>
        </w:rPr>
        <w:t xml:space="preserve"> d.o.o., da menico po potrebi domicilira pri katerikoli banki, pri kateri imamo odprt račun.</w:t>
      </w:r>
    </w:p>
    <w:p w14:paraId="344CAD1B" w14:textId="77777777" w:rsidR="00A54B6A" w:rsidRPr="009D26CC" w:rsidRDefault="00A54B6A" w:rsidP="00A54B6A">
      <w:pPr>
        <w:jc w:val="both"/>
        <w:rPr>
          <w:rFonts w:ascii="Tahoma" w:hAnsi="Tahoma" w:cs="Tahoma"/>
        </w:rPr>
      </w:pPr>
    </w:p>
    <w:p w14:paraId="7C99C28A" w14:textId="77777777" w:rsidR="00A54B6A" w:rsidRPr="009D26CC" w:rsidRDefault="00A54B6A" w:rsidP="00A54B6A">
      <w:pPr>
        <w:jc w:val="both"/>
        <w:rPr>
          <w:rFonts w:ascii="Tahoma" w:hAnsi="Tahoma" w:cs="Tahoma"/>
        </w:rPr>
      </w:pPr>
      <w:r w:rsidRPr="009D26CC">
        <w:rPr>
          <w:rFonts w:ascii="Tahoma" w:hAnsi="Tahoma" w:cs="Tahoma"/>
        </w:rPr>
        <w:t>S to menično izjavo nepreklicno in brezpogojno pooblaščamo ____________________________ _______________________________________________ (navedba banke), da v breme našega transakcijskega računa št. _________________________ unovči predloženo menico najkasneje do ________________________.</w:t>
      </w:r>
    </w:p>
    <w:p w14:paraId="31C93141" w14:textId="77777777" w:rsidR="00A54B6A" w:rsidRPr="009D26CC" w:rsidRDefault="00A54B6A" w:rsidP="00A54B6A">
      <w:pPr>
        <w:jc w:val="both"/>
        <w:rPr>
          <w:rFonts w:ascii="Tahoma" w:hAnsi="Tahoma" w:cs="Tahoma"/>
        </w:rPr>
      </w:pPr>
    </w:p>
    <w:p w14:paraId="0E734DAD" w14:textId="77777777" w:rsidR="00A54B6A" w:rsidRPr="009D26CC" w:rsidRDefault="00A54B6A" w:rsidP="00A54B6A">
      <w:pPr>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7877AF20" w14:textId="77777777" w:rsidR="00A54B6A" w:rsidRPr="009D26CC" w:rsidRDefault="00A54B6A" w:rsidP="00A54B6A">
      <w:pPr>
        <w:jc w:val="both"/>
        <w:rPr>
          <w:rFonts w:ascii="Tahoma" w:hAnsi="Tahoma" w:cs="Tahoma"/>
        </w:rPr>
      </w:pPr>
    </w:p>
    <w:p w14:paraId="22865131" w14:textId="77777777" w:rsidR="00A54B6A" w:rsidRPr="009D26CC" w:rsidRDefault="00A54B6A" w:rsidP="00A54B6A">
      <w:pPr>
        <w:jc w:val="both"/>
        <w:rPr>
          <w:rFonts w:ascii="Tahoma" w:hAnsi="Tahoma" w:cs="Tahoma"/>
        </w:rPr>
      </w:pPr>
      <w:r w:rsidRPr="009D26CC">
        <w:rPr>
          <w:rFonts w:ascii="Tahoma" w:hAnsi="Tahoma" w:cs="Tahoma"/>
        </w:rPr>
        <w:t xml:space="preserve">S podpisom tega pooblastila soglašamo, da </w:t>
      </w:r>
      <w:r w:rsidRPr="009D26CC">
        <w:rPr>
          <w:rFonts w:ascii="Tahoma" w:hAnsi="Tahoma" w:cs="Tahoma"/>
          <w:caps/>
        </w:rPr>
        <w:t>Javno podjetje Energetika Ljubljana</w:t>
      </w:r>
      <w:r w:rsidRPr="009D26CC">
        <w:rPr>
          <w:rFonts w:ascii="Tahoma" w:hAnsi="Tahoma" w:cs="Tahoma"/>
        </w:rPr>
        <w:t xml:space="preserve"> d.o.o., opravi poizvedbe o številkah transakcijskih računov pri katerikoli banki, finančni organizaciji ali upravljavcu baz podatkov o računih.</w:t>
      </w:r>
    </w:p>
    <w:p w14:paraId="15E5944D" w14:textId="77777777" w:rsidR="00A54B6A" w:rsidRPr="009D26CC" w:rsidRDefault="00A54B6A" w:rsidP="00A54B6A">
      <w:pPr>
        <w:jc w:val="both"/>
        <w:rPr>
          <w:rFonts w:ascii="Tahoma" w:hAnsi="Tahoma" w:cs="Tahoma"/>
        </w:rPr>
      </w:pPr>
    </w:p>
    <w:p w14:paraId="23771D19" w14:textId="77777777" w:rsidR="00A54B6A" w:rsidRPr="009D26CC" w:rsidRDefault="00A54B6A" w:rsidP="00A54B6A">
      <w:pPr>
        <w:jc w:val="both"/>
        <w:rPr>
          <w:rFonts w:ascii="Tahoma" w:hAnsi="Tahoma" w:cs="Tahoma"/>
        </w:rPr>
      </w:pPr>
      <w:r w:rsidRPr="009D26CC">
        <w:rPr>
          <w:rFonts w:ascii="Tahoma" w:hAnsi="Tahoma" w:cs="Tahoma"/>
        </w:rPr>
        <w:t>Zavezujemo se, da tega pooblastila ne bomo preklicali.</w:t>
      </w:r>
    </w:p>
    <w:p w14:paraId="2BA41ABB" w14:textId="77777777" w:rsidR="00A54B6A" w:rsidRPr="009D26CC" w:rsidRDefault="00A54B6A" w:rsidP="00A54B6A">
      <w:pPr>
        <w:jc w:val="both"/>
        <w:rPr>
          <w:rFonts w:ascii="Tahoma" w:hAnsi="Tahoma" w:cs="Tahoma"/>
        </w:rPr>
      </w:pPr>
    </w:p>
    <w:p w14:paraId="51A238D2" w14:textId="77777777" w:rsidR="00A54B6A" w:rsidRPr="009D26CC" w:rsidRDefault="00A54B6A" w:rsidP="00A54B6A">
      <w:pPr>
        <w:jc w:val="both"/>
        <w:rPr>
          <w:rFonts w:ascii="Tahoma" w:hAnsi="Tahoma" w:cs="Tahoma"/>
        </w:rPr>
      </w:pPr>
      <w:r w:rsidRPr="009D26CC">
        <w:rPr>
          <w:rFonts w:ascii="Tahoma" w:hAnsi="Tahoma" w:cs="Tahoma"/>
        </w:rPr>
        <w:t>Priloga: 1 bianko menica</w:t>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Izdajatelj menice:</w:t>
      </w:r>
    </w:p>
    <w:p w14:paraId="576AB5AA" w14:textId="77777777" w:rsidR="00A54B6A" w:rsidRPr="009D26CC" w:rsidRDefault="00A54B6A" w:rsidP="00A54B6A">
      <w:pPr>
        <w:ind w:left="5664" w:firstLine="708"/>
        <w:jc w:val="both"/>
        <w:rPr>
          <w:rFonts w:ascii="Tahoma" w:hAnsi="Tahoma" w:cs="Tahoma"/>
        </w:rPr>
      </w:pPr>
      <w:r w:rsidRPr="009D26CC">
        <w:rPr>
          <w:rFonts w:ascii="Tahoma" w:hAnsi="Tahoma" w:cs="Tahoma"/>
        </w:rPr>
        <w:t>(</w:t>
      </w:r>
      <w:r w:rsidR="00FD3026">
        <w:rPr>
          <w:rFonts w:ascii="Tahoma" w:hAnsi="Tahoma" w:cs="Tahoma"/>
        </w:rPr>
        <w:t>Ž</w:t>
      </w:r>
      <w:r w:rsidRPr="009D26CC">
        <w:rPr>
          <w:rFonts w:ascii="Tahoma" w:hAnsi="Tahoma" w:cs="Tahoma"/>
        </w:rPr>
        <w:t>ig in podpis)</w:t>
      </w:r>
    </w:p>
    <w:p w14:paraId="33C831BF" w14:textId="77777777" w:rsidR="00066AA3" w:rsidRPr="00DE1889" w:rsidRDefault="00066AA3" w:rsidP="00DE1889">
      <w:pPr>
        <w:keepNext/>
        <w:widowControl w:val="0"/>
        <w:rPr>
          <w:rFonts w:ascii="Tahoma" w:eastAsia="Calibri" w:hAnsi="Tahoma" w:cs="Tahoma"/>
          <w:iCs/>
          <w:lang w:eastAsia="en-US"/>
        </w:rPr>
      </w:pPr>
    </w:p>
    <w:sectPr w:rsidR="00066AA3" w:rsidRPr="00DE1889" w:rsidSect="001F1336">
      <w:footerReference w:type="default" r:id="rId16"/>
      <w:headerReference w:type="first" r:id="rId17"/>
      <w:footerReference w:type="first" r:id="rId18"/>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812F9" w14:textId="77777777" w:rsidR="000F070C" w:rsidRDefault="000F070C">
      <w:r>
        <w:separator/>
      </w:r>
    </w:p>
  </w:endnote>
  <w:endnote w:type="continuationSeparator" w:id="0">
    <w:p w14:paraId="6EF82EA8" w14:textId="77777777" w:rsidR="000F070C" w:rsidRDefault="000F0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DD981" w14:textId="2230F4C7" w:rsidR="00D71F48" w:rsidRPr="004D7C18" w:rsidRDefault="00D71F48">
    <w:pPr>
      <w:pStyle w:val="Noga"/>
      <w:rPr>
        <w:rFonts w:ascii="Tahoma" w:hAnsi="Tahoma" w:cs="Tahoma"/>
        <w:sz w:val="16"/>
        <w:szCs w:val="16"/>
      </w:rPr>
    </w:pPr>
    <w:r>
      <w:rPr>
        <w:rFonts w:ascii="Tahoma" w:hAnsi="Tahoma" w:cs="Tahoma"/>
        <w:sz w:val="16"/>
        <w:szCs w:val="16"/>
        <w:lang w:val="sl-SI"/>
      </w:rPr>
      <w:t>JPE-SIR-</w:t>
    </w:r>
    <w:r w:rsidR="00A63400">
      <w:rPr>
        <w:rFonts w:ascii="Tahoma" w:hAnsi="Tahoma" w:cs="Tahoma"/>
        <w:sz w:val="16"/>
        <w:szCs w:val="16"/>
        <w:lang w:val="sl-SI"/>
      </w:rPr>
      <w:t>257</w:t>
    </w:r>
    <w:r>
      <w:rPr>
        <w:rFonts w:ascii="Tahoma" w:hAnsi="Tahoma" w:cs="Tahoma"/>
        <w:sz w:val="16"/>
        <w:szCs w:val="16"/>
        <w:lang w:val="sl-SI"/>
      </w:rPr>
      <w:t xml:space="preserve">/24 – RD, SD, </w:t>
    </w:r>
    <w:r w:rsidR="007931E3">
      <w:rPr>
        <w:rFonts w:ascii="Tahoma" w:hAnsi="Tahoma" w:cs="Tahoma"/>
        <w:sz w:val="16"/>
        <w:szCs w:val="16"/>
        <w:lang w:val="sl-SI"/>
      </w:rPr>
      <w:t>2</w:t>
    </w:r>
    <w:r>
      <w:rPr>
        <w:rFonts w:ascii="Tahoma" w:hAnsi="Tahoma" w:cs="Tahoma"/>
        <w:sz w:val="16"/>
        <w:szCs w:val="16"/>
        <w:lang w:val="sl-SI"/>
      </w:rPr>
      <w:t xml:space="preserve"> sklop</w:t>
    </w:r>
    <w:r w:rsidR="007931E3">
      <w:rPr>
        <w:rFonts w:ascii="Tahoma" w:hAnsi="Tahoma" w:cs="Tahoma"/>
        <w:sz w:val="16"/>
        <w:szCs w:val="16"/>
        <w:lang w:val="sl-SI"/>
      </w:rPr>
      <w:t>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3C43A2">
      <w:rPr>
        <w:rFonts w:ascii="Tahoma" w:hAnsi="Tahoma" w:cs="Tahoma"/>
        <w:bCs/>
        <w:noProof/>
        <w:sz w:val="16"/>
        <w:szCs w:val="16"/>
      </w:rPr>
      <w:t>34</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3C43A2">
      <w:rPr>
        <w:rFonts w:ascii="Tahoma" w:hAnsi="Tahoma" w:cs="Tahoma"/>
        <w:bCs/>
        <w:noProof/>
        <w:sz w:val="16"/>
        <w:szCs w:val="16"/>
      </w:rPr>
      <w:t>51</w:t>
    </w:r>
    <w:r w:rsidRPr="004D7C18">
      <w:rPr>
        <w:rFonts w:ascii="Tahoma" w:hAnsi="Tahoma" w:cs="Tahoma"/>
        <w:bCs/>
        <w:sz w:val="16"/>
        <w:szCs w:val="16"/>
      </w:rPr>
      <w:fldChar w:fldCharType="end"/>
    </w:r>
  </w:p>
  <w:p w14:paraId="40EDEFC6" w14:textId="77777777" w:rsidR="00D71F48" w:rsidRPr="007653AE" w:rsidRDefault="00D71F48"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0F81" w14:textId="77777777" w:rsidR="00D71F48" w:rsidRPr="00F043FE" w:rsidRDefault="00D71F48" w:rsidP="004D7C18">
    <w:pPr>
      <w:pStyle w:val="Noga"/>
      <w:rPr>
        <w:rFonts w:ascii="Tahoma" w:hAnsi="Tahoma" w:cs="Tahoma"/>
        <w:sz w:val="16"/>
        <w:szCs w:val="16"/>
      </w:rPr>
    </w:pPr>
  </w:p>
  <w:p w14:paraId="45F685D4" w14:textId="77777777" w:rsidR="00D71F48" w:rsidRPr="00B62FAB" w:rsidRDefault="00D71F48"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4E4AB5C7" wp14:editId="232C69D6">
          <wp:extent cx="3434715" cy="624205"/>
          <wp:effectExtent l="0" t="0" r="0" b="4445"/>
          <wp:docPr id="1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1D78F82D" w14:textId="77777777" w:rsidR="00D71F48" w:rsidRDefault="00D71F48">
    <w:pPr>
      <w:pStyle w:val="Noga"/>
    </w:pPr>
  </w:p>
  <w:p w14:paraId="44D587E0" w14:textId="77777777" w:rsidR="00D71F48" w:rsidRDefault="00D71F4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6A73C" w14:textId="77777777" w:rsidR="000F070C" w:rsidRDefault="000F070C">
      <w:r>
        <w:separator/>
      </w:r>
    </w:p>
  </w:footnote>
  <w:footnote w:type="continuationSeparator" w:id="0">
    <w:p w14:paraId="2B7BEBE6" w14:textId="77777777" w:rsidR="000F070C" w:rsidRDefault="000F070C">
      <w:r>
        <w:continuationSeparator/>
      </w:r>
    </w:p>
  </w:footnote>
  <w:footnote w:id="1">
    <w:p w14:paraId="79E508B6" w14:textId="77777777" w:rsidR="00D71F48" w:rsidRPr="00877182" w:rsidRDefault="00D71F48"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5249" w14:textId="77777777" w:rsidR="00D71F48" w:rsidRDefault="00D71F48" w:rsidP="00E17DA7">
    <w:pPr>
      <w:pStyle w:val="Glava"/>
      <w:ind w:left="4248"/>
    </w:pPr>
    <w:r>
      <w:rPr>
        <w:noProof/>
        <w:lang w:val="sl-SI"/>
      </w:rPr>
      <w:drawing>
        <wp:inline distT="0" distB="0" distL="0" distR="0" wp14:anchorId="292E9F73" wp14:editId="7CA7D95D">
          <wp:extent cx="3438525" cy="1823085"/>
          <wp:effectExtent l="0" t="0" r="9525" b="571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D21227"/>
    <w:multiLevelType w:val="multilevel"/>
    <w:tmpl w:val="33D27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8FF1265"/>
    <w:multiLevelType w:val="multilevel"/>
    <w:tmpl w:val="B7363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C366DF3"/>
    <w:multiLevelType w:val="multilevel"/>
    <w:tmpl w:val="9DF43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3625B9"/>
    <w:multiLevelType w:val="multilevel"/>
    <w:tmpl w:val="E6FE6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39A40B5D"/>
    <w:multiLevelType w:val="multilevel"/>
    <w:tmpl w:val="5ADAD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CE1F3C"/>
    <w:multiLevelType w:val="hybridMultilevel"/>
    <w:tmpl w:val="E7ECCE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409A06C7"/>
    <w:multiLevelType w:val="multilevel"/>
    <w:tmpl w:val="A038F7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1403BB"/>
    <w:multiLevelType w:val="multilevel"/>
    <w:tmpl w:val="7320E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29639E8"/>
    <w:multiLevelType w:val="multilevel"/>
    <w:tmpl w:val="92AC5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7"/>
  </w:num>
  <w:num w:numId="2">
    <w:abstractNumId w:val="17"/>
  </w:num>
  <w:num w:numId="3">
    <w:abstractNumId w:val="29"/>
  </w:num>
  <w:num w:numId="4">
    <w:abstractNumId w:val="28"/>
  </w:num>
  <w:num w:numId="5">
    <w:abstractNumId w:val="6"/>
  </w:num>
  <w:num w:numId="6">
    <w:abstractNumId w:val="11"/>
  </w:num>
  <w:num w:numId="7">
    <w:abstractNumId w:val="9"/>
  </w:num>
  <w:num w:numId="8">
    <w:abstractNumId w:val="26"/>
  </w:num>
  <w:num w:numId="9">
    <w:abstractNumId w:val="22"/>
  </w:num>
  <w:num w:numId="10">
    <w:abstractNumId w:val="33"/>
  </w:num>
  <w:num w:numId="11">
    <w:abstractNumId w:val="38"/>
  </w:num>
  <w:num w:numId="12">
    <w:abstractNumId w:val="8"/>
  </w:num>
  <w:num w:numId="13">
    <w:abstractNumId w:val="30"/>
  </w:num>
  <w:num w:numId="14">
    <w:abstractNumId w:val="18"/>
  </w:num>
  <w:num w:numId="15">
    <w:abstractNumId w:val="23"/>
  </w:num>
  <w:num w:numId="16">
    <w:abstractNumId w:val="5"/>
  </w:num>
  <w:num w:numId="17">
    <w:abstractNumId w:val="21"/>
  </w:num>
  <w:num w:numId="18">
    <w:abstractNumId w:val="35"/>
  </w:num>
  <w:num w:numId="19">
    <w:abstractNumId w:val="37"/>
  </w:num>
  <w:num w:numId="20">
    <w:abstractNumId w:val="15"/>
  </w:num>
  <w:num w:numId="21">
    <w:abstractNumId w:val="12"/>
  </w:num>
  <w:num w:numId="22">
    <w:abstractNumId w:val="20"/>
  </w:num>
  <w:num w:numId="23">
    <w:abstractNumId w:val="39"/>
  </w:num>
  <w:num w:numId="24">
    <w:abstractNumId w:val="14"/>
  </w:num>
  <w:num w:numId="25">
    <w:abstractNumId w:val="34"/>
  </w:num>
  <w:num w:numId="26">
    <w:abstractNumId w:val="25"/>
  </w:num>
  <w:num w:numId="27">
    <w:abstractNumId w:val="32"/>
  </w:num>
  <w:num w:numId="28">
    <w:abstractNumId w:val="36"/>
  </w:num>
  <w:num w:numId="29">
    <w:abstractNumId w:val="19"/>
  </w:num>
  <w:num w:numId="30">
    <w:abstractNumId w:val="13"/>
  </w:num>
  <w:num w:numId="31">
    <w:abstractNumId w:val="16"/>
  </w:num>
  <w:num w:numId="32">
    <w:abstractNumId w:val="31"/>
  </w:num>
  <w:num w:numId="33">
    <w:abstractNumId w:val="24"/>
  </w:num>
  <w:num w:numId="34">
    <w:abstractNumId w:val="10"/>
  </w:num>
  <w:num w:numId="3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4096" w:nlCheck="1" w:checkStyle="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B62"/>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26"/>
    <w:rsid w:val="00006272"/>
    <w:rsid w:val="000063E6"/>
    <w:rsid w:val="00006B58"/>
    <w:rsid w:val="00006EC6"/>
    <w:rsid w:val="0000731E"/>
    <w:rsid w:val="0000735C"/>
    <w:rsid w:val="00007648"/>
    <w:rsid w:val="00007700"/>
    <w:rsid w:val="00007977"/>
    <w:rsid w:val="000079E4"/>
    <w:rsid w:val="00007B6D"/>
    <w:rsid w:val="00007E29"/>
    <w:rsid w:val="00007E4B"/>
    <w:rsid w:val="0001008E"/>
    <w:rsid w:val="0001095C"/>
    <w:rsid w:val="00011089"/>
    <w:rsid w:val="000112CE"/>
    <w:rsid w:val="00011834"/>
    <w:rsid w:val="00011853"/>
    <w:rsid w:val="00011B83"/>
    <w:rsid w:val="00011D35"/>
    <w:rsid w:val="00012754"/>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3A"/>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683"/>
    <w:rsid w:val="000227FC"/>
    <w:rsid w:val="0002284B"/>
    <w:rsid w:val="00022D8F"/>
    <w:rsid w:val="00022DCB"/>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73F"/>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ABF"/>
    <w:rsid w:val="00042B3F"/>
    <w:rsid w:val="00042CC5"/>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47F44"/>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2EFC"/>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6AA3"/>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47"/>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1CB"/>
    <w:rsid w:val="00083C71"/>
    <w:rsid w:val="00083D4F"/>
    <w:rsid w:val="00084033"/>
    <w:rsid w:val="0008432A"/>
    <w:rsid w:val="00084BBB"/>
    <w:rsid w:val="0008546F"/>
    <w:rsid w:val="000856AE"/>
    <w:rsid w:val="00085739"/>
    <w:rsid w:val="000868A1"/>
    <w:rsid w:val="0008719E"/>
    <w:rsid w:val="00087B55"/>
    <w:rsid w:val="00087D1D"/>
    <w:rsid w:val="00090654"/>
    <w:rsid w:val="00090676"/>
    <w:rsid w:val="000906BE"/>
    <w:rsid w:val="000908ED"/>
    <w:rsid w:val="00090905"/>
    <w:rsid w:val="0009099B"/>
    <w:rsid w:val="00091258"/>
    <w:rsid w:val="000920B2"/>
    <w:rsid w:val="00092290"/>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7C5"/>
    <w:rsid w:val="000B0A8C"/>
    <w:rsid w:val="000B0CD0"/>
    <w:rsid w:val="000B1478"/>
    <w:rsid w:val="000B1E2B"/>
    <w:rsid w:val="000B1F3A"/>
    <w:rsid w:val="000B23F0"/>
    <w:rsid w:val="000B2531"/>
    <w:rsid w:val="000B3732"/>
    <w:rsid w:val="000B3C93"/>
    <w:rsid w:val="000B400C"/>
    <w:rsid w:val="000B42CD"/>
    <w:rsid w:val="000B43D4"/>
    <w:rsid w:val="000B45BF"/>
    <w:rsid w:val="000B59ED"/>
    <w:rsid w:val="000B5D34"/>
    <w:rsid w:val="000B5DD8"/>
    <w:rsid w:val="000B5F95"/>
    <w:rsid w:val="000B6385"/>
    <w:rsid w:val="000B6478"/>
    <w:rsid w:val="000B655B"/>
    <w:rsid w:val="000B6723"/>
    <w:rsid w:val="000B7063"/>
    <w:rsid w:val="000B71F4"/>
    <w:rsid w:val="000B78E8"/>
    <w:rsid w:val="000B7C1F"/>
    <w:rsid w:val="000B7F51"/>
    <w:rsid w:val="000C04A4"/>
    <w:rsid w:val="000C06F2"/>
    <w:rsid w:val="000C074A"/>
    <w:rsid w:val="000C078A"/>
    <w:rsid w:val="000C0B1A"/>
    <w:rsid w:val="000C0BB2"/>
    <w:rsid w:val="000C0C20"/>
    <w:rsid w:val="000C1059"/>
    <w:rsid w:val="000C1162"/>
    <w:rsid w:val="000C1E30"/>
    <w:rsid w:val="000C2080"/>
    <w:rsid w:val="000C25CE"/>
    <w:rsid w:val="000C2E84"/>
    <w:rsid w:val="000C2FC3"/>
    <w:rsid w:val="000C3571"/>
    <w:rsid w:val="000C36A2"/>
    <w:rsid w:val="000C39FC"/>
    <w:rsid w:val="000C424C"/>
    <w:rsid w:val="000C4BF7"/>
    <w:rsid w:val="000C4FE8"/>
    <w:rsid w:val="000C6233"/>
    <w:rsid w:val="000C6AE7"/>
    <w:rsid w:val="000C6E9B"/>
    <w:rsid w:val="000C788B"/>
    <w:rsid w:val="000D02E6"/>
    <w:rsid w:val="000D077E"/>
    <w:rsid w:val="000D09EE"/>
    <w:rsid w:val="000D0BF7"/>
    <w:rsid w:val="000D105F"/>
    <w:rsid w:val="000D161D"/>
    <w:rsid w:val="000D1988"/>
    <w:rsid w:val="000D198F"/>
    <w:rsid w:val="000D1BCF"/>
    <w:rsid w:val="000D1FEC"/>
    <w:rsid w:val="000D3507"/>
    <w:rsid w:val="000D3E47"/>
    <w:rsid w:val="000D45C1"/>
    <w:rsid w:val="000D47F8"/>
    <w:rsid w:val="000D4A29"/>
    <w:rsid w:val="000D51D2"/>
    <w:rsid w:val="000D5330"/>
    <w:rsid w:val="000D55CA"/>
    <w:rsid w:val="000D571D"/>
    <w:rsid w:val="000D576A"/>
    <w:rsid w:val="000D5CE3"/>
    <w:rsid w:val="000D5DDC"/>
    <w:rsid w:val="000D6382"/>
    <w:rsid w:val="000D6692"/>
    <w:rsid w:val="000D6CBC"/>
    <w:rsid w:val="000D6DFC"/>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34E7"/>
    <w:rsid w:val="000E47FF"/>
    <w:rsid w:val="000E4A63"/>
    <w:rsid w:val="000E4E31"/>
    <w:rsid w:val="000E5025"/>
    <w:rsid w:val="000E5FB8"/>
    <w:rsid w:val="000E6175"/>
    <w:rsid w:val="000E6334"/>
    <w:rsid w:val="000E67A4"/>
    <w:rsid w:val="000E67BA"/>
    <w:rsid w:val="000E68F6"/>
    <w:rsid w:val="000E69D7"/>
    <w:rsid w:val="000E6D9B"/>
    <w:rsid w:val="000E74FC"/>
    <w:rsid w:val="000E77F5"/>
    <w:rsid w:val="000E7CC2"/>
    <w:rsid w:val="000F046C"/>
    <w:rsid w:val="000F070C"/>
    <w:rsid w:val="000F0BA0"/>
    <w:rsid w:val="000F0C21"/>
    <w:rsid w:val="000F0D42"/>
    <w:rsid w:val="000F12A7"/>
    <w:rsid w:val="000F1B8E"/>
    <w:rsid w:val="000F1DD6"/>
    <w:rsid w:val="000F1E1B"/>
    <w:rsid w:val="000F2296"/>
    <w:rsid w:val="000F2ACA"/>
    <w:rsid w:val="000F2D4B"/>
    <w:rsid w:val="000F3317"/>
    <w:rsid w:val="000F352F"/>
    <w:rsid w:val="000F35BC"/>
    <w:rsid w:val="000F4302"/>
    <w:rsid w:val="000F4FD6"/>
    <w:rsid w:val="000F51D6"/>
    <w:rsid w:val="000F52AF"/>
    <w:rsid w:val="000F5A1D"/>
    <w:rsid w:val="000F5AE8"/>
    <w:rsid w:val="000F5DB5"/>
    <w:rsid w:val="000F61FC"/>
    <w:rsid w:val="000F6265"/>
    <w:rsid w:val="000F6480"/>
    <w:rsid w:val="000F6570"/>
    <w:rsid w:val="000F65DC"/>
    <w:rsid w:val="000F7357"/>
    <w:rsid w:val="000F7690"/>
    <w:rsid w:val="000F76B8"/>
    <w:rsid w:val="00100379"/>
    <w:rsid w:val="00100668"/>
    <w:rsid w:val="00100715"/>
    <w:rsid w:val="00100A01"/>
    <w:rsid w:val="00101286"/>
    <w:rsid w:val="001015DC"/>
    <w:rsid w:val="00102044"/>
    <w:rsid w:val="00102076"/>
    <w:rsid w:val="00102133"/>
    <w:rsid w:val="001024EA"/>
    <w:rsid w:val="001026C1"/>
    <w:rsid w:val="00102BE1"/>
    <w:rsid w:val="00102E05"/>
    <w:rsid w:val="00102E81"/>
    <w:rsid w:val="00103A32"/>
    <w:rsid w:val="001040A0"/>
    <w:rsid w:val="00104B84"/>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B84"/>
    <w:rsid w:val="00110BE2"/>
    <w:rsid w:val="00111278"/>
    <w:rsid w:val="001112F6"/>
    <w:rsid w:val="001113A7"/>
    <w:rsid w:val="00111630"/>
    <w:rsid w:val="0011180B"/>
    <w:rsid w:val="00111A83"/>
    <w:rsid w:val="00111FB9"/>
    <w:rsid w:val="0011230D"/>
    <w:rsid w:val="001129A3"/>
    <w:rsid w:val="00113081"/>
    <w:rsid w:val="00114153"/>
    <w:rsid w:val="001153FE"/>
    <w:rsid w:val="001154E7"/>
    <w:rsid w:val="00116331"/>
    <w:rsid w:val="00116838"/>
    <w:rsid w:val="0011742D"/>
    <w:rsid w:val="001178B8"/>
    <w:rsid w:val="001179BB"/>
    <w:rsid w:val="00117A3E"/>
    <w:rsid w:val="00117B00"/>
    <w:rsid w:val="00117B8E"/>
    <w:rsid w:val="00117CC3"/>
    <w:rsid w:val="001205F9"/>
    <w:rsid w:val="00120B84"/>
    <w:rsid w:val="00120C3A"/>
    <w:rsid w:val="00120F65"/>
    <w:rsid w:val="0012151C"/>
    <w:rsid w:val="0012156D"/>
    <w:rsid w:val="00121650"/>
    <w:rsid w:val="00121CF3"/>
    <w:rsid w:val="0012237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A06"/>
    <w:rsid w:val="00127B2B"/>
    <w:rsid w:val="00127B82"/>
    <w:rsid w:val="0013034E"/>
    <w:rsid w:val="0013056B"/>
    <w:rsid w:val="00130D16"/>
    <w:rsid w:val="0013123F"/>
    <w:rsid w:val="00131C69"/>
    <w:rsid w:val="00131E2F"/>
    <w:rsid w:val="001322E7"/>
    <w:rsid w:val="001326A6"/>
    <w:rsid w:val="00132C05"/>
    <w:rsid w:val="00133163"/>
    <w:rsid w:val="00133411"/>
    <w:rsid w:val="0013351F"/>
    <w:rsid w:val="0013381C"/>
    <w:rsid w:val="001340A7"/>
    <w:rsid w:val="00134472"/>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7E0"/>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3E"/>
    <w:rsid w:val="0014759E"/>
    <w:rsid w:val="001476D7"/>
    <w:rsid w:val="0014775B"/>
    <w:rsid w:val="0015014C"/>
    <w:rsid w:val="00150495"/>
    <w:rsid w:val="001504CD"/>
    <w:rsid w:val="00150FE5"/>
    <w:rsid w:val="001514B7"/>
    <w:rsid w:val="00151951"/>
    <w:rsid w:val="00152078"/>
    <w:rsid w:val="001521CC"/>
    <w:rsid w:val="00152742"/>
    <w:rsid w:val="001528A6"/>
    <w:rsid w:val="00152C07"/>
    <w:rsid w:val="00153603"/>
    <w:rsid w:val="0015365F"/>
    <w:rsid w:val="00153778"/>
    <w:rsid w:val="00153D7E"/>
    <w:rsid w:val="001546DB"/>
    <w:rsid w:val="00154998"/>
    <w:rsid w:val="001554E4"/>
    <w:rsid w:val="0015564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0A38"/>
    <w:rsid w:val="0016172A"/>
    <w:rsid w:val="00161969"/>
    <w:rsid w:val="00161F39"/>
    <w:rsid w:val="00162CF6"/>
    <w:rsid w:val="00163099"/>
    <w:rsid w:val="00163700"/>
    <w:rsid w:val="00164188"/>
    <w:rsid w:val="001643DF"/>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CC9"/>
    <w:rsid w:val="00171DC0"/>
    <w:rsid w:val="001721FC"/>
    <w:rsid w:val="00172229"/>
    <w:rsid w:val="00172CF2"/>
    <w:rsid w:val="00172FA2"/>
    <w:rsid w:val="00173578"/>
    <w:rsid w:val="001736C2"/>
    <w:rsid w:val="00173BB7"/>
    <w:rsid w:val="00173DE8"/>
    <w:rsid w:val="001740C6"/>
    <w:rsid w:val="00174716"/>
    <w:rsid w:val="00174AE5"/>
    <w:rsid w:val="00174F5B"/>
    <w:rsid w:val="00175156"/>
    <w:rsid w:val="001759EE"/>
    <w:rsid w:val="00176477"/>
    <w:rsid w:val="00176A5A"/>
    <w:rsid w:val="00176C8C"/>
    <w:rsid w:val="00177058"/>
    <w:rsid w:val="001777BF"/>
    <w:rsid w:val="00177A20"/>
    <w:rsid w:val="0018091D"/>
    <w:rsid w:val="0018094C"/>
    <w:rsid w:val="00180B53"/>
    <w:rsid w:val="00180C5C"/>
    <w:rsid w:val="00180D4E"/>
    <w:rsid w:val="0018134C"/>
    <w:rsid w:val="00181832"/>
    <w:rsid w:val="00181CFB"/>
    <w:rsid w:val="00182326"/>
    <w:rsid w:val="00182771"/>
    <w:rsid w:val="00182A9D"/>
    <w:rsid w:val="00182C84"/>
    <w:rsid w:val="00182E8B"/>
    <w:rsid w:val="0018369E"/>
    <w:rsid w:val="00183851"/>
    <w:rsid w:val="00183D9B"/>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4AD"/>
    <w:rsid w:val="00193548"/>
    <w:rsid w:val="00193C65"/>
    <w:rsid w:val="00193E0E"/>
    <w:rsid w:val="00193EED"/>
    <w:rsid w:val="0019439D"/>
    <w:rsid w:val="0019454D"/>
    <w:rsid w:val="00194C32"/>
    <w:rsid w:val="00194DA8"/>
    <w:rsid w:val="0019505D"/>
    <w:rsid w:val="001950B7"/>
    <w:rsid w:val="001952A6"/>
    <w:rsid w:val="00195A76"/>
    <w:rsid w:val="00195B85"/>
    <w:rsid w:val="00195D43"/>
    <w:rsid w:val="00195E67"/>
    <w:rsid w:val="00196001"/>
    <w:rsid w:val="0019600D"/>
    <w:rsid w:val="00196065"/>
    <w:rsid w:val="001965DD"/>
    <w:rsid w:val="001966E5"/>
    <w:rsid w:val="0019678A"/>
    <w:rsid w:val="00197599"/>
    <w:rsid w:val="00197C93"/>
    <w:rsid w:val="00197E59"/>
    <w:rsid w:val="001A0819"/>
    <w:rsid w:val="001A0CEB"/>
    <w:rsid w:val="001A1343"/>
    <w:rsid w:val="001A15A6"/>
    <w:rsid w:val="001A1717"/>
    <w:rsid w:val="001A18D8"/>
    <w:rsid w:val="001A2025"/>
    <w:rsid w:val="001A2110"/>
    <w:rsid w:val="001A2465"/>
    <w:rsid w:val="001A2C12"/>
    <w:rsid w:val="001A3222"/>
    <w:rsid w:val="001A39CF"/>
    <w:rsid w:val="001A3BAA"/>
    <w:rsid w:val="001A3D8D"/>
    <w:rsid w:val="001A4340"/>
    <w:rsid w:val="001A4583"/>
    <w:rsid w:val="001A55B5"/>
    <w:rsid w:val="001A581D"/>
    <w:rsid w:val="001A58AB"/>
    <w:rsid w:val="001A6015"/>
    <w:rsid w:val="001A6076"/>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4E65"/>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B2C"/>
    <w:rsid w:val="001C2C83"/>
    <w:rsid w:val="001C2CA8"/>
    <w:rsid w:val="001C2CC6"/>
    <w:rsid w:val="001C332A"/>
    <w:rsid w:val="001C3D25"/>
    <w:rsid w:val="001C3F3B"/>
    <w:rsid w:val="001C413D"/>
    <w:rsid w:val="001C441C"/>
    <w:rsid w:val="001C49A7"/>
    <w:rsid w:val="001C49D3"/>
    <w:rsid w:val="001C4D5E"/>
    <w:rsid w:val="001C57F7"/>
    <w:rsid w:val="001C5A01"/>
    <w:rsid w:val="001C5BC7"/>
    <w:rsid w:val="001C5E30"/>
    <w:rsid w:val="001C6509"/>
    <w:rsid w:val="001C68D7"/>
    <w:rsid w:val="001C6A17"/>
    <w:rsid w:val="001C6BEE"/>
    <w:rsid w:val="001C6F12"/>
    <w:rsid w:val="001C7160"/>
    <w:rsid w:val="001C73CC"/>
    <w:rsid w:val="001C7696"/>
    <w:rsid w:val="001C7B27"/>
    <w:rsid w:val="001C7C6B"/>
    <w:rsid w:val="001C7E6E"/>
    <w:rsid w:val="001D0DBE"/>
    <w:rsid w:val="001D1508"/>
    <w:rsid w:val="001D1539"/>
    <w:rsid w:val="001D168C"/>
    <w:rsid w:val="001D1811"/>
    <w:rsid w:val="001D1E2A"/>
    <w:rsid w:val="001D21FF"/>
    <w:rsid w:val="001D22F7"/>
    <w:rsid w:val="001D234D"/>
    <w:rsid w:val="001D27BC"/>
    <w:rsid w:val="001D294D"/>
    <w:rsid w:val="001D2BD4"/>
    <w:rsid w:val="001D3716"/>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3D1"/>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6E3"/>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D4D"/>
    <w:rsid w:val="001F3163"/>
    <w:rsid w:val="001F3371"/>
    <w:rsid w:val="001F39E8"/>
    <w:rsid w:val="001F40A5"/>
    <w:rsid w:val="001F4483"/>
    <w:rsid w:val="001F47B5"/>
    <w:rsid w:val="001F4904"/>
    <w:rsid w:val="001F4AF7"/>
    <w:rsid w:val="001F5C69"/>
    <w:rsid w:val="001F5E2F"/>
    <w:rsid w:val="001F5FDB"/>
    <w:rsid w:val="001F6218"/>
    <w:rsid w:val="001F691A"/>
    <w:rsid w:val="001F6C63"/>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531B"/>
    <w:rsid w:val="00205CE4"/>
    <w:rsid w:val="0020619E"/>
    <w:rsid w:val="002061BD"/>
    <w:rsid w:val="00206554"/>
    <w:rsid w:val="002066EA"/>
    <w:rsid w:val="00206C47"/>
    <w:rsid w:val="0020708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519"/>
    <w:rsid w:val="00222AE7"/>
    <w:rsid w:val="00222ECD"/>
    <w:rsid w:val="00223317"/>
    <w:rsid w:val="0022361D"/>
    <w:rsid w:val="00223656"/>
    <w:rsid w:val="0022369C"/>
    <w:rsid w:val="002240DB"/>
    <w:rsid w:val="00224914"/>
    <w:rsid w:val="002249BC"/>
    <w:rsid w:val="00224B82"/>
    <w:rsid w:val="00224DB8"/>
    <w:rsid w:val="0022521F"/>
    <w:rsid w:val="002252FB"/>
    <w:rsid w:val="002258CA"/>
    <w:rsid w:val="00225B84"/>
    <w:rsid w:val="00225BCA"/>
    <w:rsid w:val="0022711C"/>
    <w:rsid w:val="0022760D"/>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44B"/>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0EA7"/>
    <w:rsid w:val="00241213"/>
    <w:rsid w:val="00241A71"/>
    <w:rsid w:val="002420BC"/>
    <w:rsid w:val="002421AF"/>
    <w:rsid w:val="00242BE7"/>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1A23"/>
    <w:rsid w:val="0025240C"/>
    <w:rsid w:val="0025263B"/>
    <w:rsid w:val="00252BCF"/>
    <w:rsid w:val="00252C6B"/>
    <w:rsid w:val="00252C82"/>
    <w:rsid w:val="002532A6"/>
    <w:rsid w:val="00253AB2"/>
    <w:rsid w:val="00253C12"/>
    <w:rsid w:val="002541BD"/>
    <w:rsid w:val="002546C2"/>
    <w:rsid w:val="0025477A"/>
    <w:rsid w:val="00254784"/>
    <w:rsid w:val="00254B1E"/>
    <w:rsid w:val="0025508A"/>
    <w:rsid w:val="00255918"/>
    <w:rsid w:val="00256062"/>
    <w:rsid w:val="00256A5D"/>
    <w:rsid w:val="00256CA6"/>
    <w:rsid w:val="00256D56"/>
    <w:rsid w:val="00260523"/>
    <w:rsid w:val="00260D7E"/>
    <w:rsid w:val="0026110C"/>
    <w:rsid w:val="0026135C"/>
    <w:rsid w:val="00261454"/>
    <w:rsid w:val="002614B2"/>
    <w:rsid w:val="002616E0"/>
    <w:rsid w:val="00261B00"/>
    <w:rsid w:val="002621B5"/>
    <w:rsid w:val="00262E18"/>
    <w:rsid w:val="002632AE"/>
    <w:rsid w:val="002632AF"/>
    <w:rsid w:val="002643DD"/>
    <w:rsid w:val="00264A73"/>
    <w:rsid w:val="00264DE8"/>
    <w:rsid w:val="002657B7"/>
    <w:rsid w:val="002659B1"/>
    <w:rsid w:val="0026746C"/>
    <w:rsid w:val="002675C0"/>
    <w:rsid w:val="00267759"/>
    <w:rsid w:val="00267822"/>
    <w:rsid w:val="00267F19"/>
    <w:rsid w:val="0027040F"/>
    <w:rsid w:val="00270E1B"/>
    <w:rsid w:val="00271548"/>
    <w:rsid w:val="002716C0"/>
    <w:rsid w:val="00271C81"/>
    <w:rsid w:val="00272194"/>
    <w:rsid w:val="0027226B"/>
    <w:rsid w:val="002724FE"/>
    <w:rsid w:val="00272C8D"/>
    <w:rsid w:val="00272F6D"/>
    <w:rsid w:val="00272FB2"/>
    <w:rsid w:val="002731A5"/>
    <w:rsid w:val="002733F2"/>
    <w:rsid w:val="002735C1"/>
    <w:rsid w:val="002738D0"/>
    <w:rsid w:val="002739BB"/>
    <w:rsid w:val="00273AD8"/>
    <w:rsid w:val="00273CD4"/>
    <w:rsid w:val="00273DFF"/>
    <w:rsid w:val="00273F99"/>
    <w:rsid w:val="002743A5"/>
    <w:rsid w:val="00274502"/>
    <w:rsid w:val="002747D1"/>
    <w:rsid w:val="00274BAF"/>
    <w:rsid w:val="00275391"/>
    <w:rsid w:val="00275958"/>
    <w:rsid w:val="00275E65"/>
    <w:rsid w:val="0027636D"/>
    <w:rsid w:val="0027671B"/>
    <w:rsid w:val="002768C9"/>
    <w:rsid w:val="00276DC4"/>
    <w:rsid w:val="0027758D"/>
    <w:rsid w:val="0027765F"/>
    <w:rsid w:val="00277BDE"/>
    <w:rsid w:val="00277CFE"/>
    <w:rsid w:val="00277D7D"/>
    <w:rsid w:val="00277E1B"/>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67EA"/>
    <w:rsid w:val="00286AA3"/>
    <w:rsid w:val="00286C84"/>
    <w:rsid w:val="00286C9E"/>
    <w:rsid w:val="002873D8"/>
    <w:rsid w:val="00287459"/>
    <w:rsid w:val="002875D9"/>
    <w:rsid w:val="00287765"/>
    <w:rsid w:val="002877D1"/>
    <w:rsid w:val="00287841"/>
    <w:rsid w:val="00287D5E"/>
    <w:rsid w:val="0029058B"/>
    <w:rsid w:val="00290637"/>
    <w:rsid w:val="00290C23"/>
    <w:rsid w:val="00291790"/>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A008F"/>
    <w:rsid w:val="002A0244"/>
    <w:rsid w:val="002A0C54"/>
    <w:rsid w:val="002A0DA4"/>
    <w:rsid w:val="002A111A"/>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4F7E"/>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9D"/>
    <w:rsid w:val="002B44C4"/>
    <w:rsid w:val="002B48E5"/>
    <w:rsid w:val="002B4F3F"/>
    <w:rsid w:val="002B5329"/>
    <w:rsid w:val="002B53FF"/>
    <w:rsid w:val="002B54C0"/>
    <w:rsid w:val="002B6950"/>
    <w:rsid w:val="002B6AB5"/>
    <w:rsid w:val="002B6DB7"/>
    <w:rsid w:val="002B7821"/>
    <w:rsid w:val="002B782A"/>
    <w:rsid w:val="002B79CA"/>
    <w:rsid w:val="002B7A8B"/>
    <w:rsid w:val="002C006C"/>
    <w:rsid w:val="002C0593"/>
    <w:rsid w:val="002C05DD"/>
    <w:rsid w:val="002C07A1"/>
    <w:rsid w:val="002C07EF"/>
    <w:rsid w:val="002C0A6E"/>
    <w:rsid w:val="002C0CB3"/>
    <w:rsid w:val="002C18C2"/>
    <w:rsid w:val="002C1C70"/>
    <w:rsid w:val="002C21F5"/>
    <w:rsid w:val="002C26AE"/>
    <w:rsid w:val="002C2AB3"/>
    <w:rsid w:val="002C2C8E"/>
    <w:rsid w:val="002C318E"/>
    <w:rsid w:val="002C3553"/>
    <w:rsid w:val="002C3CB1"/>
    <w:rsid w:val="002C43B8"/>
    <w:rsid w:val="002C43CE"/>
    <w:rsid w:val="002C47D4"/>
    <w:rsid w:val="002C485B"/>
    <w:rsid w:val="002C4B57"/>
    <w:rsid w:val="002C4DCA"/>
    <w:rsid w:val="002C5D89"/>
    <w:rsid w:val="002C618F"/>
    <w:rsid w:val="002C6799"/>
    <w:rsid w:val="002C6872"/>
    <w:rsid w:val="002C6945"/>
    <w:rsid w:val="002C6DFE"/>
    <w:rsid w:val="002C70CC"/>
    <w:rsid w:val="002C7D53"/>
    <w:rsid w:val="002C7FAC"/>
    <w:rsid w:val="002D05E7"/>
    <w:rsid w:val="002D0C61"/>
    <w:rsid w:val="002D1735"/>
    <w:rsid w:val="002D332F"/>
    <w:rsid w:val="002D339A"/>
    <w:rsid w:val="002D3519"/>
    <w:rsid w:val="002D357C"/>
    <w:rsid w:val="002D39A7"/>
    <w:rsid w:val="002D3EC8"/>
    <w:rsid w:val="002D4035"/>
    <w:rsid w:val="002D49BE"/>
    <w:rsid w:val="002D56D5"/>
    <w:rsid w:val="002D5EE1"/>
    <w:rsid w:val="002D6278"/>
    <w:rsid w:val="002D67FD"/>
    <w:rsid w:val="002D69B2"/>
    <w:rsid w:val="002D6D40"/>
    <w:rsid w:val="002D7907"/>
    <w:rsid w:val="002D7BAE"/>
    <w:rsid w:val="002E07C4"/>
    <w:rsid w:val="002E09CC"/>
    <w:rsid w:val="002E209C"/>
    <w:rsid w:val="002E2554"/>
    <w:rsid w:val="002E25BE"/>
    <w:rsid w:val="002E270C"/>
    <w:rsid w:val="002E32A7"/>
    <w:rsid w:val="002E3337"/>
    <w:rsid w:val="002E38F9"/>
    <w:rsid w:val="002E3DDF"/>
    <w:rsid w:val="002E401C"/>
    <w:rsid w:val="002E4206"/>
    <w:rsid w:val="002E426E"/>
    <w:rsid w:val="002E4341"/>
    <w:rsid w:val="002E43FE"/>
    <w:rsid w:val="002E4A52"/>
    <w:rsid w:val="002E4F64"/>
    <w:rsid w:val="002E50EF"/>
    <w:rsid w:val="002E54AC"/>
    <w:rsid w:val="002E5768"/>
    <w:rsid w:val="002E59B8"/>
    <w:rsid w:val="002E5B40"/>
    <w:rsid w:val="002E5D2B"/>
    <w:rsid w:val="002E5ED3"/>
    <w:rsid w:val="002E6812"/>
    <w:rsid w:val="002E69D9"/>
    <w:rsid w:val="002E6C1A"/>
    <w:rsid w:val="002E6DA4"/>
    <w:rsid w:val="002E7048"/>
    <w:rsid w:val="002E7422"/>
    <w:rsid w:val="002E7785"/>
    <w:rsid w:val="002E78C7"/>
    <w:rsid w:val="002F0256"/>
    <w:rsid w:val="002F0265"/>
    <w:rsid w:val="002F13E1"/>
    <w:rsid w:val="002F1BD3"/>
    <w:rsid w:val="002F223F"/>
    <w:rsid w:val="002F2300"/>
    <w:rsid w:val="002F248B"/>
    <w:rsid w:val="002F2738"/>
    <w:rsid w:val="002F2790"/>
    <w:rsid w:val="002F2B44"/>
    <w:rsid w:val="002F3B6A"/>
    <w:rsid w:val="002F3B96"/>
    <w:rsid w:val="002F3C6B"/>
    <w:rsid w:val="002F3E04"/>
    <w:rsid w:val="002F3F85"/>
    <w:rsid w:val="002F4376"/>
    <w:rsid w:val="002F4DD2"/>
    <w:rsid w:val="002F4E58"/>
    <w:rsid w:val="002F501E"/>
    <w:rsid w:val="002F5078"/>
    <w:rsid w:val="002F52A0"/>
    <w:rsid w:val="002F5F38"/>
    <w:rsid w:val="002F6977"/>
    <w:rsid w:val="002F6DD4"/>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06E"/>
    <w:rsid w:val="00303098"/>
    <w:rsid w:val="00303280"/>
    <w:rsid w:val="00303903"/>
    <w:rsid w:val="00303AAF"/>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0B"/>
    <w:rsid w:val="00311EE1"/>
    <w:rsid w:val="00312732"/>
    <w:rsid w:val="00312B49"/>
    <w:rsid w:val="00312C5C"/>
    <w:rsid w:val="00312C77"/>
    <w:rsid w:val="00312FB5"/>
    <w:rsid w:val="00313278"/>
    <w:rsid w:val="00313D65"/>
    <w:rsid w:val="0031409A"/>
    <w:rsid w:val="0031471E"/>
    <w:rsid w:val="003149E4"/>
    <w:rsid w:val="00314DDD"/>
    <w:rsid w:val="0031519C"/>
    <w:rsid w:val="003157C3"/>
    <w:rsid w:val="00315B0B"/>
    <w:rsid w:val="00315D34"/>
    <w:rsid w:val="00315FF6"/>
    <w:rsid w:val="00316474"/>
    <w:rsid w:val="003164CD"/>
    <w:rsid w:val="0031689F"/>
    <w:rsid w:val="00316EE8"/>
    <w:rsid w:val="003174CB"/>
    <w:rsid w:val="00317F3E"/>
    <w:rsid w:val="003201C5"/>
    <w:rsid w:val="003203CE"/>
    <w:rsid w:val="00320A1B"/>
    <w:rsid w:val="00320F45"/>
    <w:rsid w:val="0032186B"/>
    <w:rsid w:val="00321EB2"/>
    <w:rsid w:val="0032256F"/>
    <w:rsid w:val="00322BBD"/>
    <w:rsid w:val="00323120"/>
    <w:rsid w:val="00323187"/>
    <w:rsid w:val="00323548"/>
    <w:rsid w:val="0032379D"/>
    <w:rsid w:val="00323CE2"/>
    <w:rsid w:val="00323F62"/>
    <w:rsid w:val="003240EF"/>
    <w:rsid w:val="00324560"/>
    <w:rsid w:val="003245D5"/>
    <w:rsid w:val="00324BDA"/>
    <w:rsid w:val="0032544C"/>
    <w:rsid w:val="00325548"/>
    <w:rsid w:val="003258FB"/>
    <w:rsid w:val="00325DFE"/>
    <w:rsid w:val="00325F74"/>
    <w:rsid w:val="00327027"/>
    <w:rsid w:val="0032715F"/>
    <w:rsid w:val="003274B1"/>
    <w:rsid w:val="003275E0"/>
    <w:rsid w:val="00327975"/>
    <w:rsid w:val="00327F04"/>
    <w:rsid w:val="003300C4"/>
    <w:rsid w:val="003305E7"/>
    <w:rsid w:val="003309C7"/>
    <w:rsid w:val="00330CC1"/>
    <w:rsid w:val="00331202"/>
    <w:rsid w:val="0033127A"/>
    <w:rsid w:val="003314CF"/>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765"/>
    <w:rsid w:val="00337E4A"/>
    <w:rsid w:val="0034017D"/>
    <w:rsid w:val="0034044D"/>
    <w:rsid w:val="003408B8"/>
    <w:rsid w:val="0034095F"/>
    <w:rsid w:val="00340F04"/>
    <w:rsid w:val="00341923"/>
    <w:rsid w:val="003419FC"/>
    <w:rsid w:val="00341D89"/>
    <w:rsid w:val="0034217D"/>
    <w:rsid w:val="003421EC"/>
    <w:rsid w:val="00342A7D"/>
    <w:rsid w:val="00342C69"/>
    <w:rsid w:val="00342EFB"/>
    <w:rsid w:val="0034335F"/>
    <w:rsid w:val="003434E8"/>
    <w:rsid w:val="003435A7"/>
    <w:rsid w:val="003436D2"/>
    <w:rsid w:val="00343B84"/>
    <w:rsid w:val="0034451F"/>
    <w:rsid w:val="00344917"/>
    <w:rsid w:val="00344B8D"/>
    <w:rsid w:val="00344CE0"/>
    <w:rsid w:val="00344EEC"/>
    <w:rsid w:val="0034637A"/>
    <w:rsid w:val="00346FDE"/>
    <w:rsid w:val="00347017"/>
    <w:rsid w:val="003470A3"/>
    <w:rsid w:val="0034712E"/>
    <w:rsid w:val="00347585"/>
    <w:rsid w:val="00347876"/>
    <w:rsid w:val="00350049"/>
    <w:rsid w:val="00350230"/>
    <w:rsid w:val="003504A0"/>
    <w:rsid w:val="00351010"/>
    <w:rsid w:val="003512A2"/>
    <w:rsid w:val="003513B2"/>
    <w:rsid w:val="0035149A"/>
    <w:rsid w:val="003515C3"/>
    <w:rsid w:val="00351B88"/>
    <w:rsid w:val="0035277B"/>
    <w:rsid w:val="00352782"/>
    <w:rsid w:val="00352EA1"/>
    <w:rsid w:val="00353BDD"/>
    <w:rsid w:val="0035479A"/>
    <w:rsid w:val="0035490B"/>
    <w:rsid w:val="00354A73"/>
    <w:rsid w:val="00354E8C"/>
    <w:rsid w:val="003551B1"/>
    <w:rsid w:val="00355386"/>
    <w:rsid w:val="003555AA"/>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320"/>
    <w:rsid w:val="00362905"/>
    <w:rsid w:val="00362BDB"/>
    <w:rsid w:val="00362E92"/>
    <w:rsid w:val="00362EF9"/>
    <w:rsid w:val="00363745"/>
    <w:rsid w:val="003637C8"/>
    <w:rsid w:val="00363D29"/>
    <w:rsid w:val="00364004"/>
    <w:rsid w:val="003647C5"/>
    <w:rsid w:val="00364D5E"/>
    <w:rsid w:val="003658A5"/>
    <w:rsid w:val="00365FBC"/>
    <w:rsid w:val="0036621D"/>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AF"/>
    <w:rsid w:val="00384ECB"/>
    <w:rsid w:val="00384F2D"/>
    <w:rsid w:val="00384F8C"/>
    <w:rsid w:val="003851A6"/>
    <w:rsid w:val="003854EE"/>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0B1"/>
    <w:rsid w:val="003935A1"/>
    <w:rsid w:val="003941D2"/>
    <w:rsid w:val="0039428E"/>
    <w:rsid w:val="00394670"/>
    <w:rsid w:val="00394D1E"/>
    <w:rsid w:val="0039523B"/>
    <w:rsid w:val="003953E7"/>
    <w:rsid w:val="00395702"/>
    <w:rsid w:val="00395842"/>
    <w:rsid w:val="00395943"/>
    <w:rsid w:val="00395BE7"/>
    <w:rsid w:val="003963C6"/>
    <w:rsid w:val="00396494"/>
    <w:rsid w:val="003979C7"/>
    <w:rsid w:val="00397A04"/>
    <w:rsid w:val="00397AAA"/>
    <w:rsid w:val="003A0338"/>
    <w:rsid w:val="003A0461"/>
    <w:rsid w:val="003A0B71"/>
    <w:rsid w:val="003A0BA7"/>
    <w:rsid w:val="003A133C"/>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FAB"/>
    <w:rsid w:val="003B0FC5"/>
    <w:rsid w:val="003B1021"/>
    <w:rsid w:val="003B176A"/>
    <w:rsid w:val="003B1810"/>
    <w:rsid w:val="003B1901"/>
    <w:rsid w:val="003B191F"/>
    <w:rsid w:val="003B1A5F"/>
    <w:rsid w:val="003B1F8C"/>
    <w:rsid w:val="003B2918"/>
    <w:rsid w:val="003B30BB"/>
    <w:rsid w:val="003B34D4"/>
    <w:rsid w:val="003B38A4"/>
    <w:rsid w:val="003B3A41"/>
    <w:rsid w:val="003B3DC2"/>
    <w:rsid w:val="003B411C"/>
    <w:rsid w:val="003B4866"/>
    <w:rsid w:val="003B4963"/>
    <w:rsid w:val="003B4989"/>
    <w:rsid w:val="003B4CF0"/>
    <w:rsid w:val="003B5F1C"/>
    <w:rsid w:val="003B620D"/>
    <w:rsid w:val="003B6810"/>
    <w:rsid w:val="003B6883"/>
    <w:rsid w:val="003B68A6"/>
    <w:rsid w:val="003B6B37"/>
    <w:rsid w:val="003B6B46"/>
    <w:rsid w:val="003B6E3A"/>
    <w:rsid w:val="003B713F"/>
    <w:rsid w:val="003B7267"/>
    <w:rsid w:val="003B734F"/>
    <w:rsid w:val="003B7417"/>
    <w:rsid w:val="003B75A9"/>
    <w:rsid w:val="003B7BA0"/>
    <w:rsid w:val="003C01C9"/>
    <w:rsid w:val="003C06CE"/>
    <w:rsid w:val="003C0749"/>
    <w:rsid w:val="003C12AE"/>
    <w:rsid w:val="003C1EE1"/>
    <w:rsid w:val="003C2483"/>
    <w:rsid w:val="003C2730"/>
    <w:rsid w:val="003C27A3"/>
    <w:rsid w:val="003C2DD3"/>
    <w:rsid w:val="003C30CA"/>
    <w:rsid w:val="003C3655"/>
    <w:rsid w:val="003C36F7"/>
    <w:rsid w:val="003C422A"/>
    <w:rsid w:val="003C42B1"/>
    <w:rsid w:val="003C4361"/>
    <w:rsid w:val="003C43A2"/>
    <w:rsid w:val="003C4454"/>
    <w:rsid w:val="003C4CD6"/>
    <w:rsid w:val="003C5F35"/>
    <w:rsid w:val="003C604C"/>
    <w:rsid w:val="003C6208"/>
    <w:rsid w:val="003C66B6"/>
    <w:rsid w:val="003C67FB"/>
    <w:rsid w:val="003C6DC0"/>
    <w:rsid w:val="003D0156"/>
    <w:rsid w:val="003D0345"/>
    <w:rsid w:val="003D0CE5"/>
    <w:rsid w:val="003D0D6B"/>
    <w:rsid w:val="003D0F2B"/>
    <w:rsid w:val="003D1052"/>
    <w:rsid w:val="003D136A"/>
    <w:rsid w:val="003D1610"/>
    <w:rsid w:val="003D175C"/>
    <w:rsid w:val="003D1E21"/>
    <w:rsid w:val="003D1EF9"/>
    <w:rsid w:val="003D21B1"/>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35"/>
    <w:rsid w:val="003E087F"/>
    <w:rsid w:val="003E0E55"/>
    <w:rsid w:val="003E1D36"/>
    <w:rsid w:val="003E1D94"/>
    <w:rsid w:val="003E2888"/>
    <w:rsid w:val="003E2910"/>
    <w:rsid w:val="003E2F29"/>
    <w:rsid w:val="003E32E5"/>
    <w:rsid w:val="003E3489"/>
    <w:rsid w:val="003E359E"/>
    <w:rsid w:val="003E3715"/>
    <w:rsid w:val="003E3AAE"/>
    <w:rsid w:val="003E3E2E"/>
    <w:rsid w:val="003E43EC"/>
    <w:rsid w:val="003E489D"/>
    <w:rsid w:val="003E4BAC"/>
    <w:rsid w:val="003E514D"/>
    <w:rsid w:val="003E5941"/>
    <w:rsid w:val="003E6328"/>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803"/>
    <w:rsid w:val="00406BE5"/>
    <w:rsid w:val="004078DB"/>
    <w:rsid w:val="00407A32"/>
    <w:rsid w:val="00407CBF"/>
    <w:rsid w:val="00410562"/>
    <w:rsid w:val="00410CB5"/>
    <w:rsid w:val="0041108B"/>
    <w:rsid w:val="00411368"/>
    <w:rsid w:val="00411669"/>
    <w:rsid w:val="004118F5"/>
    <w:rsid w:val="00411CC5"/>
    <w:rsid w:val="0041211B"/>
    <w:rsid w:val="00412892"/>
    <w:rsid w:val="00412F3A"/>
    <w:rsid w:val="00413199"/>
    <w:rsid w:val="00413359"/>
    <w:rsid w:val="00413434"/>
    <w:rsid w:val="00413988"/>
    <w:rsid w:val="00413A60"/>
    <w:rsid w:val="0041451D"/>
    <w:rsid w:val="00414859"/>
    <w:rsid w:val="004150BC"/>
    <w:rsid w:val="004154CE"/>
    <w:rsid w:val="004155DE"/>
    <w:rsid w:val="00415B6A"/>
    <w:rsid w:val="00415D6B"/>
    <w:rsid w:val="00415EE4"/>
    <w:rsid w:val="00416928"/>
    <w:rsid w:val="0041711E"/>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60C8"/>
    <w:rsid w:val="00426457"/>
    <w:rsid w:val="0042659C"/>
    <w:rsid w:val="00427B36"/>
    <w:rsid w:val="00427C65"/>
    <w:rsid w:val="00427D70"/>
    <w:rsid w:val="00427EF5"/>
    <w:rsid w:val="004303FB"/>
    <w:rsid w:val="00430480"/>
    <w:rsid w:val="00430907"/>
    <w:rsid w:val="004312A0"/>
    <w:rsid w:val="004320E0"/>
    <w:rsid w:val="00432693"/>
    <w:rsid w:val="0043276F"/>
    <w:rsid w:val="00432C0B"/>
    <w:rsid w:val="00432C60"/>
    <w:rsid w:val="00433AE3"/>
    <w:rsid w:val="00433BCE"/>
    <w:rsid w:val="004341E0"/>
    <w:rsid w:val="0043436D"/>
    <w:rsid w:val="00434496"/>
    <w:rsid w:val="00434564"/>
    <w:rsid w:val="004346CC"/>
    <w:rsid w:val="00434C9F"/>
    <w:rsid w:val="00434E5C"/>
    <w:rsid w:val="004354E7"/>
    <w:rsid w:val="004358B7"/>
    <w:rsid w:val="00435E1E"/>
    <w:rsid w:val="0043677D"/>
    <w:rsid w:val="00436A6A"/>
    <w:rsid w:val="00436AFA"/>
    <w:rsid w:val="00436D27"/>
    <w:rsid w:val="004373D1"/>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2E27"/>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AAA"/>
    <w:rsid w:val="00450B01"/>
    <w:rsid w:val="0045137A"/>
    <w:rsid w:val="00451A6A"/>
    <w:rsid w:val="00451D44"/>
    <w:rsid w:val="0045211C"/>
    <w:rsid w:val="00452122"/>
    <w:rsid w:val="004527FA"/>
    <w:rsid w:val="00453059"/>
    <w:rsid w:val="0045341C"/>
    <w:rsid w:val="00454216"/>
    <w:rsid w:val="00454346"/>
    <w:rsid w:val="00454526"/>
    <w:rsid w:val="00455262"/>
    <w:rsid w:val="004556B1"/>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1414"/>
    <w:rsid w:val="00461504"/>
    <w:rsid w:val="0046160E"/>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70D0"/>
    <w:rsid w:val="004671F4"/>
    <w:rsid w:val="004679FF"/>
    <w:rsid w:val="00467BE3"/>
    <w:rsid w:val="00467CEF"/>
    <w:rsid w:val="004707F8"/>
    <w:rsid w:val="0047155F"/>
    <w:rsid w:val="0047158D"/>
    <w:rsid w:val="004716FD"/>
    <w:rsid w:val="00471736"/>
    <w:rsid w:val="00471CC6"/>
    <w:rsid w:val="00471D8B"/>
    <w:rsid w:val="0047238D"/>
    <w:rsid w:val="00472446"/>
    <w:rsid w:val="00472AD3"/>
    <w:rsid w:val="00472D40"/>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BED"/>
    <w:rsid w:val="00480160"/>
    <w:rsid w:val="0048036C"/>
    <w:rsid w:val="00480464"/>
    <w:rsid w:val="004805EF"/>
    <w:rsid w:val="004807F2"/>
    <w:rsid w:val="00480A5C"/>
    <w:rsid w:val="00480B8F"/>
    <w:rsid w:val="00480DF4"/>
    <w:rsid w:val="00480FC0"/>
    <w:rsid w:val="0048105E"/>
    <w:rsid w:val="004813DC"/>
    <w:rsid w:val="00481853"/>
    <w:rsid w:val="00481947"/>
    <w:rsid w:val="00481B0E"/>
    <w:rsid w:val="004823A8"/>
    <w:rsid w:val="00482805"/>
    <w:rsid w:val="0048282F"/>
    <w:rsid w:val="004833C9"/>
    <w:rsid w:val="00483421"/>
    <w:rsid w:val="0048378A"/>
    <w:rsid w:val="004842C6"/>
    <w:rsid w:val="00484AF9"/>
    <w:rsid w:val="004852E3"/>
    <w:rsid w:val="00485860"/>
    <w:rsid w:val="00485BFC"/>
    <w:rsid w:val="00485FE4"/>
    <w:rsid w:val="00486CC3"/>
    <w:rsid w:val="0048733D"/>
    <w:rsid w:val="00487A55"/>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689"/>
    <w:rsid w:val="00497925"/>
    <w:rsid w:val="004A039D"/>
    <w:rsid w:val="004A0FAB"/>
    <w:rsid w:val="004A1171"/>
    <w:rsid w:val="004A1207"/>
    <w:rsid w:val="004A1868"/>
    <w:rsid w:val="004A2430"/>
    <w:rsid w:val="004A2656"/>
    <w:rsid w:val="004A267A"/>
    <w:rsid w:val="004A26D4"/>
    <w:rsid w:val="004A309D"/>
    <w:rsid w:val="004A4106"/>
    <w:rsid w:val="004A43BA"/>
    <w:rsid w:val="004A4753"/>
    <w:rsid w:val="004A4A50"/>
    <w:rsid w:val="004A4F5F"/>
    <w:rsid w:val="004A5320"/>
    <w:rsid w:val="004A58D9"/>
    <w:rsid w:val="004A595E"/>
    <w:rsid w:val="004A5BD2"/>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00C"/>
    <w:rsid w:val="004B25CC"/>
    <w:rsid w:val="004B2740"/>
    <w:rsid w:val="004B2DB5"/>
    <w:rsid w:val="004B36DC"/>
    <w:rsid w:val="004B4313"/>
    <w:rsid w:val="004B4936"/>
    <w:rsid w:val="004B4D9C"/>
    <w:rsid w:val="004B5758"/>
    <w:rsid w:val="004B5C6E"/>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452"/>
    <w:rsid w:val="004B7C74"/>
    <w:rsid w:val="004B7E5C"/>
    <w:rsid w:val="004C11B3"/>
    <w:rsid w:val="004C180C"/>
    <w:rsid w:val="004C193D"/>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D25"/>
    <w:rsid w:val="004C7EF1"/>
    <w:rsid w:val="004C7FF8"/>
    <w:rsid w:val="004D0621"/>
    <w:rsid w:val="004D07C6"/>
    <w:rsid w:val="004D08B2"/>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DCB"/>
    <w:rsid w:val="004D7E63"/>
    <w:rsid w:val="004E01D9"/>
    <w:rsid w:val="004E05B6"/>
    <w:rsid w:val="004E06A7"/>
    <w:rsid w:val="004E10F2"/>
    <w:rsid w:val="004E1254"/>
    <w:rsid w:val="004E16E0"/>
    <w:rsid w:val="004E17E8"/>
    <w:rsid w:val="004E1844"/>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284"/>
    <w:rsid w:val="004E74CD"/>
    <w:rsid w:val="004E75CB"/>
    <w:rsid w:val="004E7686"/>
    <w:rsid w:val="004E7944"/>
    <w:rsid w:val="004E7CCF"/>
    <w:rsid w:val="004F0A28"/>
    <w:rsid w:val="004F13C3"/>
    <w:rsid w:val="004F14B1"/>
    <w:rsid w:val="004F161D"/>
    <w:rsid w:val="004F2415"/>
    <w:rsid w:val="004F272A"/>
    <w:rsid w:val="004F2BEE"/>
    <w:rsid w:val="004F2D1F"/>
    <w:rsid w:val="004F2EA8"/>
    <w:rsid w:val="004F33B3"/>
    <w:rsid w:val="004F33DA"/>
    <w:rsid w:val="004F34DC"/>
    <w:rsid w:val="004F3EA2"/>
    <w:rsid w:val="004F431D"/>
    <w:rsid w:val="004F4949"/>
    <w:rsid w:val="004F498B"/>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8C5"/>
    <w:rsid w:val="00504AA6"/>
    <w:rsid w:val="00504ED9"/>
    <w:rsid w:val="00505687"/>
    <w:rsid w:val="00505C46"/>
    <w:rsid w:val="00506247"/>
    <w:rsid w:val="0050631D"/>
    <w:rsid w:val="005069E0"/>
    <w:rsid w:val="00506E78"/>
    <w:rsid w:val="00507072"/>
    <w:rsid w:val="00507384"/>
    <w:rsid w:val="00507A1D"/>
    <w:rsid w:val="00507E67"/>
    <w:rsid w:val="00507E89"/>
    <w:rsid w:val="00511061"/>
    <w:rsid w:val="0051166C"/>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C51"/>
    <w:rsid w:val="00516E20"/>
    <w:rsid w:val="005179F6"/>
    <w:rsid w:val="00517B11"/>
    <w:rsid w:val="005204AD"/>
    <w:rsid w:val="00520623"/>
    <w:rsid w:val="00520C7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435"/>
    <w:rsid w:val="00530587"/>
    <w:rsid w:val="00530EA6"/>
    <w:rsid w:val="00531059"/>
    <w:rsid w:val="00531397"/>
    <w:rsid w:val="00531428"/>
    <w:rsid w:val="0053192F"/>
    <w:rsid w:val="0053224C"/>
    <w:rsid w:val="005325A1"/>
    <w:rsid w:val="0053285A"/>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A93"/>
    <w:rsid w:val="00540CB3"/>
    <w:rsid w:val="005413F2"/>
    <w:rsid w:val="0054148C"/>
    <w:rsid w:val="00541795"/>
    <w:rsid w:val="00541A3B"/>
    <w:rsid w:val="00542462"/>
    <w:rsid w:val="00542650"/>
    <w:rsid w:val="00542C23"/>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F67"/>
    <w:rsid w:val="005471C5"/>
    <w:rsid w:val="00547439"/>
    <w:rsid w:val="00547D83"/>
    <w:rsid w:val="005501A9"/>
    <w:rsid w:val="00550BCD"/>
    <w:rsid w:val="005510DA"/>
    <w:rsid w:val="00551CF2"/>
    <w:rsid w:val="00551F55"/>
    <w:rsid w:val="00552305"/>
    <w:rsid w:val="005523D5"/>
    <w:rsid w:val="005526F2"/>
    <w:rsid w:val="00552BA1"/>
    <w:rsid w:val="00552BCC"/>
    <w:rsid w:val="00552CE8"/>
    <w:rsid w:val="00553098"/>
    <w:rsid w:val="0055321F"/>
    <w:rsid w:val="005536CB"/>
    <w:rsid w:val="005540C3"/>
    <w:rsid w:val="00554648"/>
    <w:rsid w:val="00554980"/>
    <w:rsid w:val="00554BF4"/>
    <w:rsid w:val="00554C04"/>
    <w:rsid w:val="00555417"/>
    <w:rsid w:val="0055565B"/>
    <w:rsid w:val="00555F3A"/>
    <w:rsid w:val="005568D7"/>
    <w:rsid w:val="00556AAE"/>
    <w:rsid w:val="00556AB6"/>
    <w:rsid w:val="00556C89"/>
    <w:rsid w:val="005578F8"/>
    <w:rsid w:val="005579E3"/>
    <w:rsid w:val="00557C44"/>
    <w:rsid w:val="00561552"/>
    <w:rsid w:val="00561C9A"/>
    <w:rsid w:val="00562588"/>
    <w:rsid w:val="00562DFB"/>
    <w:rsid w:val="0056309F"/>
    <w:rsid w:val="0056334B"/>
    <w:rsid w:val="0056453C"/>
    <w:rsid w:val="00564949"/>
    <w:rsid w:val="005649BD"/>
    <w:rsid w:val="00564E2D"/>
    <w:rsid w:val="00564EA6"/>
    <w:rsid w:val="005653A0"/>
    <w:rsid w:val="0056554F"/>
    <w:rsid w:val="0056639B"/>
    <w:rsid w:val="005668F6"/>
    <w:rsid w:val="0056726D"/>
    <w:rsid w:val="00570068"/>
    <w:rsid w:val="00571570"/>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5E65"/>
    <w:rsid w:val="00576ED8"/>
    <w:rsid w:val="00576F4B"/>
    <w:rsid w:val="00580115"/>
    <w:rsid w:val="0058020F"/>
    <w:rsid w:val="005803C2"/>
    <w:rsid w:val="0058070F"/>
    <w:rsid w:val="005807AD"/>
    <w:rsid w:val="005809BF"/>
    <w:rsid w:val="00580E2E"/>
    <w:rsid w:val="00580FA5"/>
    <w:rsid w:val="005817F1"/>
    <w:rsid w:val="00581B52"/>
    <w:rsid w:val="00581FA8"/>
    <w:rsid w:val="0058218E"/>
    <w:rsid w:val="005829E2"/>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11AA"/>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AAD"/>
    <w:rsid w:val="005B1DC5"/>
    <w:rsid w:val="005B244F"/>
    <w:rsid w:val="005B2D74"/>
    <w:rsid w:val="005B2E09"/>
    <w:rsid w:val="005B36B3"/>
    <w:rsid w:val="005B3B09"/>
    <w:rsid w:val="005B5451"/>
    <w:rsid w:val="005B5707"/>
    <w:rsid w:val="005B5DF9"/>
    <w:rsid w:val="005B5F60"/>
    <w:rsid w:val="005B65B8"/>
    <w:rsid w:val="005B67DD"/>
    <w:rsid w:val="005B79EF"/>
    <w:rsid w:val="005B7DCB"/>
    <w:rsid w:val="005C038A"/>
    <w:rsid w:val="005C0443"/>
    <w:rsid w:val="005C0A41"/>
    <w:rsid w:val="005C102F"/>
    <w:rsid w:val="005C135B"/>
    <w:rsid w:val="005C1721"/>
    <w:rsid w:val="005C1BB3"/>
    <w:rsid w:val="005C1C2A"/>
    <w:rsid w:val="005C1E29"/>
    <w:rsid w:val="005C26E3"/>
    <w:rsid w:val="005C270A"/>
    <w:rsid w:val="005C27FE"/>
    <w:rsid w:val="005C35B5"/>
    <w:rsid w:val="005C38A4"/>
    <w:rsid w:val="005C3A10"/>
    <w:rsid w:val="005C4167"/>
    <w:rsid w:val="005C4321"/>
    <w:rsid w:val="005C464F"/>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D7770"/>
    <w:rsid w:val="005D7888"/>
    <w:rsid w:val="005E03B2"/>
    <w:rsid w:val="005E0635"/>
    <w:rsid w:val="005E0A23"/>
    <w:rsid w:val="005E0CAB"/>
    <w:rsid w:val="005E0EDF"/>
    <w:rsid w:val="005E0F9E"/>
    <w:rsid w:val="005E1290"/>
    <w:rsid w:val="005E14B1"/>
    <w:rsid w:val="005E1F62"/>
    <w:rsid w:val="005E23E0"/>
    <w:rsid w:val="005E26D0"/>
    <w:rsid w:val="005E276B"/>
    <w:rsid w:val="005E2F73"/>
    <w:rsid w:val="005E4125"/>
    <w:rsid w:val="005E4459"/>
    <w:rsid w:val="005E44EA"/>
    <w:rsid w:val="005E4C0C"/>
    <w:rsid w:val="005E5350"/>
    <w:rsid w:val="005E5453"/>
    <w:rsid w:val="005E5642"/>
    <w:rsid w:val="005E5745"/>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62C"/>
    <w:rsid w:val="005F479E"/>
    <w:rsid w:val="005F4941"/>
    <w:rsid w:val="005F4DEE"/>
    <w:rsid w:val="005F4FB2"/>
    <w:rsid w:val="005F5A02"/>
    <w:rsid w:val="005F5E43"/>
    <w:rsid w:val="005F604A"/>
    <w:rsid w:val="005F6199"/>
    <w:rsid w:val="005F650D"/>
    <w:rsid w:val="005F712C"/>
    <w:rsid w:val="005F790E"/>
    <w:rsid w:val="005F791D"/>
    <w:rsid w:val="0060010A"/>
    <w:rsid w:val="006002C3"/>
    <w:rsid w:val="006003DF"/>
    <w:rsid w:val="00600663"/>
    <w:rsid w:val="006007C8"/>
    <w:rsid w:val="006009C0"/>
    <w:rsid w:val="00600EC4"/>
    <w:rsid w:val="00600F77"/>
    <w:rsid w:val="006018D6"/>
    <w:rsid w:val="00601FF2"/>
    <w:rsid w:val="006023E7"/>
    <w:rsid w:val="006025A7"/>
    <w:rsid w:val="00602AC5"/>
    <w:rsid w:val="00603652"/>
    <w:rsid w:val="006036E7"/>
    <w:rsid w:val="0060381B"/>
    <w:rsid w:val="00603CB2"/>
    <w:rsid w:val="00604CCB"/>
    <w:rsid w:val="00604E18"/>
    <w:rsid w:val="00604EA3"/>
    <w:rsid w:val="006050CE"/>
    <w:rsid w:val="006052B2"/>
    <w:rsid w:val="00605453"/>
    <w:rsid w:val="00605890"/>
    <w:rsid w:val="00605A6E"/>
    <w:rsid w:val="00605D4E"/>
    <w:rsid w:val="00606D23"/>
    <w:rsid w:val="006109AD"/>
    <w:rsid w:val="00610F76"/>
    <w:rsid w:val="00611067"/>
    <w:rsid w:val="00611447"/>
    <w:rsid w:val="00611976"/>
    <w:rsid w:val="00611A42"/>
    <w:rsid w:val="00611D9A"/>
    <w:rsid w:val="00612527"/>
    <w:rsid w:val="00612A96"/>
    <w:rsid w:val="00612B16"/>
    <w:rsid w:val="00612C27"/>
    <w:rsid w:val="00613299"/>
    <w:rsid w:val="00613CF9"/>
    <w:rsid w:val="00613E0A"/>
    <w:rsid w:val="00613F7C"/>
    <w:rsid w:val="006146B0"/>
    <w:rsid w:val="00614A76"/>
    <w:rsid w:val="00614ACC"/>
    <w:rsid w:val="00614F5D"/>
    <w:rsid w:val="0061535F"/>
    <w:rsid w:val="006159AB"/>
    <w:rsid w:val="00615F5B"/>
    <w:rsid w:val="0061693F"/>
    <w:rsid w:val="00616E0C"/>
    <w:rsid w:val="00617406"/>
    <w:rsid w:val="00617A8B"/>
    <w:rsid w:val="00617ECC"/>
    <w:rsid w:val="006202D8"/>
    <w:rsid w:val="00620C3A"/>
    <w:rsid w:val="00620C82"/>
    <w:rsid w:val="00621688"/>
    <w:rsid w:val="0062288C"/>
    <w:rsid w:val="006229C2"/>
    <w:rsid w:val="00622A16"/>
    <w:rsid w:val="00622D33"/>
    <w:rsid w:val="006230FB"/>
    <w:rsid w:val="00623689"/>
    <w:rsid w:val="0062392C"/>
    <w:rsid w:val="0062423C"/>
    <w:rsid w:val="00624B0B"/>
    <w:rsid w:val="00624E30"/>
    <w:rsid w:val="00624FCD"/>
    <w:rsid w:val="00624FEE"/>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D29"/>
    <w:rsid w:val="00633E28"/>
    <w:rsid w:val="00634302"/>
    <w:rsid w:val="00634ABD"/>
    <w:rsid w:val="00634C79"/>
    <w:rsid w:val="00634CEF"/>
    <w:rsid w:val="00634F7C"/>
    <w:rsid w:val="006351EF"/>
    <w:rsid w:val="00635CC3"/>
    <w:rsid w:val="00636227"/>
    <w:rsid w:val="006363BC"/>
    <w:rsid w:val="0063664B"/>
    <w:rsid w:val="006366DE"/>
    <w:rsid w:val="00636A36"/>
    <w:rsid w:val="00636B7C"/>
    <w:rsid w:val="006372F5"/>
    <w:rsid w:val="00637469"/>
    <w:rsid w:val="006374D8"/>
    <w:rsid w:val="006375FB"/>
    <w:rsid w:val="006376DC"/>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4D9D"/>
    <w:rsid w:val="006552D8"/>
    <w:rsid w:val="0065588F"/>
    <w:rsid w:val="00655931"/>
    <w:rsid w:val="00656046"/>
    <w:rsid w:val="0065613C"/>
    <w:rsid w:val="006563CE"/>
    <w:rsid w:val="00656A2B"/>
    <w:rsid w:val="00656BD5"/>
    <w:rsid w:val="0065736F"/>
    <w:rsid w:val="00660286"/>
    <w:rsid w:val="0066088A"/>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5E83"/>
    <w:rsid w:val="00666136"/>
    <w:rsid w:val="00666201"/>
    <w:rsid w:val="00666951"/>
    <w:rsid w:val="00667509"/>
    <w:rsid w:val="006676E3"/>
    <w:rsid w:val="006676E7"/>
    <w:rsid w:val="00667941"/>
    <w:rsid w:val="00667E85"/>
    <w:rsid w:val="00670077"/>
    <w:rsid w:val="0067016F"/>
    <w:rsid w:val="00670492"/>
    <w:rsid w:val="00670531"/>
    <w:rsid w:val="0067054C"/>
    <w:rsid w:val="006707B7"/>
    <w:rsid w:val="0067107F"/>
    <w:rsid w:val="00671351"/>
    <w:rsid w:val="006719A1"/>
    <w:rsid w:val="006719BC"/>
    <w:rsid w:val="00671ADD"/>
    <w:rsid w:val="00671B80"/>
    <w:rsid w:val="00671C9A"/>
    <w:rsid w:val="00671DC9"/>
    <w:rsid w:val="0067207E"/>
    <w:rsid w:val="00672377"/>
    <w:rsid w:val="00672461"/>
    <w:rsid w:val="006728A6"/>
    <w:rsid w:val="00672AE4"/>
    <w:rsid w:val="00672BF4"/>
    <w:rsid w:val="006737BE"/>
    <w:rsid w:val="00673F5B"/>
    <w:rsid w:val="00673FB5"/>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3AA"/>
    <w:rsid w:val="00681F36"/>
    <w:rsid w:val="00682247"/>
    <w:rsid w:val="00682FF4"/>
    <w:rsid w:val="00683196"/>
    <w:rsid w:val="006838D1"/>
    <w:rsid w:val="00683F3A"/>
    <w:rsid w:val="00684075"/>
    <w:rsid w:val="00684A0D"/>
    <w:rsid w:val="00684CA8"/>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E7B"/>
    <w:rsid w:val="00693184"/>
    <w:rsid w:val="0069321E"/>
    <w:rsid w:val="00693873"/>
    <w:rsid w:val="00693B09"/>
    <w:rsid w:val="00693E44"/>
    <w:rsid w:val="0069407B"/>
    <w:rsid w:val="006940A6"/>
    <w:rsid w:val="006943E4"/>
    <w:rsid w:val="0069497D"/>
    <w:rsid w:val="00694F2B"/>
    <w:rsid w:val="00695448"/>
    <w:rsid w:val="006954DC"/>
    <w:rsid w:val="006954FB"/>
    <w:rsid w:val="00695813"/>
    <w:rsid w:val="0069659C"/>
    <w:rsid w:val="00696920"/>
    <w:rsid w:val="00696DD1"/>
    <w:rsid w:val="00696FCA"/>
    <w:rsid w:val="00697C3C"/>
    <w:rsid w:val="00697F9C"/>
    <w:rsid w:val="006A01C7"/>
    <w:rsid w:val="006A0310"/>
    <w:rsid w:val="006A066A"/>
    <w:rsid w:val="006A0673"/>
    <w:rsid w:val="006A0808"/>
    <w:rsid w:val="006A0A40"/>
    <w:rsid w:val="006A1078"/>
    <w:rsid w:val="006A14CD"/>
    <w:rsid w:val="006A15FC"/>
    <w:rsid w:val="006A1891"/>
    <w:rsid w:val="006A1B61"/>
    <w:rsid w:val="006A2891"/>
    <w:rsid w:val="006A2A8C"/>
    <w:rsid w:val="006A368E"/>
    <w:rsid w:val="006A3CB2"/>
    <w:rsid w:val="006A3FFD"/>
    <w:rsid w:val="006A4355"/>
    <w:rsid w:val="006A4718"/>
    <w:rsid w:val="006A4A00"/>
    <w:rsid w:val="006A4A2C"/>
    <w:rsid w:val="006A4CFC"/>
    <w:rsid w:val="006A4DA7"/>
    <w:rsid w:val="006A50AE"/>
    <w:rsid w:val="006A51B5"/>
    <w:rsid w:val="006A5327"/>
    <w:rsid w:val="006A55D2"/>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56"/>
    <w:rsid w:val="006B48AC"/>
    <w:rsid w:val="006B48B7"/>
    <w:rsid w:val="006B61F3"/>
    <w:rsid w:val="006B67C5"/>
    <w:rsid w:val="006B6BFF"/>
    <w:rsid w:val="006B6E4E"/>
    <w:rsid w:val="006B73DD"/>
    <w:rsid w:val="006B757D"/>
    <w:rsid w:val="006B79B4"/>
    <w:rsid w:val="006B7A43"/>
    <w:rsid w:val="006B7A9B"/>
    <w:rsid w:val="006C0EDA"/>
    <w:rsid w:val="006C13E2"/>
    <w:rsid w:val="006C13F6"/>
    <w:rsid w:val="006C1DB6"/>
    <w:rsid w:val="006C2FC7"/>
    <w:rsid w:val="006C307C"/>
    <w:rsid w:val="006C33EA"/>
    <w:rsid w:val="006C41EC"/>
    <w:rsid w:val="006C43F3"/>
    <w:rsid w:val="006C4C50"/>
    <w:rsid w:val="006C4C63"/>
    <w:rsid w:val="006C4E0B"/>
    <w:rsid w:val="006C50DC"/>
    <w:rsid w:val="006C551F"/>
    <w:rsid w:val="006C5BD9"/>
    <w:rsid w:val="006C6008"/>
    <w:rsid w:val="006C60E7"/>
    <w:rsid w:val="006C6277"/>
    <w:rsid w:val="006C6340"/>
    <w:rsid w:val="006C641D"/>
    <w:rsid w:val="006C6470"/>
    <w:rsid w:val="006C655E"/>
    <w:rsid w:val="006C6BB4"/>
    <w:rsid w:val="006C6D4C"/>
    <w:rsid w:val="006C78C2"/>
    <w:rsid w:val="006C7A68"/>
    <w:rsid w:val="006C7DCF"/>
    <w:rsid w:val="006D0345"/>
    <w:rsid w:val="006D03C9"/>
    <w:rsid w:val="006D03DC"/>
    <w:rsid w:val="006D0668"/>
    <w:rsid w:val="006D0718"/>
    <w:rsid w:val="006D11A2"/>
    <w:rsid w:val="006D12E4"/>
    <w:rsid w:val="006D1532"/>
    <w:rsid w:val="006D1BF1"/>
    <w:rsid w:val="006D2369"/>
    <w:rsid w:val="006D25E4"/>
    <w:rsid w:val="006D2649"/>
    <w:rsid w:val="006D27E5"/>
    <w:rsid w:val="006D2F30"/>
    <w:rsid w:val="006D4A7C"/>
    <w:rsid w:val="006D4B7D"/>
    <w:rsid w:val="006D525D"/>
    <w:rsid w:val="006D53B7"/>
    <w:rsid w:val="006D55A7"/>
    <w:rsid w:val="006D57D9"/>
    <w:rsid w:val="006D57DA"/>
    <w:rsid w:val="006D5874"/>
    <w:rsid w:val="006D5915"/>
    <w:rsid w:val="006D64FC"/>
    <w:rsid w:val="006D657C"/>
    <w:rsid w:val="006D66C8"/>
    <w:rsid w:val="006D69D4"/>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6A7"/>
    <w:rsid w:val="006F0D73"/>
    <w:rsid w:val="006F0F42"/>
    <w:rsid w:val="006F13FB"/>
    <w:rsid w:val="006F145C"/>
    <w:rsid w:val="006F1620"/>
    <w:rsid w:val="006F1754"/>
    <w:rsid w:val="006F1E75"/>
    <w:rsid w:val="006F22CF"/>
    <w:rsid w:val="006F2358"/>
    <w:rsid w:val="006F23C6"/>
    <w:rsid w:val="006F2B25"/>
    <w:rsid w:val="006F3E72"/>
    <w:rsid w:val="006F4135"/>
    <w:rsid w:val="006F4206"/>
    <w:rsid w:val="006F4B76"/>
    <w:rsid w:val="006F4DD0"/>
    <w:rsid w:val="006F5157"/>
    <w:rsid w:val="006F52EF"/>
    <w:rsid w:val="006F53DE"/>
    <w:rsid w:val="006F5446"/>
    <w:rsid w:val="006F573E"/>
    <w:rsid w:val="006F596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2AA"/>
    <w:rsid w:val="00702B79"/>
    <w:rsid w:val="00702BEF"/>
    <w:rsid w:val="00702F72"/>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0F7"/>
    <w:rsid w:val="00727416"/>
    <w:rsid w:val="0072763A"/>
    <w:rsid w:val="0072787D"/>
    <w:rsid w:val="007279E2"/>
    <w:rsid w:val="00727CE5"/>
    <w:rsid w:val="00727E4A"/>
    <w:rsid w:val="00727F81"/>
    <w:rsid w:val="007301DC"/>
    <w:rsid w:val="007303B5"/>
    <w:rsid w:val="0073082B"/>
    <w:rsid w:val="00730C08"/>
    <w:rsid w:val="00730E71"/>
    <w:rsid w:val="0073156E"/>
    <w:rsid w:val="00731D74"/>
    <w:rsid w:val="007321F5"/>
    <w:rsid w:val="0073233B"/>
    <w:rsid w:val="00732720"/>
    <w:rsid w:val="0073278E"/>
    <w:rsid w:val="007327C8"/>
    <w:rsid w:val="00733011"/>
    <w:rsid w:val="0073311F"/>
    <w:rsid w:val="007332B2"/>
    <w:rsid w:val="00733330"/>
    <w:rsid w:val="007334DD"/>
    <w:rsid w:val="0073356C"/>
    <w:rsid w:val="00733976"/>
    <w:rsid w:val="00733C52"/>
    <w:rsid w:val="00733D45"/>
    <w:rsid w:val="007344C7"/>
    <w:rsid w:val="0073495F"/>
    <w:rsid w:val="00734BA6"/>
    <w:rsid w:val="00734DC1"/>
    <w:rsid w:val="00735967"/>
    <w:rsid w:val="00735A38"/>
    <w:rsid w:val="00736121"/>
    <w:rsid w:val="007368A4"/>
    <w:rsid w:val="007369D6"/>
    <w:rsid w:val="007371FC"/>
    <w:rsid w:val="007373A3"/>
    <w:rsid w:val="0073769E"/>
    <w:rsid w:val="00737A0F"/>
    <w:rsid w:val="00737F83"/>
    <w:rsid w:val="00740175"/>
    <w:rsid w:val="00740329"/>
    <w:rsid w:val="0074057A"/>
    <w:rsid w:val="007409F0"/>
    <w:rsid w:val="00740C0B"/>
    <w:rsid w:val="007412FF"/>
    <w:rsid w:val="00741C10"/>
    <w:rsid w:val="00741F43"/>
    <w:rsid w:val="007428C4"/>
    <w:rsid w:val="0074302B"/>
    <w:rsid w:val="00744180"/>
    <w:rsid w:val="00744808"/>
    <w:rsid w:val="0074489F"/>
    <w:rsid w:val="00744932"/>
    <w:rsid w:val="007458A4"/>
    <w:rsid w:val="007458EF"/>
    <w:rsid w:val="00745D65"/>
    <w:rsid w:val="00745DAC"/>
    <w:rsid w:val="007464D7"/>
    <w:rsid w:val="00746757"/>
    <w:rsid w:val="00746966"/>
    <w:rsid w:val="007469F9"/>
    <w:rsid w:val="00746AB8"/>
    <w:rsid w:val="00746BA3"/>
    <w:rsid w:val="00746DA9"/>
    <w:rsid w:val="00747995"/>
    <w:rsid w:val="00747A4D"/>
    <w:rsid w:val="00750063"/>
    <w:rsid w:val="007500B6"/>
    <w:rsid w:val="00750101"/>
    <w:rsid w:val="0075083E"/>
    <w:rsid w:val="00750AE3"/>
    <w:rsid w:val="00750F4A"/>
    <w:rsid w:val="007514EC"/>
    <w:rsid w:val="0075169E"/>
    <w:rsid w:val="007516D6"/>
    <w:rsid w:val="00751B64"/>
    <w:rsid w:val="007520F4"/>
    <w:rsid w:val="00752166"/>
    <w:rsid w:val="0075235B"/>
    <w:rsid w:val="007523F3"/>
    <w:rsid w:val="0075292D"/>
    <w:rsid w:val="00752E51"/>
    <w:rsid w:val="007534FD"/>
    <w:rsid w:val="00753A50"/>
    <w:rsid w:val="00753B71"/>
    <w:rsid w:val="00753BDA"/>
    <w:rsid w:val="00754508"/>
    <w:rsid w:val="00754A3D"/>
    <w:rsid w:val="00754A9D"/>
    <w:rsid w:val="00754BE4"/>
    <w:rsid w:val="00754CCC"/>
    <w:rsid w:val="00754F9D"/>
    <w:rsid w:val="00755182"/>
    <w:rsid w:val="00755342"/>
    <w:rsid w:val="007555DD"/>
    <w:rsid w:val="0075571E"/>
    <w:rsid w:val="007557BD"/>
    <w:rsid w:val="00755AAE"/>
    <w:rsid w:val="00755F8E"/>
    <w:rsid w:val="007568F2"/>
    <w:rsid w:val="00756D23"/>
    <w:rsid w:val="00756D50"/>
    <w:rsid w:val="00756F1B"/>
    <w:rsid w:val="0075744A"/>
    <w:rsid w:val="007576D4"/>
    <w:rsid w:val="0075791B"/>
    <w:rsid w:val="00757F7E"/>
    <w:rsid w:val="00760029"/>
    <w:rsid w:val="007600AD"/>
    <w:rsid w:val="0076076B"/>
    <w:rsid w:val="007618F9"/>
    <w:rsid w:val="00761BD7"/>
    <w:rsid w:val="007623FE"/>
    <w:rsid w:val="00762692"/>
    <w:rsid w:val="00762B2D"/>
    <w:rsid w:val="00762C0C"/>
    <w:rsid w:val="00763410"/>
    <w:rsid w:val="0076357A"/>
    <w:rsid w:val="007637C2"/>
    <w:rsid w:val="007639D0"/>
    <w:rsid w:val="00763DCC"/>
    <w:rsid w:val="007642BE"/>
    <w:rsid w:val="007647B4"/>
    <w:rsid w:val="00764873"/>
    <w:rsid w:val="00764AEC"/>
    <w:rsid w:val="00764D21"/>
    <w:rsid w:val="00764EA9"/>
    <w:rsid w:val="00764FE6"/>
    <w:rsid w:val="007653AE"/>
    <w:rsid w:val="007656D5"/>
    <w:rsid w:val="0076586F"/>
    <w:rsid w:val="007659A4"/>
    <w:rsid w:val="00765FD3"/>
    <w:rsid w:val="007662DB"/>
    <w:rsid w:val="00766693"/>
    <w:rsid w:val="0076694D"/>
    <w:rsid w:val="00766B22"/>
    <w:rsid w:val="0076719B"/>
    <w:rsid w:val="00767703"/>
    <w:rsid w:val="00767A02"/>
    <w:rsid w:val="0077009D"/>
    <w:rsid w:val="00770386"/>
    <w:rsid w:val="007705E2"/>
    <w:rsid w:val="00770BA7"/>
    <w:rsid w:val="00770FAF"/>
    <w:rsid w:val="007710EF"/>
    <w:rsid w:val="007717F3"/>
    <w:rsid w:val="007721B3"/>
    <w:rsid w:val="00772396"/>
    <w:rsid w:val="007723CE"/>
    <w:rsid w:val="00772553"/>
    <w:rsid w:val="00772773"/>
    <w:rsid w:val="00772846"/>
    <w:rsid w:val="0077294D"/>
    <w:rsid w:val="00774280"/>
    <w:rsid w:val="007743C0"/>
    <w:rsid w:val="0077448F"/>
    <w:rsid w:val="00774856"/>
    <w:rsid w:val="00774F4A"/>
    <w:rsid w:val="00774F6A"/>
    <w:rsid w:val="007756B8"/>
    <w:rsid w:val="00775748"/>
    <w:rsid w:val="00775AF3"/>
    <w:rsid w:val="00775B6B"/>
    <w:rsid w:val="00775FC6"/>
    <w:rsid w:val="007762AD"/>
    <w:rsid w:val="007764EF"/>
    <w:rsid w:val="007769F9"/>
    <w:rsid w:val="00776A81"/>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3B2"/>
    <w:rsid w:val="007875D1"/>
    <w:rsid w:val="007877EC"/>
    <w:rsid w:val="007879DA"/>
    <w:rsid w:val="00787A19"/>
    <w:rsid w:val="00787EE4"/>
    <w:rsid w:val="007902CA"/>
    <w:rsid w:val="00790520"/>
    <w:rsid w:val="00790B56"/>
    <w:rsid w:val="00791084"/>
    <w:rsid w:val="0079186D"/>
    <w:rsid w:val="007919B2"/>
    <w:rsid w:val="00791BAD"/>
    <w:rsid w:val="00791BAF"/>
    <w:rsid w:val="00792B66"/>
    <w:rsid w:val="00792C83"/>
    <w:rsid w:val="00792ECF"/>
    <w:rsid w:val="00792FE0"/>
    <w:rsid w:val="007931E3"/>
    <w:rsid w:val="00793531"/>
    <w:rsid w:val="00793A4A"/>
    <w:rsid w:val="00793D49"/>
    <w:rsid w:val="00793DD8"/>
    <w:rsid w:val="00793F21"/>
    <w:rsid w:val="007946A6"/>
    <w:rsid w:val="007948E6"/>
    <w:rsid w:val="00796176"/>
    <w:rsid w:val="0079624A"/>
    <w:rsid w:val="00796987"/>
    <w:rsid w:val="00796EAB"/>
    <w:rsid w:val="00796F3F"/>
    <w:rsid w:val="007973F4"/>
    <w:rsid w:val="00797B65"/>
    <w:rsid w:val="00797BD3"/>
    <w:rsid w:val="00797DDC"/>
    <w:rsid w:val="00797F94"/>
    <w:rsid w:val="007A09B4"/>
    <w:rsid w:val="007A0ACE"/>
    <w:rsid w:val="007A0BCB"/>
    <w:rsid w:val="007A0DCC"/>
    <w:rsid w:val="007A0F7D"/>
    <w:rsid w:val="007A1247"/>
    <w:rsid w:val="007A1881"/>
    <w:rsid w:val="007A1883"/>
    <w:rsid w:val="007A196E"/>
    <w:rsid w:val="007A2D6A"/>
    <w:rsid w:val="007A324E"/>
    <w:rsid w:val="007A3719"/>
    <w:rsid w:val="007A3F06"/>
    <w:rsid w:val="007A4125"/>
    <w:rsid w:val="007A45A2"/>
    <w:rsid w:val="007A466F"/>
    <w:rsid w:val="007A4E19"/>
    <w:rsid w:val="007A4FF6"/>
    <w:rsid w:val="007A50E1"/>
    <w:rsid w:val="007A52D0"/>
    <w:rsid w:val="007A5F4B"/>
    <w:rsid w:val="007A6195"/>
    <w:rsid w:val="007A61EF"/>
    <w:rsid w:val="007A6500"/>
    <w:rsid w:val="007A6514"/>
    <w:rsid w:val="007A6D6C"/>
    <w:rsid w:val="007A74D9"/>
    <w:rsid w:val="007A7864"/>
    <w:rsid w:val="007A7AFB"/>
    <w:rsid w:val="007A7C20"/>
    <w:rsid w:val="007A7E23"/>
    <w:rsid w:val="007A7E60"/>
    <w:rsid w:val="007A7F20"/>
    <w:rsid w:val="007B01EA"/>
    <w:rsid w:val="007B0432"/>
    <w:rsid w:val="007B06F0"/>
    <w:rsid w:val="007B072E"/>
    <w:rsid w:val="007B0A79"/>
    <w:rsid w:val="007B0CC8"/>
    <w:rsid w:val="007B0F40"/>
    <w:rsid w:val="007B10FD"/>
    <w:rsid w:val="007B14EB"/>
    <w:rsid w:val="007B1700"/>
    <w:rsid w:val="007B18DF"/>
    <w:rsid w:val="007B2574"/>
    <w:rsid w:val="007B2BD1"/>
    <w:rsid w:val="007B2E9A"/>
    <w:rsid w:val="007B3111"/>
    <w:rsid w:val="007B32A1"/>
    <w:rsid w:val="007B3C2F"/>
    <w:rsid w:val="007B3C48"/>
    <w:rsid w:val="007B3CF9"/>
    <w:rsid w:val="007B3E8C"/>
    <w:rsid w:val="007B3FAB"/>
    <w:rsid w:val="007B40AF"/>
    <w:rsid w:val="007B47A3"/>
    <w:rsid w:val="007B4D7E"/>
    <w:rsid w:val="007B52D4"/>
    <w:rsid w:val="007B5D1D"/>
    <w:rsid w:val="007B607B"/>
    <w:rsid w:val="007B66BA"/>
    <w:rsid w:val="007B6BD0"/>
    <w:rsid w:val="007B6ED8"/>
    <w:rsid w:val="007B6F8E"/>
    <w:rsid w:val="007B720A"/>
    <w:rsid w:val="007B7845"/>
    <w:rsid w:val="007B792F"/>
    <w:rsid w:val="007B7C9E"/>
    <w:rsid w:val="007B7E0B"/>
    <w:rsid w:val="007B7F78"/>
    <w:rsid w:val="007C09BC"/>
    <w:rsid w:val="007C0A45"/>
    <w:rsid w:val="007C0BE9"/>
    <w:rsid w:val="007C1A68"/>
    <w:rsid w:val="007C1A99"/>
    <w:rsid w:val="007C1E4B"/>
    <w:rsid w:val="007C1F65"/>
    <w:rsid w:val="007C1FAE"/>
    <w:rsid w:val="007C23CB"/>
    <w:rsid w:val="007C23D4"/>
    <w:rsid w:val="007C2635"/>
    <w:rsid w:val="007C2A43"/>
    <w:rsid w:val="007C2B0D"/>
    <w:rsid w:val="007C2C5D"/>
    <w:rsid w:val="007C2D14"/>
    <w:rsid w:val="007C2E45"/>
    <w:rsid w:val="007C2EBF"/>
    <w:rsid w:val="007C2FF6"/>
    <w:rsid w:val="007C32E1"/>
    <w:rsid w:val="007C3379"/>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0554"/>
    <w:rsid w:val="007D1052"/>
    <w:rsid w:val="007D123E"/>
    <w:rsid w:val="007D20CF"/>
    <w:rsid w:val="007D2C42"/>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83"/>
    <w:rsid w:val="007E1EFD"/>
    <w:rsid w:val="007E2B89"/>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3F5"/>
    <w:rsid w:val="007F048A"/>
    <w:rsid w:val="007F0673"/>
    <w:rsid w:val="007F086A"/>
    <w:rsid w:val="007F1692"/>
    <w:rsid w:val="007F188B"/>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58A"/>
    <w:rsid w:val="008046B2"/>
    <w:rsid w:val="00804ACA"/>
    <w:rsid w:val="00804B15"/>
    <w:rsid w:val="0080516F"/>
    <w:rsid w:val="0080547E"/>
    <w:rsid w:val="00805564"/>
    <w:rsid w:val="00805669"/>
    <w:rsid w:val="00805C06"/>
    <w:rsid w:val="00805CE7"/>
    <w:rsid w:val="00806911"/>
    <w:rsid w:val="00806CF6"/>
    <w:rsid w:val="00807701"/>
    <w:rsid w:val="0080784D"/>
    <w:rsid w:val="00807CDE"/>
    <w:rsid w:val="00807FA7"/>
    <w:rsid w:val="00810E6E"/>
    <w:rsid w:val="00811161"/>
    <w:rsid w:val="008113B6"/>
    <w:rsid w:val="008115E5"/>
    <w:rsid w:val="008117E5"/>
    <w:rsid w:val="0081214A"/>
    <w:rsid w:val="008123FF"/>
    <w:rsid w:val="0081263B"/>
    <w:rsid w:val="00812BAE"/>
    <w:rsid w:val="00812CEB"/>
    <w:rsid w:val="00812D69"/>
    <w:rsid w:val="00812F78"/>
    <w:rsid w:val="008139CD"/>
    <w:rsid w:val="00813A0D"/>
    <w:rsid w:val="00813A49"/>
    <w:rsid w:val="00813A8B"/>
    <w:rsid w:val="00813BD3"/>
    <w:rsid w:val="00813F12"/>
    <w:rsid w:val="008142C7"/>
    <w:rsid w:val="0081434D"/>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9E"/>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42ED"/>
    <w:rsid w:val="00825230"/>
    <w:rsid w:val="00825971"/>
    <w:rsid w:val="00826302"/>
    <w:rsid w:val="00826CA9"/>
    <w:rsid w:val="008275DE"/>
    <w:rsid w:val="00827D0B"/>
    <w:rsid w:val="00830701"/>
    <w:rsid w:val="00830818"/>
    <w:rsid w:val="00830D7B"/>
    <w:rsid w:val="00830E0B"/>
    <w:rsid w:val="008312D7"/>
    <w:rsid w:val="008312D8"/>
    <w:rsid w:val="008317D6"/>
    <w:rsid w:val="008318DC"/>
    <w:rsid w:val="0083196D"/>
    <w:rsid w:val="008336BF"/>
    <w:rsid w:val="00833A3B"/>
    <w:rsid w:val="00833E33"/>
    <w:rsid w:val="0083473E"/>
    <w:rsid w:val="008350C5"/>
    <w:rsid w:val="00835507"/>
    <w:rsid w:val="008356AF"/>
    <w:rsid w:val="00835B1A"/>
    <w:rsid w:val="00835E31"/>
    <w:rsid w:val="0083658F"/>
    <w:rsid w:val="0083674B"/>
    <w:rsid w:val="00836EDF"/>
    <w:rsid w:val="0083700F"/>
    <w:rsid w:val="008370E6"/>
    <w:rsid w:val="00837427"/>
    <w:rsid w:val="008379F3"/>
    <w:rsid w:val="00837C77"/>
    <w:rsid w:val="00840158"/>
    <w:rsid w:val="00840238"/>
    <w:rsid w:val="008402DF"/>
    <w:rsid w:val="00840A7A"/>
    <w:rsid w:val="00840B0E"/>
    <w:rsid w:val="00840E89"/>
    <w:rsid w:val="00841121"/>
    <w:rsid w:val="008415C5"/>
    <w:rsid w:val="008415F9"/>
    <w:rsid w:val="008416D6"/>
    <w:rsid w:val="008417AF"/>
    <w:rsid w:val="00841821"/>
    <w:rsid w:val="0084199B"/>
    <w:rsid w:val="00841CA1"/>
    <w:rsid w:val="00841CBA"/>
    <w:rsid w:val="00841F32"/>
    <w:rsid w:val="008422A5"/>
    <w:rsid w:val="00842D9F"/>
    <w:rsid w:val="00842E48"/>
    <w:rsid w:val="0084369F"/>
    <w:rsid w:val="008441FA"/>
    <w:rsid w:val="0084454A"/>
    <w:rsid w:val="00844A72"/>
    <w:rsid w:val="00845014"/>
    <w:rsid w:val="008458DF"/>
    <w:rsid w:val="008468F9"/>
    <w:rsid w:val="008469B1"/>
    <w:rsid w:val="00847775"/>
    <w:rsid w:val="00847B22"/>
    <w:rsid w:val="00847FC6"/>
    <w:rsid w:val="00850220"/>
    <w:rsid w:val="008507AA"/>
    <w:rsid w:val="0085166A"/>
    <w:rsid w:val="00851899"/>
    <w:rsid w:val="00851A31"/>
    <w:rsid w:val="00851DE3"/>
    <w:rsid w:val="00851E11"/>
    <w:rsid w:val="00852823"/>
    <w:rsid w:val="00852BA7"/>
    <w:rsid w:val="00852D89"/>
    <w:rsid w:val="00852E15"/>
    <w:rsid w:val="008536C1"/>
    <w:rsid w:val="0085376C"/>
    <w:rsid w:val="00854002"/>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DE7"/>
    <w:rsid w:val="00857ED8"/>
    <w:rsid w:val="0086023C"/>
    <w:rsid w:val="00860F9B"/>
    <w:rsid w:val="008610B4"/>
    <w:rsid w:val="0086133C"/>
    <w:rsid w:val="008619FC"/>
    <w:rsid w:val="00861B8C"/>
    <w:rsid w:val="00861CEC"/>
    <w:rsid w:val="008620EB"/>
    <w:rsid w:val="00862B1D"/>
    <w:rsid w:val="00862B93"/>
    <w:rsid w:val="00863337"/>
    <w:rsid w:val="00863953"/>
    <w:rsid w:val="008649E9"/>
    <w:rsid w:val="00864C20"/>
    <w:rsid w:val="0086549A"/>
    <w:rsid w:val="00865B39"/>
    <w:rsid w:val="00866041"/>
    <w:rsid w:val="008662E5"/>
    <w:rsid w:val="0086655C"/>
    <w:rsid w:val="008667DB"/>
    <w:rsid w:val="00866D91"/>
    <w:rsid w:val="008671A8"/>
    <w:rsid w:val="0086757F"/>
    <w:rsid w:val="00867760"/>
    <w:rsid w:val="00867F49"/>
    <w:rsid w:val="00870514"/>
    <w:rsid w:val="00870557"/>
    <w:rsid w:val="00870CEE"/>
    <w:rsid w:val="00870F0F"/>
    <w:rsid w:val="00870F1A"/>
    <w:rsid w:val="0087100C"/>
    <w:rsid w:val="008713E7"/>
    <w:rsid w:val="00871431"/>
    <w:rsid w:val="008717AC"/>
    <w:rsid w:val="008718C2"/>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5C4F"/>
    <w:rsid w:val="00875C74"/>
    <w:rsid w:val="00876572"/>
    <w:rsid w:val="00877182"/>
    <w:rsid w:val="0087742F"/>
    <w:rsid w:val="00877617"/>
    <w:rsid w:val="00877898"/>
    <w:rsid w:val="00877B24"/>
    <w:rsid w:val="00877BCE"/>
    <w:rsid w:val="00880275"/>
    <w:rsid w:val="008805B9"/>
    <w:rsid w:val="0088072E"/>
    <w:rsid w:val="00880986"/>
    <w:rsid w:val="00880BD9"/>
    <w:rsid w:val="00880E4C"/>
    <w:rsid w:val="00880FAB"/>
    <w:rsid w:val="008818D8"/>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75B"/>
    <w:rsid w:val="00884937"/>
    <w:rsid w:val="00884DB1"/>
    <w:rsid w:val="00884E2D"/>
    <w:rsid w:val="00884E7E"/>
    <w:rsid w:val="008850F0"/>
    <w:rsid w:val="00885413"/>
    <w:rsid w:val="008855BF"/>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6E"/>
    <w:rsid w:val="008910EA"/>
    <w:rsid w:val="008914A6"/>
    <w:rsid w:val="00891B39"/>
    <w:rsid w:val="00891B75"/>
    <w:rsid w:val="00891E73"/>
    <w:rsid w:val="00892456"/>
    <w:rsid w:val="00892D7D"/>
    <w:rsid w:val="00893065"/>
    <w:rsid w:val="00893893"/>
    <w:rsid w:val="0089420A"/>
    <w:rsid w:val="0089453F"/>
    <w:rsid w:val="00894ABA"/>
    <w:rsid w:val="00894C4D"/>
    <w:rsid w:val="0089507B"/>
    <w:rsid w:val="00895276"/>
    <w:rsid w:val="00895A00"/>
    <w:rsid w:val="0089612B"/>
    <w:rsid w:val="00896877"/>
    <w:rsid w:val="00896CE9"/>
    <w:rsid w:val="00896D6B"/>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D20"/>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AED"/>
    <w:rsid w:val="008B2E05"/>
    <w:rsid w:val="008B3518"/>
    <w:rsid w:val="008B3C98"/>
    <w:rsid w:val="008B3F95"/>
    <w:rsid w:val="008B4361"/>
    <w:rsid w:val="008B437B"/>
    <w:rsid w:val="008B4F8D"/>
    <w:rsid w:val="008B517D"/>
    <w:rsid w:val="008B5B3A"/>
    <w:rsid w:val="008B626D"/>
    <w:rsid w:val="008B6910"/>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3B"/>
    <w:rsid w:val="008C5D94"/>
    <w:rsid w:val="008C5E74"/>
    <w:rsid w:val="008C6000"/>
    <w:rsid w:val="008C613B"/>
    <w:rsid w:val="008C6846"/>
    <w:rsid w:val="008C6F36"/>
    <w:rsid w:val="008C718F"/>
    <w:rsid w:val="008C7273"/>
    <w:rsid w:val="008C72E9"/>
    <w:rsid w:val="008C7494"/>
    <w:rsid w:val="008C7A21"/>
    <w:rsid w:val="008D00CA"/>
    <w:rsid w:val="008D0580"/>
    <w:rsid w:val="008D0991"/>
    <w:rsid w:val="008D1188"/>
    <w:rsid w:val="008D12F7"/>
    <w:rsid w:val="008D15E5"/>
    <w:rsid w:val="008D15ED"/>
    <w:rsid w:val="008D1A04"/>
    <w:rsid w:val="008D212F"/>
    <w:rsid w:val="008D26D2"/>
    <w:rsid w:val="008D27D3"/>
    <w:rsid w:val="008D28CF"/>
    <w:rsid w:val="008D28F1"/>
    <w:rsid w:val="008D2C80"/>
    <w:rsid w:val="008D31FA"/>
    <w:rsid w:val="008D329E"/>
    <w:rsid w:val="008D35FA"/>
    <w:rsid w:val="008D3ACC"/>
    <w:rsid w:val="008D3C39"/>
    <w:rsid w:val="008D4357"/>
    <w:rsid w:val="008D43D5"/>
    <w:rsid w:val="008D4A4F"/>
    <w:rsid w:val="008D4F2C"/>
    <w:rsid w:val="008D501F"/>
    <w:rsid w:val="008D5E31"/>
    <w:rsid w:val="008D624E"/>
    <w:rsid w:val="008D68F8"/>
    <w:rsid w:val="008D6CC6"/>
    <w:rsid w:val="008D753F"/>
    <w:rsid w:val="008D7F09"/>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4FF3"/>
    <w:rsid w:val="008E5018"/>
    <w:rsid w:val="008E50B2"/>
    <w:rsid w:val="008E5296"/>
    <w:rsid w:val="008E5538"/>
    <w:rsid w:val="008E5553"/>
    <w:rsid w:val="008E5652"/>
    <w:rsid w:val="008E63D8"/>
    <w:rsid w:val="008E67EB"/>
    <w:rsid w:val="008E6F68"/>
    <w:rsid w:val="008E70E9"/>
    <w:rsid w:val="008E7452"/>
    <w:rsid w:val="008E7D81"/>
    <w:rsid w:val="008F0A1B"/>
    <w:rsid w:val="008F1241"/>
    <w:rsid w:val="008F13CA"/>
    <w:rsid w:val="008F18E3"/>
    <w:rsid w:val="008F27D0"/>
    <w:rsid w:val="008F3155"/>
    <w:rsid w:val="008F342F"/>
    <w:rsid w:val="008F42C1"/>
    <w:rsid w:val="008F4A49"/>
    <w:rsid w:val="008F561C"/>
    <w:rsid w:val="008F5987"/>
    <w:rsid w:val="008F5B4F"/>
    <w:rsid w:val="008F6025"/>
    <w:rsid w:val="008F6099"/>
    <w:rsid w:val="008F6676"/>
    <w:rsid w:val="008F674C"/>
    <w:rsid w:val="008F6987"/>
    <w:rsid w:val="008F6EBC"/>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3CCE"/>
    <w:rsid w:val="00904100"/>
    <w:rsid w:val="009047B5"/>
    <w:rsid w:val="0090485E"/>
    <w:rsid w:val="009058D3"/>
    <w:rsid w:val="00905A92"/>
    <w:rsid w:val="00905CCC"/>
    <w:rsid w:val="00906620"/>
    <w:rsid w:val="00906711"/>
    <w:rsid w:val="00906DCB"/>
    <w:rsid w:val="009071B3"/>
    <w:rsid w:val="009073EB"/>
    <w:rsid w:val="00907975"/>
    <w:rsid w:val="00907B69"/>
    <w:rsid w:val="00910116"/>
    <w:rsid w:val="00910403"/>
    <w:rsid w:val="00910416"/>
    <w:rsid w:val="00910E0F"/>
    <w:rsid w:val="00910E1E"/>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54"/>
    <w:rsid w:val="00922869"/>
    <w:rsid w:val="0092288B"/>
    <w:rsid w:val="00923932"/>
    <w:rsid w:val="00924205"/>
    <w:rsid w:val="00924275"/>
    <w:rsid w:val="009243BE"/>
    <w:rsid w:val="0092593B"/>
    <w:rsid w:val="00925D65"/>
    <w:rsid w:val="009265E0"/>
    <w:rsid w:val="009266D0"/>
    <w:rsid w:val="0092670A"/>
    <w:rsid w:val="00926AB3"/>
    <w:rsid w:val="00926CE6"/>
    <w:rsid w:val="00927129"/>
    <w:rsid w:val="00927387"/>
    <w:rsid w:val="00927519"/>
    <w:rsid w:val="00927671"/>
    <w:rsid w:val="009278E0"/>
    <w:rsid w:val="00927B2D"/>
    <w:rsid w:val="00927DA7"/>
    <w:rsid w:val="009309D7"/>
    <w:rsid w:val="00930AF7"/>
    <w:rsid w:val="00930CB6"/>
    <w:rsid w:val="00931348"/>
    <w:rsid w:val="00931382"/>
    <w:rsid w:val="0093138F"/>
    <w:rsid w:val="00931F2A"/>
    <w:rsid w:val="00932798"/>
    <w:rsid w:val="00932A0D"/>
    <w:rsid w:val="00933C30"/>
    <w:rsid w:val="00933DAD"/>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EC9"/>
    <w:rsid w:val="00935FD0"/>
    <w:rsid w:val="00936304"/>
    <w:rsid w:val="009367DB"/>
    <w:rsid w:val="00936EC3"/>
    <w:rsid w:val="009372A4"/>
    <w:rsid w:val="009372E1"/>
    <w:rsid w:val="009374C3"/>
    <w:rsid w:val="00937A70"/>
    <w:rsid w:val="00940008"/>
    <w:rsid w:val="009404EF"/>
    <w:rsid w:val="00940743"/>
    <w:rsid w:val="00940888"/>
    <w:rsid w:val="00941059"/>
    <w:rsid w:val="00941167"/>
    <w:rsid w:val="00941216"/>
    <w:rsid w:val="009416CB"/>
    <w:rsid w:val="00941F08"/>
    <w:rsid w:val="0094252B"/>
    <w:rsid w:val="00942ABE"/>
    <w:rsid w:val="0094393B"/>
    <w:rsid w:val="00943AB3"/>
    <w:rsid w:val="00943DA6"/>
    <w:rsid w:val="00943DCE"/>
    <w:rsid w:val="00944012"/>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0110"/>
    <w:rsid w:val="00950532"/>
    <w:rsid w:val="009517D3"/>
    <w:rsid w:val="00951F6F"/>
    <w:rsid w:val="0095209C"/>
    <w:rsid w:val="0095236D"/>
    <w:rsid w:val="009531D7"/>
    <w:rsid w:val="00953628"/>
    <w:rsid w:val="009537BA"/>
    <w:rsid w:val="0095417E"/>
    <w:rsid w:val="009549A6"/>
    <w:rsid w:val="00954E21"/>
    <w:rsid w:val="00955615"/>
    <w:rsid w:val="0095566D"/>
    <w:rsid w:val="00956AA8"/>
    <w:rsid w:val="009570F2"/>
    <w:rsid w:val="0095763A"/>
    <w:rsid w:val="00957694"/>
    <w:rsid w:val="00957D83"/>
    <w:rsid w:val="00957F65"/>
    <w:rsid w:val="00960100"/>
    <w:rsid w:val="00960328"/>
    <w:rsid w:val="009606D2"/>
    <w:rsid w:val="00960FDA"/>
    <w:rsid w:val="009615D1"/>
    <w:rsid w:val="00961A3F"/>
    <w:rsid w:val="00962062"/>
    <w:rsid w:val="00963287"/>
    <w:rsid w:val="009635FB"/>
    <w:rsid w:val="00963A68"/>
    <w:rsid w:val="00964004"/>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7F8"/>
    <w:rsid w:val="00970F64"/>
    <w:rsid w:val="00971071"/>
    <w:rsid w:val="00971204"/>
    <w:rsid w:val="00971230"/>
    <w:rsid w:val="00971487"/>
    <w:rsid w:val="00971550"/>
    <w:rsid w:val="0097188F"/>
    <w:rsid w:val="00971BAC"/>
    <w:rsid w:val="00972129"/>
    <w:rsid w:val="009721C1"/>
    <w:rsid w:val="00972207"/>
    <w:rsid w:val="0097226F"/>
    <w:rsid w:val="0097251B"/>
    <w:rsid w:val="0097270F"/>
    <w:rsid w:val="00972A47"/>
    <w:rsid w:val="00972DBB"/>
    <w:rsid w:val="00972E9D"/>
    <w:rsid w:val="009733A0"/>
    <w:rsid w:val="009734EB"/>
    <w:rsid w:val="009737AF"/>
    <w:rsid w:val="009738EE"/>
    <w:rsid w:val="0097425B"/>
    <w:rsid w:val="009745E1"/>
    <w:rsid w:val="009750DB"/>
    <w:rsid w:val="009752FF"/>
    <w:rsid w:val="0097556E"/>
    <w:rsid w:val="009758E5"/>
    <w:rsid w:val="00975AA1"/>
    <w:rsid w:val="00975BCB"/>
    <w:rsid w:val="00975C9E"/>
    <w:rsid w:val="00975D54"/>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17D"/>
    <w:rsid w:val="009852C9"/>
    <w:rsid w:val="009858B8"/>
    <w:rsid w:val="00986013"/>
    <w:rsid w:val="0098679F"/>
    <w:rsid w:val="00986F31"/>
    <w:rsid w:val="009875B0"/>
    <w:rsid w:val="009876E3"/>
    <w:rsid w:val="009902DC"/>
    <w:rsid w:val="0099034C"/>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41A"/>
    <w:rsid w:val="00996540"/>
    <w:rsid w:val="009976BB"/>
    <w:rsid w:val="009977A0"/>
    <w:rsid w:val="00997E9C"/>
    <w:rsid w:val="00997F72"/>
    <w:rsid w:val="009A016D"/>
    <w:rsid w:val="009A0723"/>
    <w:rsid w:val="009A07A1"/>
    <w:rsid w:val="009A0D9B"/>
    <w:rsid w:val="009A0FBE"/>
    <w:rsid w:val="009A13C1"/>
    <w:rsid w:val="009A1F22"/>
    <w:rsid w:val="009A1F55"/>
    <w:rsid w:val="009A2B95"/>
    <w:rsid w:val="009A2BBB"/>
    <w:rsid w:val="009A2D66"/>
    <w:rsid w:val="009A2E6E"/>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773"/>
    <w:rsid w:val="009B39D4"/>
    <w:rsid w:val="009B4324"/>
    <w:rsid w:val="009B4BF0"/>
    <w:rsid w:val="009B4DFD"/>
    <w:rsid w:val="009B508F"/>
    <w:rsid w:val="009B50D6"/>
    <w:rsid w:val="009B50EE"/>
    <w:rsid w:val="009B541B"/>
    <w:rsid w:val="009B5D96"/>
    <w:rsid w:val="009B5DB9"/>
    <w:rsid w:val="009B6560"/>
    <w:rsid w:val="009B6C3F"/>
    <w:rsid w:val="009B77E8"/>
    <w:rsid w:val="009B7DB8"/>
    <w:rsid w:val="009C00F0"/>
    <w:rsid w:val="009C01E2"/>
    <w:rsid w:val="009C098D"/>
    <w:rsid w:val="009C0FCA"/>
    <w:rsid w:val="009C160E"/>
    <w:rsid w:val="009C1694"/>
    <w:rsid w:val="009C1E06"/>
    <w:rsid w:val="009C30A6"/>
    <w:rsid w:val="009C32C3"/>
    <w:rsid w:val="009C3F40"/>
    <w:rsid w:val="009C46C1"/>
    <w:rsid w:val="009C4A77"/>
    <w:rsid w:val="009C50AD"/>
    <w:rsid w:val="009C51FF"/>
    <w:rsid w:val="009C5278"/>
    <w:rsid w:val="009C55BA"/>
    <w:rsid w:val="009C595A"/>
    <w:rsid w:val="009C5D67"/>
    <w:rsid w:val="009C631F"/>
    <w:rsid w:val="009C6941"/>
    <w:rsid w:val="009C6F69"/>
    <w:rsid w:val="009C724D"/>
    <w:rsid w:val="009C7A83"/>
    <w:rsid w:val="009D0A0F"/>
    <w:rsid w:val="009D0ADD"/>
    <w:rsid w:val="009D0F7D"/>
    <w:rsid w:val="009D156B"/>
    <w:rsid w:val="009D16AD"/>
    <w:rsid w:val="009D1F03"/>
    <w:rsid w:val="009D2272"/>
    <w:rsid w:val="009D2347"/>
    <w:rsid w:val="009D26CC"/>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78D"/>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14"/>
    <w:rsid w:val="009E44E4"/>
    <w:rsid w:val="009E4C66"/>
    <w:rsid w:val="009E4D53"/>
    <w:rsid w:val="009E53DD"/>
    <w:rsid w:val="009E573B"/>
    <w:rsid w:val="009E5CA9"/>
    <w:rsid w:val="009E605B"/>
    <w:rsid w:val="009E638C"/>
    <w:rsid w:val="009E72F6"/>
    <w:rsid w:val="009E7554"/>
    <w:rsid w:val="009E759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91F"/>
    <w:rsid w:val="009F6B3B"/>
    <w:rsid w:val="009F6C2B"/>
    <w:rsid w:val="009F6E1D"/>
    <w:rsid w:val="009F71D5"/>
    <w:rsid w:val="009F722D"/>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4CE5"/>
    <w:rsid w:val="00A1514D"/>
    <w:rsid w:val="00A15AD1"/>
    <w:rsid w:val="00A162E5"/>
    <w:rsid w:val="00A166F5"/>
    <w:rsid w:val="00A16D1A"/>
    <w:rsid w:val="00A16D29"/>
    <w:rsid w:val="00A1784D"/>
    <w:rsid w:val="00A17A92"/>
    <w:rsid w:val="00A17CCD"/>
    <w:rsid w:val="00A20471"/>
    <w:rsid w:val="00A20753"/>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158"/>
    <w:rsid w:val="00A252AF"/>
    <w:rsid w:val="00A253A7"/>
    <w:rsid w:val="00A25573"/>
    <w:rsid w:val="00A25CE2"/>
    <w:rsid w:val="00A25F9C"/>
    <w:rsid w:val="00A2667F"/>
    <w:rsid w:val="00A26937"/>
    <w:rsid w:val="00A26B17"/>
    <w:rsid w:val="00A275D9"/>
    <w:rsid w:val="00A277D1"/>
    <w:rsid w:val="00A27AEF"/>
    <w:rsid w:val="00A27B0F"/>
    <w:rsid w:val="00A27DE8"/>
    <w:rsid w:val="00A30B14"/>
    <w:rsid w:val="00A30FCE"/>
    <w:rsid w:val="00A313B4"/>
    <w:rsid w:val="00A31EF5"/>
    <w:rsid w:val="00A32230"/>
    <w:rsid w:val="00A326EA"/>
    <w:rsid w:val="00A328BF"/>
    <w:rsid w:val="00A32DB7"/>
    <w:rsid w:val="00A32E49"/>
    <w:rsid w:val="00A33355"/>
    <w:rsid w:val="00A335DF"/>
    <w:rsid w:val="00A34167"/>
    <w:rsid w:val="00A342F2"/>
    <w:rsid w:val="00A3464E"/>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308"/>
    <w:rsid w:val="00A40730"/>
    <w:rsid w:val="00A40A61"/>
    <w:rsid w:val="00A40C1B"/>
    <w:rsid w:val="00A415FE"/>
    <w:rsid w:val="00A41609"/>
    <w:rsid w:val="00A41D22"/>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D15"/>
    <w:rsid w:val="00A46E36"/>
    <w:rsid w:val="00A47459"/>
    <w:rsid w:val="00A47851"/>
    <w:rsid w:val="00A47C0D"/>
    <w:rsid w:val="00A47D61"/>
    <w:rsid w:val="00A50242"/>
    <w:rsid w:val="00A51250"/>
    <w:rsid w:val="00A513D8"/>
    <w:rsid w:val="00A51651"/>
    <w:rsid w:val="00A516CB"/>
    <w:rsid w:val="00A51A76"/>
    <w:rsid w:val="00A5202E"/>
    <w:rsid w:val="00A52044"/>
    <w:rsid w:val="00A53034"/>
    <w:rsid w:val="00A532A3"/>
    <w:rsid w:val="00A53A1C"/>
    <w:rsid w:val="00A53FF3"/>
    <w:rsid w:val="00A54A6C"/>
    <w:rsid w:val="00A54B6A"/>
    <w:rsid w:val="00A54D88"/>
    <w:rsid w:val="00A54EA9"/>
    <w:rsid w:val="00A5504A"/>
    <w:rsid w:val="00A55150"/>
    <w:rsid w:val="00A55982"/>
    <w:rsid w:val="00A55BE6"/>
    <w:rsid w:val="00A56875"/>
    <w:rsid w:val="00A5754A"/>
    <w:rsid w:val="00A57695"/>
    <w:rsid w:val="00A57E4F"/>
    <w:rsid w:val="00A57FB2"/>
    <w:rsid w:val="00A57FE6"/>
    <w:rsid w:val="00A602C3"/>
    <w:rsid w:val="00A60343"/>
    <w:rsid w:val="00A6061B"/>
    <w:rsid w:val="00A60ADE"/>
    <w:rsid w:val="00A60E52"/>
    <w:rsid w:val="00A61099"/>
    <w:rsid w:val="00A61133"/>
    <w:rsid w:val="00A613EB"/>
    <w:rsid w:val="00A61621"/>
    <w:rsid w:val="00A6174A"/>
    <w:rsid w:val="00A61DE0"/>
    <w:rsid w:val="00A62057"/>
    <w:rsid w:val="00A620C3"/>
    <w:rsid w:val="00A621A7"/>
    <w:rsid w:val="00A626F9"/>
    <w:rsid w:val="00A62786"/>
    <w:rsid w:val="00A63400"/>
    <w:rsid w:val="00A63A98"/>
    <w:rsid w:val="00A640FF"/>
    <w:rsid w:val="00A6413B"/>
    <w:rsid w:val="00A6451D"/>
    <w:rsid w:val="00A6469C"/>
    <w:rsid w:val="00A656DD"/>
    <w:rsid w:val="00A65760"/>
    <w:rsid w:val="00A65DE9"/>
    <w:rsid w:val="00A65EB6"/>
    <w:rsid w:val="00A65EBB"/>
    <w:rsid w:val="00A6658E"/>
    <w:rsid w:val="00A66765"/>
    <w:rsid w:val="00A6688E"/>
    <w:rsid w:val="00A66F45"/>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61C"/>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0860"/>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AB4"/>
    <w:rsid w:val="00AB6FD9"/>
    <w:rsid w:val="00AB783D"/>
    <w:rsid w:val="00AB7BD6"/>
    <w:rsid w:val="00AC00C8"/>
    <w:rsid w:val="00AC0127"/>
    <w:rsid w:val="00AC01BD"/>
    <w:rsid w:val="00AC033B"/>
    <w:rsid w:val="00AC0B28"/>
    <w:rsid w:val="00AC0B3D"/>
    <w:rsid w:val="00AC0FF6"/>
    <w:rsid w:val="00AC153F"/>
    <w:rsid w:val="00AC1D05"/>
    <w:rsid w:val="00AC251C"/>
    <w:rsid w:val="00AC2635"/>
    <w:rsid w:val="00AC30C9"/>
    <w:rsid w:val="00AC344E"/>
    <w:rsid w:val="00AC351C"/>
    <w:rsid w:val="00AC3962"/>
    <w:rsid w:val="00AC3986"/>
    <w:rsid w:val="00AC39E0"/>
    <w:rsid w:val="00AC3B43"/>
    <w:rsid w:val="00AC3C53"/>
    <w:rsid w:val="00AC3E40"/>
    <w:rsid w:val="00AC3FD1"/>
    <w:rsid w:val="00AC41BD"/>
    <w:rsid w:val="00AC4241"/>
    <w:rsid w:val="00AC4259"/>
    <w:rsid w:val="00AC48C7"/>
    <w:rsid w:val="00AC49AC"/>
    <w:rsid w:val="00AC4EFA"/>
    <w:rsid w:val="00AC5DA3"/>
    <w:rsid w:val="00AC6030"/>
    <w:rsid w:val="00AC65C4"/>
    <w:rsid w:val="00AC6840"/>
    <w:rsid w:val="00AC6B98"/>
    <w:rsid w:val="00AC6E12"/>
    <w:rsid w:val="00AC6FF9"/>
    <w:rsid w:val="00AC734B"/>
    <w:rsid w:val="00AC7BCD"/>
    <w:rsid w:val="00AD02FF"/>
    <w:rsid w:val="00AD03A2"/>
    <w:rsid w:val="00AD0521"/>
    <w:rsid w:val="00AD053B"/>
    <w:rsid w:val="00AD07EC"/>
    <w:rsid w:val="00AD0AAB"/>
    <w:rsid w:val="00AD0DBF"/>
    <w:rsid w:val="00AD0DF0"/>
    <w:rsid w:val="00AD1B6D"/>
    <w:rsid w:val="00AD2110"/>
    <w:rsid w:val="00AD2DF8"/>
    <w:rsid w:val="00AD325F"/>
    <w:rsid w:val="00AD32AE"/>
    <w:rsid w:val="00AD50E4"/>
    <w:rsid w:val="00AD5ACE"/>
    <w:rsid w:val="00AD6544"/>
    <w:rsid w:val="00AD6CE0"/>
    <w:rsid w:val="00AD72BF"/>
    <w:rsid w:val="00AD7AC5"/>
    <w:rsid w:val="00AD7DAE"/>
    <w:rsid w:val="00AE02C7"/>
    <w:rsid w:val="00AE0351"/>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565"/>
    <w:rsid w:val="00AE3610"/>
    <w:rsid w:val="00AE383A"/>
    <w:rsid w:val="00AE3999"/>
    <w:rsid w:val="00AE39BA"/>
    <w:rsid w:val="00AE3BE4"/>
    <w:rsid w:val="00AE3D9E"/>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654"/>
    <w:rsid w:val="00AF19CE"/>
    <w:rsid w:val="00AF1DF7"/>
    <w:rsid w:val="00AF20FA"/>
    <w:rsid w:val="00AF22EC"/>
    <w:rsid w:val="00AF2518"/>
    <w:rsid w:val="00AF258A"/>
    <w:rsid w:val="00AF3083"/>
    <w:rsid w:val="00AF33CD"/>
    <w:rsid w:val="00AF36C7"/>
    <w:rsid w:val="00AF3787"/>
    <w:rsid w:val="00AF3D5E"/>
    <w:rsid w:val="00AF3DEE"/>
    <w:rsid w:val="00AF443F"/>
    <w:rsid w:val="00AF49C9"/>
    <w:rsid w:val="00AF4D43"/>
    <w:rsid w:val="00AF4DD1"/>
    <w:rsid w:val="00AF4F06"/>
    <w:rsid w:val="00AF51E9"/>
    <w:rsid w:val="00AF5950"/>
    <w:rsid w:val="00AF5B17"/>
    <w:rsid w:val="00AF5CC1"/>
    <w:rsid w:val="00AF612D"/>
    <w:rsid w:val="00AF626F"/>
    <w:rsid w:val="00AF6545"/>
    <w:rsid w:val="00AF718E"/>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62D"/>
    <w:rsid w:val="00B129EB"/>
    <w:rsid w:val="00B129F5"/>
    <w:rsid w:val="00B12D96"/>
    <w:rsid w:val="00B12DD5"/>
    <w:rsid w:val="00B131AB"/>
    <w:rsid w:val="00B13A8F"/>
    <w:rsid w:val="00B146E4"/>
    <w:rsid w:val="00B14766"/>
    <w:rsid w:val="00B14922"/>
    <w:rsid w:val="00B14C5E"/>
    <w:rsid w:val="00B14DEF"/>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1F"/>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795"/>
    <w:rsid w:val="00B27A0C"/>
    <w:rsid w:val="00B30217"/>
    <w:rsid w:val="00B311A7"/>
    <w:rsid w:val="00B311BF"/>
    <w:rsid w:val="00B31625"/>
    <w:rsid w:val="00B31FF2"/>
    <w:rsid w:val="00B324EC"/>
    <w:rsid w:val="00B3266F"/>
    <w:rsid w:val="00B33340"/>
    <w:rsid w:val="00B33513"/>
    <w:rsid w:val="00B335BF"/>
    <w:rsid w:val="00B33676"/>
    <w:rsid w:val="00B33A4F"/>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6E6"/>
    <w:rsid w:val="00B37873"/>
    <w:rsid w:val="00B40664"/>
    <w:rsid w:val="00B40766"/>
    <w:rsid w:val="00B40C31"/>
    <w:rsid w:val="00B40E69"/>
    <w:rsid w:val="00B40FEE"/>
    <w:rsid w:val="00B41277"/>
    <w:rsid w:val="00B41707"/>
    <w:rsid w:val="00B41747"/>
    <w:rsid w:val="00B4216E"/>
    <w:rsid w:val="00B42408"/>
    <w:rsid w:val="00B435F7"/>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1EBB"/>
    <w:rsid w:val="00B5221D"/>
    <w:rsid w:val="00B527FD"/>
    <w:rsid w:val="00B52E98"/>
    <w:rsid w:val="00B53008"/>
    <w:rsid w:val="00B5327D"/>
    <w:rsid w:val="00B5339D"/>
    <w:rsid w:val="00B5362E"/>
    <w:rsid w:val="00B53672"/>
    <w:rsid w:val="00B536E8"/>
    <w:rsid w:val="00B537C7"/>
    <w:rsid w:val="00B53920"/>
    <w:rsid w:val="00B53DCE"/>
    <w:rsid w:val="00B540D3"/>
    <w:rsid w:val="00B5432F"/>
    <w:rsid w:val="00B54DC4"/>
    <w:rsid w:val="00B552F4"/>
    <w:rsid w:val="00B56139"/>
    <w:rsid w:val="00B5646A"/>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5B0"/>
    <w:rsid w:val="00B66904"/>
    <w:rsid w:val="00B669C2"/>
    <w:rsid w:val="00B66B28"/>
    <w:rsid w:val="00B66C81"/>
    <w:rsid w:val="00B66D90"/>
    <w:rsid w:val="00B66EAB"/>
    <w:rsid w:val="00B67CFA"/>
    <w:rsid w:val="00B7045E"/>
    <w:rsid w:val="00B70769"/>
    <w:rsid w:val="00B70AC8"/>
    <w:rsid w:val="00B70D39"/>
    <w:rsid w:val="00B70D5A"/>
    <w:rsid w:val="00B70F8E"/>
    <w:rsid w:val="00B71365"/>
    <w:rsid w:val="00B7156B"/>
    <w:rsid w:val="00B717EE"/>
    <w:rsid w:val="00B719B5"/>
    <w:rsid w:val="00B71A3C"/>
    <w:rsid w:val="00B71C9E"/>
    <w:rsid w:val="00B71F5B"/>
    <w:rsid w:val="00B71FEB"/>
    <w:rsid w:val="00B72089"/>
    <w:rsid w:val="00B723BF"/>
    <w:rsid w:val="00B724A2"/>
    <w:rsid w:val="00B72876"/>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9B4"/>
    <w:rsid w:val="00B77C22"/>
    <w:rsid w:val="00B77CB8"/>
    <w:rsid w:val="00B77D65"/>
    <w:rsid w:val="00B80215"/>
    <w:rsid w:val="00B8029E"/>
    <w:rsid w:val="00B8029F"/>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35F"/>
    <w:rsid w:val="00B8443A"/>
    <w:rsid w:val="00B8482F"/>
    <w:rsid w:val="00B84E26"/>
    <w:rsid w:val="00B8545E"/>
    <w:rsid w:val="00B85D5A"/>
    <w:rsid w:val="00B85E2B"/>
    <w:rsid w:val="00B85F3D"/>
    <w:rsid w:val="00B86E1E"/>
    <w:rsid w:val="00B8723D"/>
    <w:rsid w:val="00B8731B"/>
    <w:rsid w:val="00B8778E"/>
    <w:rsid w:val="00B87942"/>
    <w:rsid w:val="00B90076"/>
    <w:rsid w:val="00B90117"/>
    <w:rsid w:val="00B90CCD"/>
    <w:rsid w:val="00B90EF9"/>
    <w:rsid w:val="00B9128D"/>
    <w:rsid w:val="00B915E5"/>
    <w:rsid w:val="00B926EE"/>
    <w:rsid w:val="00B92A14"/>
    <w:rsid w:val="00B93399"/>
    <w:rsid w:val="00B935B5"/>
    <w:rsid w:val="00B93991"/>
    <w:rsid w:val="00B939B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46C"/>
    <w:rsid w:val="00BA195C"/>
    <w:rsid w:val="00BA1BB6"/>
    <w:rsid w:val="00BA1CF3"/>
    <w:rsid w:val="00BA20ED"/>
    <w:rsid w:val="00BA235C"/>
    <w:rsid w:val="00BA2502"/>
    <w:rsid w:val="00BA2B00"/>
    <w:rsid w:val="00BA3318"/>
    <w:rsid w:val="00BA33C0"/>
    <w:rsid w:val="00BA3A37"/>
    <w:rsid w:val="00BA3A82"/>
    <w:rsid w:val="00BA4B3C"/>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37"/>
    <w:rsid w:val="00BB00D4"/>
    <w:rsid w:val="00BB060D"/>
    <w:rsid w:val="00BB0E69"/>
    <w:rsid w:val="00BB10E5"/>
    <w:rsid w:val="00BB142D"/>
    <w:rsid w:val="00BB1D88"/>
    <w:rsid w:val="00BB1FC8"/>
    <w:rsid w:val="00BB2334"/>
    <w:rsid w:val="00BB26CF"/>
    <w:rsid w:val="00BB28A0"/>
    <w:rsid w:val="00BB2DDC"/>
    <w:rsid w:val="00BB2F9F"/>
    <w:rsid w:val="00BB2FA9"/>
    <w:rsid w:val="00BB4567"/>
    <w:rsid w:val="00BB4CB1"/>
    <w:rsid w:val="00BB550C"/>
    <w:rsid w:val="00BB5564"/>
    <w:rsid w:val="00BB593C"/>
    <w:rsid w:val="00BB5997"/>
    <w:rsid w:val="00BB6416"/>
    <w:rsid w:val="00BB67DE"/>
    <w:rsid w:val="00BB6EC5"/>
    <w:rsid w:val="00BB70C5"/>
    <w:rsid w:val="00BB715D"/>
    <w:rsid w:val="00BB744E"/>
    <w:rsid w:val="00BB74B1"/>
    <w:rsid w:val="00BB7A90"/>
    <w:rsid w:val="00BB7BF5"/>
    <w:rsid w:val="00BB7C3A"/>
    <w:rsid w:val="00BB7C41"/>
    <w:rsid w:val="00BC014F"/>
    <w:rsid w:val="00BC0822"/>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20"/>
    <w:rsid w:val="00BD0933"/>
    <w:rsid w:val="00BD0A12"/>
    <w:rsid w:val="00BD0CA8"/>
    <w:rsid w:val="00BD10DB"/>
    <w:rsid w:val="00BD10DC"/>
    <w:rsid w:val="00BD13B6"/>
    <w:rsid w:val="00BD1760"/>
    <w:rsid w:val="00BD2322"/>
    <w:rsid w:val="00BD2620"/>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9CC"/>
    <w:rsid w:val="00BD4E06"/>
    <w:rsid w:val="00BD51FA"/>
    <w:rsid w:val="00BD5501"/>
    <w:rsid w:val="00BD55A3"/>
    <w:rsid w:val="00BD58F3"/>
    <w:rsid w:val="00BD5E08"/>
    <w:rsid w:val="00BD5E5E"/>
    <w:rsid w:val="00BD6962"/>
    <w:rsid w:val="00BD6B0F"/>
    <w:rsid w:val="00BD75ED"/>
    <w:rsid w:val="00BD77B8"/>
    <w:rsid w:val="00BD7CA1"/>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4E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0E4"/>
    <w:rsid w:val="00BF0188"/>
    <w:rsid w:val="00BF04D7"/>
    <w:rsid w:val="00BF094F"/>
    <w:rsid w:val="00BF0966"/>
    <w:rsid w:val="00BF0F54"/>
    <w:rsid w:val="00BF0FEA"/>
    <w:rsid w:val="00BF111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BF79C1"/>
    <w:rsid w:val="00C003B2"/>
    <w:rsid w:val="00C00880"/>
    <w:rsid w:val="00C01193"/>
    <w:rsid w:val="00C011B2"/>
    <w:rsid w:val="00C01546"/>
    <w:rsid w:val="00C017DB"/>
    <w:rsid w:val="00C018DD"/>
    <w:rsid w:val="00C01D1D"/>
    <w:rsid w:val="00C01F76"/>
    <w:rsid w:val="00C029D3"/>
    <w:rsid w:val="00C02C32"/>
    <w:rsid w:val="00C02F02"/>
    <w:rsid w:val="00C03006"/>
    <w:rsid w:val="00C0352E"/>
    <w:rsid w:val="00C03D4E"/>
    <w:rsid w:val="00C03DC3"/>
    <w:rsid w:val="00C04018"/>
    <w:rsid w:val="00C04477"/>
    <w:rsid w:val="00C051EB"/>
    <w:rsid w:val="00C05798"/>
    <w:rsid w:val="00C0643C"/>
    <w:rsid w:val="00C06D76"/>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5E9A"/>
    <w:rsid w:val="00C16736"/>
    <w:rsid w:val="00C16868"/>
    <w:rsid w:val="00C16BA5"/>
    <w:rsid w:val="00C16BFE"/>
    <w:rsid w:val="00C175D0"/>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C5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B16"/>
    <w:rsid w:val="00C35E0F"/>
    <w:rsid w:val="00C365F7"/>
    <w:rsid w:val="00C36BD8"/>
    <w:rsid w:val="00C370A4"/>
    <w:rsid w:val="00C372AE"/>
    <w:rsid w:val="00C3751B"/>
    <w:rsid w:val="00C378DB"/>
    <w:rsid w:val="00C40218"/>
    <w:rsid w:val="00C405C7"/>
    <w:rsid w:val="00C40DAB"/>
    <w:rsid w:val="00C40DF6"/>
    <w:rsid w:val="00C40E04"/>
    <w:rsid w:val="00C40E1E"/>
    <w:rsid w:val="00C4116A"/>
    <w:rsid w:val="00C41500"/>
    <w:rsid w:val="00C4165A"/>
    <w:rsid w:val="00C41963"/>
    <w:rsid w:val="00C4260E"/>
    <w:rsid w:val="00C42699"/>
    <w:rsid w:val="00C429DC"/>
    <w:rsid w:val="00C42A9F"/>
    <w:rsid w:val="00C435A7"/>
    <w:rsid w:val="00C43BB2"/>
    <w:rsid w:val="00C44108"/>
    <w:rsid w:val="00C4465E"/>
    <w:rsid w:val="00C4470B"/>
    <w:rsid w:val="00C44762"/>
    <w:rsid w:val="00C44B97"/>
    <w:rsid w:val="00C45112"/>
    <w:rsid w:val="00C4512C"/>
    <w:rsid w:val="00C4520B"/>
    <w:rsid w:val="00C453FA"/>
    <w:rsid w:val="00C45549"/>
    <w:rsid w:val="00C45898"/>
    <w:rsid w:val="00C45A4C"/>
    <w:rsid w:val="00C45D49"/>
    <w:rsid w:val="00C45EF3"/>
    <w:rsid w:val="00C46220"/>
    <w:rsid w:val="00C4624C"/>
    <w:rsid w:val="00C466BB"/>
    <w:rsid w:val="00C466F7"/>
    <w:rsid w:val="00C4697C"/>
    <w:rsid w:val="00C4708A"/>
    <w:rsid w:val="00C478D2"/>
    <w:rsid w:val="00C5051F"/>
    <w:rsid w:val="00C506B1"/>
    <w:rsid w:val="00C5079E"/>
    <w:rsid w:val="00C50C6B"/>
    <w:rsid w:val="00C51203"/>
    <w:rsid w:val="00C51494"/>
    <w:rsid w:val="00C5184C"/>
    <w:rsid w:val="00C518A1"/>
    <w:rsid w:val="00C51DC9"/>
    <w:rsid w:val="00C520F5"/>
    <w:rsid w:val="00C52292"/>
    <w:rsid w:val="00C525C9"/>
    <w:rsid w:val="00C52A25"/>
    <w:rsid w:val="00C52C03"/>
    <w:rsid w:val="00C52C57"/>
    <w:rsid w:val="00C5351C"/>
    <w:rsid w:val="00C54629"/>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3C7"/>
    <w:rsid w:val="00C858E8"/>
    <w:rsid w:val="00C85A90"/>
    <w:rsid w:val="00C862F9"/>
    <w:rsid w:val="00C875F5"/>
    <w:rsid w:val="00C87B0A"/>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8F"/>
    <w:rsid w:val="00C92F72"/>
    <w:rsid w:val="00C9314E"/>
    <w:rsid w:val="00C93729"/>
    <w:rsid w:val="00C9392D"/>
    <w:rsid w:val="00C93A15"/>
    <w:rsid w:val="00C93ACE"/>
    <w:rsid w:val="00C94553"/>
    <w:rsid w:val="00C946E6"/>
    <w:rsid w:val="00C94CF2"/>
    <w:rsid w:val="00C952CA"/>
    <w:rsid w:val="00C956AB"/>
    <w:rsid w:val="00C95CCC"/>
    <w:rsid w:val="00C95F59"/>
    <w:rsid w:val="00C961D6"/>
    <w:rsid w:val="00C969A6"/>
    <w:rsid w:val="00C97164"/>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6CC"/>
    <w:rsid w:val="00CA39CE"/>
    <w:rsid w:val="00CA49CD"/>
    <w:rsid w:val="00CA4AF7"/>
    <w:rsid w:val="00CA4E8B"/>
    <w:rsid w:val="00CA544E"/>
    <w:rsid w:val="00CA56E9"/>
    <w:rsid w:val="00CA5CB5"/>
    <w:rsid w:val="00CA5F7B"/>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1BBF"/>
    <w:rsid w:val="00CB20EB"/>
    <w:rsid w:val="00CB3632"/>
    <w:rsid w:val="00CB3839"/>
    <w:rsid w:val="00CB3FCE"/>
    <w:rsid w:val="00CB42A4"/>
    <w:rsid w:val="00CB482B"/>
    <w:rsid w:val="00CB48DE"/>
    <w:rsid w:val="00CB53D9"/>
    <w:rsid w:val="00CB56C5"/>
    <w:rsid w:val="00CB5B59"/>
    <w:rsid w:val="00CB678B"/>
    <w:rsid w:val="00CB6B88"/>
    <w:rsid w:val="00CB6FCC"/>
    <w:rsid w:val="00CB7079"/>
    <w:rsid w:val="00CB72FC"/>
    <w:rsid w:val="00CB74B8"/>
    <w:rsid w:val="00CB7BE0"/>
    <w:rsid w:val="00CC0147"/>
    <w:rsid w:val="00CC0726"/>
    <w:rsid w:val="00CC0B2D"/>
    <w:rsid w:val="00CC0D45"/>
    <w:rsid w:val="00CC0FBE"/>
    <w:rsid w:val="00CC11AB"/>
    <w:rsid w:val="00CC1357"/>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EC0"/>
    <w:rsid w:val="00CD5446"/>
    <w:rsid w:val="00CD5838"/>
    <w:rsid w:val="00CD58BF"/>
    <w:rsid w:val="00CD626D"/>
    <w:rsid w:val="00CD6590"/>
    <w:rsid w:val="00CD6792"/>
    <w:rsid w:val="00CD68AF"/>
    <w:rsid w:val="00CD68D0"/>
    <w:rsid w:val="00CD7BBA"/>
    <w:rsid w:val="00CE0240"/>
    <w:rsid w:val="00CE040C"/>
    <w:rsid w:val="00CE0DF4"/>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62C"/>
    <w:rsid w:val="00CF0F7D"/>
    <w:rsid w:val="00CF16AE"/>
    <w:rsid w:val="00CF1BE6"/>
    <w:rsid w:val="00CF2513"/>
    <w:rsid w:val="00CF2C56"/>
    <w:rsid w:val="00CF2F65"/>
    <w:rsid w:val="00CF35A9"/>
    <w:rsid w:val="00CF3F0E"/>
    <w:rsid w:val="00CF4459"/>
    <w:rsid w:val="00CF4A08"/>
    <w:rsid w:val="00CF4EFC"/>
    <w:rsid w:val="00CF5001"/>
    <w:rsid w:val="00CF5561"/>
    <w:rsid w:val="00CF5C20"/>
    <w:rsid w:val="00CF5DA4"/>
    <w:rsid w:val="00CF6233"/>
    <w:rsid w:val="00CF627A"/>
    <w:rsid w:val="00CF6743"/>
    <w:rsid w:val="00CF6E36"/>
    <w:rsid w:val="00CF75EC"/>
    <w:rsid w:val="00CF7E83"/>
    <w:rsid w:val="00D00293"/>
    <w:rsid w:val="00D00604"/>
    <w:rsid w:val="00D00A38"/>
    <w:rsid w:val="00D00B3F"/>
    <w:rsid w:val="00D0107B"/>
    <w:rsid w:val="00D010C9"/>
    <w:rsid w:val="00D0127C"/>
    <w:rsid w:val="00D01473"/>
    <w:rsid w:val="00D01712"/>
    <w:rsid w:val="00D01815"/>
    <w:rsid w:val="00D01BAC"/>
    <w:rsid w:val="00D02196"/>
    <w:rsid w:val="00D024C6"/>
    <w:rsid w:val="00D02ACC"/>
    <w:rsid w:val="00D0321F"/>
    <w:rsid w:val="00D039F8"/>
    <w:rsid w:val="00D03D8B"/>
    <w:rsid w:val="00D0471A"/>
    <w:rsid w:val="00D047A8"/>
    <w:rsid w:val="00D05401"/>
    <w:rsid w:val="00D05606"/>
    <w:rsid w:val="00D06635"/>
    <w:rsid w:val="00D066B7"/>
    <w:rsid w:val="00D06B02"/>
    <w:rsid w:val="00D077EB"/>
    <w:rsid w:val="00D07922"/>
    <w:rsid w:val="00D07DC5"/>
    <w:rsid w:val="00D1030F"/>
    <w:rsid w:val="00D10B0E"/>
    <w:rsid w:val="00D111A1"/>
    <w:rsid w:val="00D112A4"/>
    <w:rsid w:val="00D11AE8"/>
    <w:rsid w:val="00D125B0"/>
    <w:rsid w:val="00D1290F"/>
    <w:rsid w:val="00D12B57"/>
    <w:rsid w:val="00D136F7"/>
    <w:rsid w:val="00D13878"/>
    <w:rsid w:val="00D13E63"/>
    <w:rsid w:val="00D1404B"/>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3F5"/>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6DDC"/>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3075"/>
    <w:rsid w:val="00D43349"/>
    <w:rsid w:val="00D433BD"/>
    <w:rsid w:val="00D43701"/>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ACF"/>
    <w:rsid w:val="00D52BA7"/>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6D2"/>
    <w:rsid w:val="00D56D6D"/>
    <w:rsid w:val="00D57229"/>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21"/>
    <w:rsid w:val="00D62793"/>
    <w:rsid w:val="00D6299A"/>
    <w:rsid w:val="00D62D09"/>
    <w:rsid w:val="00D62E5C"/>
    <w:rsid w:val="00D634A3"/>
    <w:rsid w:val="00D6370F"/>
    <w:rsid w:val="00D63CA2"/>
    <w:rsid w:val="00D63DC8"/>
    <w:rsid w:val="00D63FBE"/>
    <w:rsid w:val="00D640F2"/>
    <w:rsid w:val="00D642BB"/>
    <w:rsid w:val="00D643B3"/>
    <w:rsid w:val="00D64E94"/>
    <w:rsid w:val="00D65174"/>
    <w:rsid w:val="00D6544B"/>
    <w:rsid w:val="00D65FC3"/>
    <w:rsid w:val="00D66020"/>
    <w:rsid w:val="00D66761"/>
    <w:rsid w:val="00D66A81"/>
    <w:rsid w:val="00D66DF3"/>
    <w:rsid w:val="00D67630"/>
    <w:rsid w:val="00D6765A"/>
    <w:rsid w:val="00D67677"/>
    <w:rsid w:val="00D704BF"/>
    <w:rsid w:val="00D717CB"/>
    <w:rsid w:val="00D71C97"/>
    <w:rsid w:val="00D71EAA"/>
    <w:rsid w:val="00D71F48"/>
    <w:rsid w:val="00D728F8"/>
    <w:rsid w:val="00D7292F"/>
    <w:rsid w:val="00D72C08"/>
    <w:rsid w:val="00D74160"/>
    <w:rsid w:val="00D750F8"/>
    <w:rsid w:val="00D76612"/>
    <w:rsid w:val="00D766F9"/>
    <w:rsid w:val="00D768B7"/>
    <w:rsid w:val="00D76C2B"/>
    <w:rsid w:val="00D76D2A"/>
    <w:rsid w:val="00D77041"/>
    <w:rsid w:val="00D771A3"/>
    <w:rsid w:val="00D77EA5"/>
    <w:rsid w:val="00D8071E"/>
    <w:rsid w:val="00D80E84"/>
    <w:rsid w:val="00D80F51"/>
    <w:rsid w:val="00D81E2C"/>
    <w:rsid w:val="00D820DE"/>
    <w:rsid w:val="00D820F8"/>
    <w:rsid w:val="00D822BD"/>
    <w:rsid w:val="00D8288D"/>
    <w:rsid w:val="00D82CAB"/>
    <w:rsid w:val="00D83045"/>
    <w:rsid w:val="00D83BC6"/>
    <w:rsid w:val="00D841C6"/>
    <w:rsid w:val="00D8497B"/>
    <w:rsid w:val="00D849F2"/>
    <w:rsid w:val="00D84AB1"/>
    <w:rsid w:val="00D84B3A"/>
    <w:rsid w:val="00D8532E"/>
    <w:rsid w:val="00D85382"/>
    <w:rsid w:val="00D853B6"/>
    <w:rsid w:val="00D855BE"/>
    <w:rsid w:val="00D85635"/>
    <w:rsid w:val="00D858E3"/>
    <w:rsid w:val="00D85A31"/>
    <w:rsid w:val="00D860B8"/>
    <w:rsid w:val="00D8642C"/>
    <w:rsid w:val="00D868B4"/>
    <w:rsid w:val="00D868BC"/>
    <w:rsid w:val="00D87011"/>
    <w:rsid w:val="00D87452"/>
    <w:rsid w:val="00D87646"/>
    <w:rsid w:val="00D87B0A"/>
    <w:rsid w:val="00D87BA6"/>
    <w:rsid w:val="00D87FF2"/>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191"/>
    <w:rsid w:val="00D945DA"/>
    <w:rsid w:val="00D959B3"/>
    <w:rsid w:val="00D959E7"/>
    <w:rsid w:val="00D9672B"/>
    <w:rsid w:val="00D967D8"/>
    <w:rsid w:val="00D96C3B"/>
    <w:rsid w:val="00D97576"/>
    <w:rsid w:val="00D97710"/>
    <w:rsid w:val="00D979A3"/>
    <w:rsid w:val="00D97A92"/>
    <w:rsid w:val="00D97A95"/>
    <w:rsid w:val="00D97C59"/>
    <w:rsid w:val="00DA0040"/>
    <w:rsid w:val="00DA0C4A"/>
    <w:rsid w:val="00DA0D31"/>
    <w:rsid w:val="00DA1275"/>
    <w:rsid w:val="00DA1CA5"/>
    <w:rsid w:val="00DA2A60"/>
    <w:rsid w:val="00DA2AF3"/>
    <w:rsid w:val="00DA2B85"/>
    <w:rsid w:val="00DA2CCD"/>
    <w:rsid w:val="00DA2E31"/>
    <w:rsid w:val="00DA33A6"/>
    <w:rsid w:val="00DA3AAB"/>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571"/>
    <w:rsid w:val="00DB36E7"/>
    <w:rsid w:val="00DB370C"/>
    <w:rsid w:val="00DB3779"/>
    <w:rsid w:val="00DB38DD"/>
    <w:rsid w:val="00DB3D5D"/>
    <w:rsid w:val="00DB43D8"/>
    <w:rsid w:val="00DB4BC9"/>
    <w:rsid w:val="00DB4DA6"/>
    <w:rsid w:val="00DB4DB7"/>
    <w:rsid w:val="00DB5332"/>
    <w:rsid w:val="00DB53A6"/>
    <w:rsid w:val="00DB55AF"/>
    <w:rsid w:val="00DB6CC0"/>
    <w:rsid w:val="00DB740E"/>
    <w:rsid w:val="00DB745E"/>
    <w:rsid w:val="00DB7571"/>
    <w:rsid w:val="00DB78DA"/>
    <w:rsid w:val="00DB7A6A"/>
    <w:rsid w:val="00DB7A81"/>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8B6"/>
    <w:rsid w:val="00DC5985"/>
    <w:rsid w:val="00DC5B0F"/>
    <w:rsid w:val="00DC5C19"/>
    <w:rsid w:val="00DC5C33"/>
    <w:rsid w:val="00DC638D"/>
    <w:rsid w:val="00DC7136"/>
    <w:rsid w:val="00DC7304"/>
    <w:rsid w:val="00DC749B"/>
    <w:rsid w:val="00DC74B7"/>
    <w:rsid w:val="00DD0308"/>
    <w:rsid w:val="00DD156C"/>
    <w:rsid w:val="00DD20DD"/>
    <w:rsid w:val="00DD2430"/>
    <w:rsid w:val="00DD2ABC"/>
    <w:rsid w:val="00DD2AF1"/>
    <w:rsid w:val="00DD30E7"/>
    <w:rsid w:val="00DD3A07"/>
    <w:rsid w:val="00DD3AAA"/>
    <w:rsid w:val="00DD402A"/>
    <w:rsid w:val="00DD4043"/>
    <w:rsid w:val="00DD4088"/>
    <w:rsid w:val="00DD48DA"/>
    <w:rsid w:val="00DD48E0"/>
    <w:rsid w:val="00DD48FE"/>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58E"/>
    <w:rsid w:val="00DE1889"/>
    <w:rsid w:val="00DE26B8"/>
    <w:rsid w:val="00DE27D3"/>
    <w:rsid w:val="00DE2C4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50"/>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947"/>
    <w:rsid w:val="00DF5DA5"/>
    <w:rsid w:val="00DF61CB"/>
    <w:rsid w:val="00DF62CA"/>
    <w:rsid w:val="00DF67D4"/>
    <w:rsid w:val="00DF67EE"/>
    <w:rsid w:val="00DF69EE"/>
    <w:rsid w:val="00DF6DB1"/>
    <w:rsid w:val="00DF6F3F"/>
    <w:rsid w:val="00DF7285"/>
    <w:rsid w:val="00DF7592"/>
    <w:rsid w:val="00DF78A2"/>
    <w:rsid w:val="00E008E0"/>
    <w:rsid w:val="00E00B76"/>
    <w:rsid w:val="00E01147"/>
    <w:rsid w:val="00E01739"/>
    <w:rsid w:val="00E017A6"/>
    <w:rsid w:val="00E01E04"/>
    <w:rsid w:val="00E024D2"/>
    <w:rsid w:val="00E0278A"/>
    <w:rsid w:val="00E02F0E"/>
    <w:rsid w:val="00E0323E"/>
    <w:rsid w:val="00E03C64"/>
    <w:rsid w:val="00E03CA7"/>
    <w:rsid w:val="00E03EA3"/>
    <w:rsid w:val="00E03FCA"/>
    <w:rsid w:val="00E04072"/>
    <w:rsid w:val="00E04253"/>
    <w:rsid w:val="00E04C75"/>
    <w:rsid w:val="00E051C4"/>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252"/>
    <w:rsid w:val="00E1577A"/>
    <w:rsid w:val="00E157A6"/>
    <w:rsid w:val="00E15A90"/>
    <w:rsid w:val="00E15F3D"/>
    <w:rsid w:val="00E16259"/>
    <w:rsid w:val="00E16380"/>
    <w:rsid w:val="00E173A9"/>
    <w:rsid w:val="00E17D35"/>
    <w:rsid w:val="00E17DA7"/>
    <w:rsid w:val="00E17F8C"/>
    <w:rsid w:val="00E200B0"/>
    <w:rsid w:val="00E20454"/>
    <w:rsid w:val="00E2050F"/>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A03"/>
    <w:rsid w:val="00E25CDA"/>
    <w:rsid w:val="00E2613D"/>
    <w:rsid w:val="00E26351"/>
    <w:rsid w:val="00E264F2"/>
    <w:rsid w:val="00E26727"/>
    <w:rsid w:val="00E26CCF"/>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66E"/>
    <w:rsid w:val="00E3376C"/>
    <w:rsid w:val="00E33A3F"/>
    <w:rsid w:val="00E34882"/>
    <w:rsid w:val="00E353B1"/>
    <w:rsid w:val="00E35438"/>
    <w:rsid w:val="00E35470"/>
    <w:rsid w:val="00E3549C"/>
    <w:rsid w:val="00E35B37"/>
    <w:rsid w:val="00E35BBA"/>
    <w:rsid w:val="00E35C8A"/>
    <w:rsid w:val="00E35FA8"/>
    <w:rsid w:val="00E364C5"/>
    <w:rsid w:val="00E36691"/>
    <w:rsid w:val="00E366E5"/>
    <w:rsid w:val="00E369FF"/>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38CF"/>
    <w:rsid w:val="00E4434C"/>
    <w:rsid w:val="00E443F0"/>
    <w:rsid w:val="00E44845"/>
    <w:rsid w:val="00E44BB9"/>
    <w:rsid w:val="00E45013"/>
    <w:rsid w:val="00E45469"/>
    <w:rsid w:val="00E4592D"/>
    <w:rsid w:val="00E45E65"/>
    <w:rsid w:val="00E461E3"/>
    <w:rsid w:val="00E46676"/>
    <w:rsid w:val="00E4688C"/>
    <w:rsid w:val="00E46924"/>
    <w:rsid w:val="00E47488"/>
    <w:rsid w:val="00E4757B"/>
    <w:rsid w:val="00E477F8"/>
    <w:rsid w:val="00E478E9"/>
    <w:rsid w:val="00E47B3E"/>
    <w:rsid w:val="00E47BB0"/>
    <w:rsid w:val="00E47C45"/>
    <w:rsid w:val="00E47DA5"/>
    <w:rsid w:val="00E47E00"/>
    <w:rsid w:val="00E5023A"/>
    <w:rsid w:val="00E50301"/>
    <w:rsid w:val="00E505F0"/>
    <w:rsid w:val="00E50684"/>
    <w:rsid w:val="00E50D16"/>
    <w:rsid w:val="00E51993"/>
    <w:rsid w:val="00E51B3E"/>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B35"/>
    <w:rsid w:val="00E54FB6"/>
    <w:rsid w:val="00E54FD9"/>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776"/>
    <w:rsid w:val="00E65851"/>
    <w:rsid w:val="00E65D68"/>
    <w:rsid w:val="00E65E86"/>
    <w:rsid w:val="00E6604C"/>
    <w:rsid w:val="00E67177"/>
    <w:rsid w:val="00E673C5"/>
    <w:rsid w:val="00E67D47"/>
    <w:rsid w:val="00E7001B"/>
    <w:rsid w:val="00E70159"/>
    <w:rsid w:val="00E702A6"/>
    <w:rsid w:val="00E7087D"/>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4C2A"/>
    <w:rsid w:val="00E74D78"/>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CB8"/>
    <w:rsid w:val="00E81E01"/>
    <w:rsid w:val="00E81E9A"/>
    <w:rsid w:val="00E82130"/>
    <w:rsid w:val="00E82326"/>
    <w:rsid w:val="00E8251D"/>
    <w:rsid w:val="00E8312E"/>
    <w:rsid w:val="00E83766"/>
    <w:rsid w:val="00E83B49"/>
    <w:rsid w:val="00E83CF6"/>
    <w:rsid w:val="00E8454E"/>
    <w:rsid w:val="00E84B8B"/>
    <w:rsid w:val="00E84E6E"/>
    <w:rsid w:val="00E85E94"/>
    <w:rsid w:val="00E860F6"/>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8E4"/>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1DAD"/>
    <w:rsid w:val="00EA2285"/>
    <w:rsid w:val="00EA2679"/>
    <w:rsid w:val="00EA311E"/>
    <w:rsid w:val="00EA376F"/>
    <w:rsid w:val="00EA4164"/>
    <w:rsid w:val="00EA4616"/>
    <w:rsid w:val="00EA4729"/>
    <w:rsid w:val="00EA4905"/>
    <w:rsid w:val="00EA4DA7"/>
    <w:rsid w:val="00EA4F27"/>
    <w:rsid w:val="00EA542E"/>
    <w:rsid w:val="00EA593F"/>
    <w:rsid w:val="00EA5F14"/>
    <w:rsid w:val="00EA6073"/>
    <w:rsid w:val="00EA60F5"/>
    <w:rsid w:val="00EA628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334"/>
    <w:rsid w:val="00EB57C7"/>
    <w:rsid w:val="00EB5DFD"/>
    <w:rsid w:val="00EB607A"/>
    <w:rsid w:val="00EB661D"/>
    <w:rsid w:val="00EB66CC"/>
    <w:rsid w:val="00EB66F1"/>
    <w:rsid w:val="00EB68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34B"/>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1E95"/>
    <w:rsid w:val="00ED2023"/>
    <w:rsid w:val="00ED2629"/>
    <w:rsid w:val="00ED26D6"/>
    <w:rsid w:val="00ED27FF"/>
    <w:rsid w:val="00ED29FD"/>
    <w:rsid w:val="00ED2C08"/>
    <w:rsid w:val="00ED311F"/>
    <w:rsid w:val="00ED3FD8"/>
    <w:rsid w:val="00ED43EA"/>
    <w:rsid w:val="00ED473C"/>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378"/>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1FF"/>
    <w:rsid w:val="00EF4555"/>
    <w:rsid w:val="00EF4CAA"/>
    <w:rsid w:val="00EF4D02"/>
    <w:rsid w:val="00EF5115"/>
    <w:rsid w:val="00EF53F7"/>
    <w:rsid w:val="00EF57F1"/>
    <w:rsid w:val="00EF5C71"/>
    <w:rsid w:val="00EF617B"/>
    <w:rsid w:val="00EF62F0"/>
    <w:rsid w:val="00EF6AC9"/>
    <w:rsid w:val="00EF7020"/>
    <w:rsid w:val="00EF7303"/>
    <w:rsid w:val="00EF7696"/>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51C3"/>
    <w:rsid w:val="00F05341"/>
    <w:rsid w:val="00F05421"/>
    <w:rsid w:val="00F05FF5"/>
    <w:rsid w:val="00F069B0"/>
    <w:rsid w:val="00F07459"/>
    <w:rsid w:val="00F0785E"/>
    <w:rsid w:val="00F07B13"/>
    <w:rsid w:val="00F07C31"/>
    <w:rsid w:val="00F07F4F"/>
    <w:rsid w:val="00F07F77"/>
    <w:rsid w:val="00F1030C"/>
    <w:rsid w:val="00F103F8"/>
    <w:rsid w:val="00F106B3"/>
    <w:rsid w:val="00F10D73"/>
    <w:rsid w:val="00F10D96"/>
    <w:rsid w:val="00F10E84"/>
    <w:rsid w:val="00F10FBA"/>
    <w:rsid w:val="00F112DD"/>
    <w:rsid w:val="00F117C5"/>
    <w:rsid w:val="00F1189C"/>
    <w:rsid w:val="00F1189E"/>
    <w:rsid w:val="00F119C1"/>
    <w:rsid w:val="00F11B4F"/>
    <w:rsid w:val="00F11F17"/>
    <w:rsid w:val="00F11F54"/>
    <w:rsid w:val="00F1225D"/>
    <w:rsid w:val="00F12E34"/>
    <w:rsid w:val="00F13065"/>
    <w:rsid w:val="00F13526"/>
    <w:rsid w:val="00F1423B"/>
    <w:rsid w:val="00F14306"/>
    <w:rsid w:val="00F150E5"/>
    <w:rsid w:val="00F15CDC"/>
    <w:rsid w:val="00F15E80"/>
    <w:rsid w:val="00F164E1"/>
    <w:rsid w:val="00F16857"/>
    <w:rsid w:val="00F168AC"/>
    <w:rsid w:val="00F1698B"/>
    <w:rsid w:val="00F16B80"/>
    <w:rsid w:val="00F16BB3"/>
    <w:rsid w:val="00F16E91"/>
    <w:rsid w:val="00F17276"/>
    <w:rsid w:val="00F20AD7"/>
    <w:rsid w:val="00F21317"/>
    <w:rsid w:val="00F21BB8"/>
    <w:rsid w:val="00F21C0E"/>
    <w:rsid w:val="00F220E0"/>
    <w:rsid w:val="00F22574"/>
    <w:rsid w:val="00F229F8"/>
    <w:rsid w:val="00F23F0D"/>
    <w:rsid w:val="00F248BD"/>
    <w:rsid w:val="00F24B11"/>
    <w:rsid w:val="00F25185"/>
    <w:rsid w:val="00F2546A"/>
    <w:rsid w:val="00F25EE1"/>
    <w:rsid w:val="00F26653"/>
    <w:rsid w:val="00F26BCA"/>
    <w:rsid w:val="00F27900"/>
    <w:rsid w:val="00F27A55"/>
    <w:rsid w:val="00F27BFF"/>
    <w:rsid w:val="00F27E75"/>
    <w:rsid w:val="00F27E8A"/>
    <w:rsid w:val="00F30577"/>
    <w:rsid w:val="00F30ACB"/>
    <w:rsid w:val="00F30CC6"/>
    <w:rsid w:val="00F30E7C"/>
    <w:rsid w:val="00F30F04"/>
    <w:rsid w:val="00F31A4D"/>
    <w:rsid w:val="00F31D25"/>
    <w:rsid w:val="00F31E1E"/>
    <w:rsid w:val="00F331E4"/>
    <w:rsid w:val="00F33C9F"/>
    <w:rsid w:val="00F3431F"/>
    <w:rsid w:val="00F3536F"/>
    <w:rsid w:val="00F353B7"/>
    <w:rsid w:val="00F356AC"/>
    <w:rsid w:val="00F36035"/>
    <w:rsid w:val="00F363B0"/>
    <w:rsid w:val="00F36C3B"/>
    <w:rsid w:val="00F36C61"/>
    <w:rsid w:val="00F3771E"/>
    <w:rsid w:val="00F40070"/>
    <w:rsid w:val="00F40123"/>
    <w:rsid w:val="00F4053C"/>
    <w:rsid w:val="00F40B2C"/>
    <w:rsid w:val="00F40C59"/>
    <w:rsid w:val="00F40CAC"/>
    <w:rsid w:val="00F40D5E"/>
    <w:rsid w:val="00F40F3C"/>
    <w:rsid w:val="00F40FDC"/>
    <w:rsid w:val="00F41CC8"/>
    <w:rsid w:val="00F41D42"/>
    <w:rsid w:val="00F422E2"/>
    <w:rsid w:val="00F42522"/>
    <w:rsid w:val="00F42655"/>
    <w:rsid w:val="00F42A00"/>
    <w:rsid w:val="00F4315A"/>
    <w:rsid w:val="00F433B3"/>
    <w:rsid w:val="00F43989"/>
    <w:rsid w:val="00F4409F"/>
    <w:rsid w:val="00F447CD"/>
    <w:rsid w:val="00F45207"/>
    <w:rsid w:val="00F4527C"/>
    <w:rsid w:val="00F4568C"/>
    <w:rsid w:val="00F458DB"/>
    <w:rsid w:val="00F4598D"/>
    <w:rsid w:val="00F46917"/>
    <w:rsid w:val="00F46918"/>
    <w:rsid w:val="00F46CA6"/>
    <w:rsid w:val="00F473EB"/>
    <w:rsid w:val="00F474A7"/>
    <w:rsid w:val="00F47B04"/>
    <w:rsid w:val="00F47C7F"/>
    <w:rsid w:val="00F47E72"/>
    <w:rsid w:val="00F503EC"/>
    <w:rsid w:val="00F5076D"/>
    <w:rsid w:val="00F50AA0"/>
    <w:rsid w:val="00F50D6A"/>
    <w:rsid w:val="00F518A0"/>
    <w:rsid w:val="00F51A3C"/>
    <w:rsid w:val="00F51B6B"/>
    <w:rsid w:val="00F52365"/>
    <w:rsid w:val="00F523D0"/>
    <w:rsid w:val="00F52410"/>
    <w:rsid w:val="00F525BE"/>
    <w:rsid w:val="00F5264B"/>
    <w:rsid w:val="00F527D8"/>
    <w:rsid w:val="00F531DF"/>
    <w:rsid w:val="00F5370C"/>
    <w:rsid w:val="00F54309"/>
    <w:rsid w:val="00F54CEA"/>
    <w:rsid w:val="00F54D25"/>
    <w:rsid w:val="00F54E7D"/>
    <w:rsid w:val="00F54EED"/>
    <w:rsid w:val="00F55526"/>
    <w:rsid w:val="00F55F46"/>
    <w:rsid w:val="00F568AC"/>
    <w:rsid w:val="00F57409"/>
    <w:rsid w:val="00F576DE"/>
    <w:rsid w:val="00F57971"/>
    <w:rsid w:val="00F57F3D"/>
    <w:rsid w:val="00F57FAB"/>
    <w:rsid w:val="00F60125"/>
    <w:rsid w:val="00F6027D"/>
    <w:rsid w:val="00F60520"/>
    <w:rsid w:val="00F6066A"/>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FD1"/>
    <w:rsid w:val="00F65AB4"/>
    <w:rsid w:val="00F66A86"/>
    <w:rsid w:val="00F66CE5"/>
    <w:rsid w:val="00F66D86"/>
    <w:rsid w:val="00F67BEA"/>
    <w:rsid w:val="00F67CB2"/>
    <w:rsid w:val="00F67E99"/>
    <w:rsid w:val="00F70160"/>
    <w:rsid w:val="00F7055F"/>
    <w:rsid w:val="00F70A15"/>
    <w:rsid w:val="00F70B98"/>
    <w:rsid w:val="00F70BF0"/>
    <w:rsid w:val="00F70DE7"/>
    <w:rsid w:val="00F71110"/>
    <w:rsid w:val="00F7149D"/>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2EE0"/>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158"/>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B7CCF"/>
    <w:rsid w:val="00FC00D2"/>
    <w:rsid w:val="00FC0209"/>
    <w:rsid w:val="00FC0955"/>
    <w:rsid w:val="00FC0BB0"/>
    <w:rsid w:val="00FC0F1A"/>
    <w:rsid w:val="00FC0F79"/>
    <w:rsid w:val="00FC15A9"/>
    <w:rsid w:val="00FC1D97"/>
    <w:rsid w:val="00FC2063"/>
    <w:rsid w:val="00FC2084"/>
    <w:rsid w:val="00FC307B"/>
    <w:rsid w:val="00FC4832"/>
    <w:rsid w:val="00FC4A95"/>
    <w:rsid w:val="00FC5C2B"/>
    <w:rsid w:val="00FC6BEF"/>
    <w:rsid w:val="00FC6F75"/>
    <w:rsid w:val="00FC75AD"/>
    <w:rsid w:val="00FC780B"/>
    <w:rsid w:val="00FD04E2"/>
    <w:rsid w:val="00FD07BA"/>
    <w:rsid w:val="00FD0A80"/>
    <w:rsid w:val="00FD0AD7"/>
    <w:rsid w:val="00FD101F"/>
    <w:rsid w:val="00FD13F9"/>
    <w:rsid w:val="00FD1EFF"/>
    <w:rsid w:val="00FD2534"/>
    <w:rsid w:val="00FD277F"/>
    <w:rsid w:val="00FD2FAF"/>
    <w:rsid w:val="00FD3026"/>
    <w:rsid w:val="00FD3A8D"/>
    <w:rsid w:val="00FD3DA6"/>
    <w:rsid w:val="00FD3EAF"/>
    <w:rsid w:val="00FD42F5"/>
    <w:rsid w:val="00FD49D3"/>
    <w:rsid w:val="00FD4ABD"/>
    <w:rsid w:val="00FD4B3C"/>
    <w:rsid w:val="00FD4D2F"/>
    <w:rsid w:val="00FD4DEB"/>
    <w:rsid w:val="00FD4FA0"/>
    <w:rsid w:val="00FD50EB"/>
    <w:rsid w:val="00FD52DB"/>
    <w:rsid w:val="00FD53A7"/>
    <w:rsid w:val="00FD54B2"/>
    <w:rsid w:val="00FD56CD"/>
    <w:rsid w:val="00FD5CB6"/>
    <w:rsid w:val="00FD5FCE"/>
    <w:rsid w:val="00FD6E98"/>
    <w:rsid w:val="00FD6FC9"/>
    <w:rsid w:val="00FD72FB"/>
    <w:rsid w:val="00FD7584"/>
    <w:rsid w:val="00FD77FD"/>
    <w:rsid w:val="00FD7830"/>
    <w:rsid w:val="00FD7BFF"/>
    <w:rsid w:val="00FD7CE4"/>
    <w:rsid w:val="00FD7EC9"/>
    <w:rsid w:val="00FE0298"/>
    <w:rsid w:val="00FE0591"/>
    <w:rsid w:val="00FE09B7"/>
    <w:rsid w:val="00FE09E1"/>
    <w:rsid w:val="00FE0DD0"/>
    <w:rsid w:val="00FE161C"/>
    <w:rsid w:val="00FE165F"/>
    <w:rsid w:val="00FE184E"/>
    <w:rsid w:val="00FE1B71"/>
    <w:rsid w:val="00FE1C60"/>
    <w:rsid w:val="00FE1FA4"/>
    <w:rsid w:val="00FE2339"/>
    <w:rsid w:val="00FE276A"/>
    <w:rsid w:val="00FE2CAF"/>
    <w:rsid w:val="00FE2DEF"/>
    <w:rsid w:val="00FE3327"/>
    <w:rsid w:val="00FE41C3"/>
    <w:rsid w:val="00FE4546"/>
    <w:rsid w:val="00FE4B26"/>
    <w:rsid w:val="00FE5602"/>
    <w:rsid w:val="00FE5ECA"/>
    <w:rsid w:val="00FE6639"/>
    <w:rsid w:val="00FE7161"/>
    <w:rsid w:val="00FE76C6"/>
    <w:rsid w:val="00FE777C"/>
    <w:rsid w:val="00FF01FE"/>
    <w:rsid w:val="00FF0563"/>
    <w:rsid w:val="00FF068C"/>
    <w:rsid w:val="00FF0BBB"/>
    <w:rsid w:val="00FF0BDE"/>
    <w:rsid w:val="00FF0D18"/>
    <w:rsid w:val="00FF12A4"/>
    <w:rsid w:val="00FF166C"/>
    <w:rsid w:val="00FF1718"/>
    <w:rsid w:val="00FF23B5"/>
    <w:rsid w:val="00FF27D0"/>
    <w:rsid w:val="00FF2925"/>
    <w:rsid w:val="00FF2BFC"/>
    <w:rsid w:val="00FF2FF5"/>
    <w:rsid w:val="00FF4109"/>
    <w:rsid w:val="00FF41EE"/>
    <w:rsid w:val="00FF4A12"/>
    <w:rsid w:val="00FF4CE5"/>
    <w:rsid w:val="00FF645E"/>
    <w:rsid w:val="00FF69E9"/>
    <w:rsid w:val="00FF6A31"/>
    <w:rsid w:val="00FF7016"/>
    <w:rsid w:val="00FF7C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1FF116"/>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55644"/>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0"/>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0"/>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0"/>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25"/>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 w:type="paragraph" w:customStyle="1" w:styleId="ZnakZnak0">
    <w:name w:val="Znak Znak"/>
    <w:basedOn w:val="Navaden"/>
    <w:rsid w:val="00E860F6"/>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180706863">
      <w:bodyDiv w:val="1"/>
      <w:marLeft w:val="0"/>
      <w:marRight w:val="0"/>
      <w:marTop w:val="0"/>
      <w:marBottom w:val="0"/>
      <w:divBdr>
        <w:top w:val="none" w:sz="0" w:space="0" w:color="auto"/>
        <w:left w:val="none" w:sz="0" w:space="0" w:color="auto"/>
        <w:bottom w:val="none" w:sz="0" w:space="0" w:color="auto"/>
        <w:right w:val="none" w:sz="0" w:space="0" w:color="auto"/>
      </w:divBdr>
    </w:div>
    <w:div w:id="187305189">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35572619">
      <w:bodyDiv w:val="1"/>
      <w:marLeft w:val="0"/>
      <w:marRight w:val="0"/>
      <w:marTop w:val="0"/>
      <w:marBottom w:val="0"/>
      <w:divBdr>
        <w:top w:val="none" w:sz="0" w:space="0" w:color="auto"/>
        <w:left w:val="none" w:sz="0" w:space="0" w:color="auto"/>
        <w:bottom w:val="none" w:sz="0" w:space="0" w:color="auto"/>
        <w:right w:val="none" w:sz="0" w:space="0" w:color="auto"/>
      </w:divBdr>
    </w:div>
    <w:div w:id="340788938">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37024238">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10067146">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698357717">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6385035">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47798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196542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096486636">
      <w:bodyDiv w:val="1"/>
      <w:marLeft w:val="0"/>
      <w:marRight w:val="0"/>
      <w:marTop w:val="0"/>
      <w:marBottom w:val="0"/>
      <w:divBdr>
        <w:top w:val="none" w:sz="0" w:space="0" w:color="auto"/>
        <w:left w:val="none" w:sz="0" w:space="0" w:color="auto"/>
        <w:bottom w:val="none" w:sz="0" w:space="0" w:color="auto"/>
        <w:right w:val="none" w:sz="0" w:space="0" w:color="auto"/>
      </w:divBdr>
    </w:div>
    <w:div w:id="1099835504">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9032112">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65249688">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33300318">
      <w:bodyDiv w:val="1"/>
      <w:marLeft w:val="0"/>
      <w:marRight w:val="0"/>
      <w:marTop w:val="0"/>
      <w:marBottom w:val="0"/>
      <w:divBdr>
        <w:top w:val="none" w:sz="0" w:space="0" w:color="auto"/>
        <w:left w:val="none" w:sz="0" w:space="0" w:color="auto"/>
        <w:bottom w:val="none" w:sz="0" w:space="0" w:color="auto"/>
        <w:right w:val="none" w:sz="0" w:space="0" w:color="auto"/>
      </w:divBdr>
    </w:div>
    <w:div w:id="1541747411">
      <w:bodyDiv w:val="1"/>
      <w:marLeft w:val="0"/>
      <w:marRight w:val="0"/>
      <w:marTop w:val="0"/>
      <w:marBottom w:val="0"/>
      <w:divBdr>
        <w:top w:val="none" w:sz="0" w:space="0" w:color="auto"/>
        <w:left w:val="none" w:sz="0" w:space="0" w:color="auto"/>
        <w:bottom w:val="none" w:sz="0" w:space="0" w:color="auto"/>
        <w:right w:val="none" w:sz="0" w:space="0" w:color="auto"/>
      </w:divBdr>
    </w:div>
    <w:div w:id="157732151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ponudba/pages/aktualno/vec_informacij_ponudniki.x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5" Type="http://schemas.openxmlformats.org/officeDocument/2006/relationships/webSettings" Target="webSettings.xml"/><Relationship Id="rId15" Type="http://schemas.openxmlformats.org/officeDocument/2006/relationships/hyperlink" Target="https://www.energetika-lj.si/zakonodaja/tehnicne-zahteve-za-graditev-toplota" TargetMode="Externa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561A-ADC2-42A2-A1B2-B788FB03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44</Pages>
  <Words>15781</Words>
  <Characters>89957</Characters>
  <Application>Microsoft Office Word</Application>
  <DocSecurity>0</DocSecurity>
  <Lines>749</Lines>
  <Paragraphs>211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105527</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81</cp:revision>
  <cp:lastPrinted>2024-05-14T12:59:00Z</cp:lastPrinted>
  <dcterms:created xsi:type="dcterms:W3CDTF">2024-06-13T08:54:00Z</dcterms:created>
  <dcterms:modified xsi:type="dcterms:W3CDTF">2024-07-04T09:43:00Z</dcterms:modified>
</cp:coreProperties>
</file>