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33FA8" w14:textId="77777777" w:rsidR="000B1FFA" w:rsidRPr="000B1FFA" w:rsidRDefault="000B1FFA" w:rsidP="000B1FFA">
      <w:pPr>
        <w:rPr>
          <w:b/>
          <w:bCs/>
        </w:rPr>
      </w:pPr>
      <w:r w:rsidRPr="000B1FFA">
        <w:rPr>
          <w:b/>
          <w:bCs/>
        </w:rPr>
        <w:t xml:space="preserve">6. </w:t>
      </w:r>
      <w:r w:rsidR="009E3168">
        <w:rPr>
          <w:b/>
          <w:bCs/>
        </w:rPr>
        <w:t>VPRAŠANJE,</w:t>
      </w:r>
      <w:r w:rsidRPr="000B1FFA">
        <w:rPr>
          <w:b/>
          <w:bCs/>
        </w:rPr>
        <w:t xml:space="preserve"> 05.12.2024 10:03</w:t>
      </w:r>
    </w:p>
    <w:p w14:paraId="061E0B71" w14:textId="77777777" w:rsidR="000B1FFA" w:rsidRDefault="000B1FFA" w:rsidP="000B1FFA">
      <w:r w:rsidRPr="000B1FFA">
        <w:t xml:space="preserve">Pozdravljeni! Glede na to, da se bo na projektu vgradilo 2 transformatorja nazivne moči 1000 kVA, nas zanima ali bi lahko kot referenčno delo poleg vgradnje 2-eh transformatorjev nazivnih moči 500 kVA upoštevali tudi vgradnjo 1 transformatorja nazivne moči 1000 kVA? Menimo, da bi s tem referenčnim delom izkazali sposobnost vgradnje 2-eh transformatorjev 1000kVA. Tako da prosimo naročnika naj upošteva tudi to referenčno delo. </w:t>
      </w:r>
    </w:p>
    <w:p w14:paraId="49A9A7BF" w14:textId="77777777" w:rsidR="00977989" w:rsidRPr="00977989" w:rsidRDefault="00977989" w:rsidP="000B1FFA">
      <w:pPr>
        <w:rPr>
          <w:b/>
          <w:bCs/>
          <w:color w:val="0070C0"/>
        </w:rPr>
      </w:pPr>
      <w:r w:rsidRPr="00977989">
        <w:rPr>
          <w:b/>
          <w:bCs/>
          <w:color w:val="0070C0"/>
        </w:rPr>
        <w:t>ODGOVOR:</w:t>
      </w:r>
    </w:p>
    <w:p w14:paraId="0C951EFC" w14:textId="77777777" w:rsidR="00977989" w:rsidRPr="008129A2" w:rsidRDefault="00977989" w:rsidP="000B1FFA">
      <w:pPr>
        <w:rPr>
          <w:color w:val="0070C0"/>
        </w:rPr>
      </w:pPr>
      <w:r w:rsidRPr="008129A2">
        <w:rPr>
          <w:color w:val="0070C0"/>
        </w:rPr>
        <w:t>Naročnik reference ne bo spreminjal.</w:t>
      </w:r>
    </w:p>
    <w:p w14:paraId="4FD25FCB" w14:textId="77777777" w:rsidR="000B1FFA" w:rsidRPr="000B1FFA" w:rsidRDefault="000B1FFA" w:rsidP="000B1FFA">
      <w:pPr>
        <w:rPr>
          <w:b/>
          <w:bCs/>
        </w:rPr>
      </w:pPr>
      <w:r w:rsidRPr="000B1FFA">
        <w:rPr>
          <w:b/>
          <w:bCs/>
        </w:rPr>
        <w:t xml:space="preserve">5. </w:t>
      </w:r>
      <w:r w:rsidR="009E3168">
        <w:rPr>
          <w:b/>
          <w:bCs/>
        </w:rPr>
        <w:t>VPRAŠANJE,</w:t>
      </w:r>
      <w:r w:rsidRPr="000B1FFA">
        <w:rPr>
          <w:b/>
          <w:bCs/>
        </w:rPr>
        <w:t xml:space="preserve"> 05.12.2024 09:03</w:t>
      </w:r>
    </w:p>
    <w:p w14:paraId="54B1DC11" w14:textId="77777777" w:rsidR="000B1FFA" w:rsidRDefault="000B1FFA" w:rsidP="000B1FFA">
      <w:r w:rsidRPr="000B1FFA">
        <w:t>Spoštovani, v razpisu zahtevate: Ponudnik mora zagotoviti naslednje kadre: - vodjo gradbenih del – pooblaščeni inženir, Ponudnik mora za prijavljene kadre izpolniti obrazec Kadrovska struktura in predložiti naslednja dokazila: - za vodjo gradbenih del: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 - za vse prijavljene kadre: kopije M-1 oziroma M-1/M-2 obrazca, ter v primeru sprememb še kopije M-3 obrazca ali kopije pogodbe o zaposlitvi (z zakritimi osebnimi in zaupnimi podatki). Naziv Pooblaščeni inženir pripada samo tistim, ki so vpisani v imenik Pooblaščenih inženirjev. Pri dokazilih navajate tudi možnost, da je vodja gradbenih del vpisan v imenik vodij del, kar pomeni da ima poklicni naziv vodja del in ne pooblaščeni inženir. Na IZS se vodita dva imenika. - IMENIK POOBLAŠČENIH INŽENIRJEV - V imenik pooblaščenih inženirjev so poleg pooblaščenih inženirjev (7. člen ZAID) vpisani tudi nadzorni inženirji (3. do 6. dostavek 55. člena ZAID) in tujci, ki so si v RS pridobili priznanje poklicne kvalifikacije pooblaščeni inženir. - IMENIK VODIJ DEL - V imenik vodij del so vpisani vodje del (19. člen GZ-1) in tujci, ki so si v RS pridobili priznanje poklicne kvalifikacije vodja del. Ali pravilno razumemo zahtevo, da lahko izpolnimo pogoj z vodjo gradnje, ki je vpisan v imenik vodij del - poklicna kvalifikacija vodja del? OPOMBA: Po GZ lahko vodja del opravlja funkcijo vodje gradnje. To možnost imate sicer opisano, vendar je kontradiktorna z navedbo višje, kjer imate navedeno "vodjo gradbenih del – pooblaščeni inženir".</w:t>
      </w:r>
    </w:p>
    <w:p w14:paraId="4654528A" w14:textId="77777777" w:rsidR="00B46096" w:rsidRPr="00977989" w:rsidRDefault="00B46096" w:rsidP="000B1FFA">
      <w:pPr>
        <w:rPr>
          <w:b/>
          <w:bCs/>
          <w:color w:val="0070C0"/>
        </w:rPr>
      </w:pPr>
      <w:r w:rsidRPr="00977989">
        <w:rPr>
          <w:b/>
          <w:bCs/>
          <w:color w:val="0070C0"/>
        </w:rPr>
        <w:t>ODGOVOR:</w:t>
      </w:r>
    </w:p>
    <w:p w14:paraId="2BEF5439" w14:textId="77777777" w:rsidR="00B46096" w:rsidRPr="00977989" w:rsidRDefault="00B46096" w:rsidP="000B1FFA">
      <w:pPr>
        <w:rPr>
          <w:color w:val="0070C0"/>
        </w:rPr>
      </w:pPr>
      <w:r w:rsidRPr="00977989">
        <w:rPr>
          <w:color w:val="0070C0"/>
        </w:rPr>
        <w:t>Pogoj je izpolnjen z vodjo gradnje, ki je vpisan v imenik vodij del – poklicna kvalifikacija vodja del ali s pooblaščenim inženirjem gradbene stroke vpisanim v imenik pri IZS.</w:t>
      </w:r>
    </w:p>
    <w:p w14:paraId="177ECB40" w14:textId="77777777" w:rsidR="000B1FFA" w:rsidRPr="000B1FFA" w:rsidRDefault="000B1FFA" w:rsidP="000B1FFA">
      <w:pPr>
        <w:rPr>
          <w:b/>
          <w:bCs/>
        </w:rPr>
      </w:pPr>
      <w:r w:rsidRPr="003C72E5">
        <w:rPr>
          <w:b/>
          <w:bCs/>
        </w:rPr>
        <w:t xml:space="preserve">4. </w:t>
      </w:r>
      <w:r w:rsidR="009E3168" w:rsidRPr="003C72E5">
        <w:rPr>
          <w:b/>
          <w:bCs/>
        </w:rPr>
        <w:t>VPRAŠANJE,</w:t>
      </w:r>
      <w:r w:rsidRPr="003C72E5">
        <w:rPr>
          <w:b/>
          <w:bCs/>
        </w:rPr>
        <w:t xml:space="preserve"> 04.12.2024 07:35</w:t>
      </w:r>
    </w:p>
    <w:p w14:paraId="76482718" w14:textId="77777777" w:rsidR="000B1FFA" w:rsidRDefault="000B1FFA" w:rsidP="000B1FFA">
      <w:r w:rsidRPr="000B1FFA">
        <w:t>Naročnika prosimo za odgovor na spodnji vprašanji: 1. V dokumentu JPE SIR 398-24 Tabela za pregled izpolnjevanja pogojev FVE Verovškova 70, se zahteva tudi vnos podatkov za transformator, kateri pa ni v obsegu gradnje FVE na tej lokaciji. Prosimo potrditev naročnika da podatki za transformator niso zahtevani in se polji lahko pusti neizpolnjeni oz. da se objavi nov dokument. 2. V popisih za FVE Verovškova je v tč. V. Ostalo 5.15. zahtevana Dobava, montaža, priključitev in parametriranje mrežne opreme, vključno z morebitno programsko opremo za vzpostavitev oddaljenega dostopa in nadzora elektrarne iz nadzornega sistema investitorja in vzpostavitev izmenjave podatkov meritev. Glede na zahteve v tabelah za pregled izpolnjevanja pogojev za obe FVE, bi bilo navedeno potrebno zajeti tudi za FVE Koseze. Prosimo za potrditev, ter podatek v kateri postavki se to upošteva oz. da se objavi nov popis. Hvala.</w:t>
      </w:r>
    </w:p>
    <w:p w14:paraId="4910C38C" w14:textId="77777777" w:rsidR="00D219A7" w:rsidRPr="003C72E5" w:rsidRDefault="00D12E7B" w:rsidP="000B1FFA">
      <w:pPr>
        <w:rPr>
          <w:b/>
          <w:bCs/>
          <w:color w:val="0070C0"/>
        </w:rPr>
      </w:pPr>
      <w:r w:rsidRPr="003C72E5">
        <w:rPr>
          <w:b/>
          <w:bCs/>
          <w:color w:val="0070C0"/>
        </w:rPr>
        <w:lastRenderedPageBreak/>
        <w:t>ODGOVOR:</w:t>
      </w:r>
    </w:p>
    <w:p w14:paraId="232AA734" w14:textId="77777777" w:rsidR="00D12E7B" w:rsidRPr="003C72E5" w:rsidRDefault="00D12E7B" w:rsidP="00046DC7">
      <w:pPr>
        <w:pStyle w:val="Odstavekseznama"/>
        <w:numPr>
          <w:ilvl w:val="0"/>
          <w:numId w:val="3"/>
        </w:numPr>
        <w:jc w:val="both"/>
        <w:rPr>
          <w:color w:val="0070C0"/>
        </w:rPr>
      </w:pPr>
      <w:r w:rsidRPr="003C72E5">
        <w:rPr>
          <w:color w:val="0070C0"/>
        </w:rPr>
        <w:t>Ker transformator ni predmet dobave, vpis podatkov za FVE Verovškova 70, ni potreben.</w:t>
      </w:r>
    </w:p>
    <w:p w14:paraId="365D4B76" w14:textId="77777777" w:rsidR="00D12E7B" w:rsidRPr="003C72E5" w:rsidRDefault="00D12E7B" w:rsidP="00046DC7">
      <w:pPr>
        <w:pStyle w:val="Odstavekseznama"/>
        <w:numPr>
          <w:ilvl w:val="0"/>
          <w:numId w:val="3"/>
        </w:numPr>
        <w:jc w:val="both"/>
        <w:rPr>
          <w:color w:val="0070C0"/>
        </w:rPr>
      </w:pPr>
      <w:r w:rsidRPr="003C72E5">
        <w:rPr>
          <w:color w:val="0070C0"/>
        </w:rPr>
        <w:t>Vrednost zahteve za vzpostavitev</w:t>
      </w:r>
      <w:r w:rsidR="009F5CE9" w:rsidRPr="003C72E5">
        <w:rPr>
          <w:color w:val="0070C0"/>
        </w:rPr>
        <w:t xml:space="preserve"> oddaljenega dostopa in nadzora elektrarne iz nadzornega sistema investitorja in vzpostavitev izmenjave podatkov meritev se upošteva v popisu postavke V.5.1 za FVE Verovškova 70 in postavka IX.9.1 za FVE Koseze.</w:t>
      </w:r>
    </w:p>
    <w:p w14:paraId="3424B1FA" w14:textId="77777777" w:rsidR="000B1FFA" w:rsidRPr="000B1FFA" w:rsidRDefault="000B1FFA" w:rsidP="000B1FFA">
      <w:pPr>
        <w:rPr>
          <w:b/>
          <w:bCs/>
        </w:rPr>
      </w:pPr>
      <w:r w:rsidRPr="003C72E5">
        <w:rPr>
          <w:b/>
          <w:bCs/>
        </w:rPr>
        <w:t xml:space="preserve">3. </w:t>
      </w:r>
      <w:r w:rsidR="009E3168" w:rsidRPr="003C72E5">
        <w:rPr>
          <w:b/>
          <w:bCs/>
        </w:rPr>
        <w:t>VPRAŠANJE,</w:t>
      </w:r>
      <w:r w:rsidRPr="003C72E5">
        <w:rPr>
          <w:b/>
          <w:bCs/>
        </w:rPr>
        <w:t xml:space="preserve"> 03.12.2024 14:44</w:t>
      </w:r>
    </w:p>
    <w:p w14:paraId="7ECCA1ED" w14:textId="77777777" w:rsidR="000B1FFA" w:rsidRDefault="000B1FFA" w:rsidP="000B1FFA">
      <w:r w:rsidRPr="000B1FFA">
        <w:t>Pozdravljeni. Zaradi načina dobav FV elektrarn s pripadajočo opremo transformatorske postaje iz držav izven EU in težav za priklop le take opreme na elektroenergetski sistem, vas prosimo da za ključno opremo transformatorske postaje zahtevate renomirane proizvajalce znotraj EU, kateri se tudi običajno priključujejo v distribucijski sistem v Sloveniji.</w:t>
      </w:r>
    </w:p>
    <w:p w14:paraId="0B6D06B3" w14:textId="77777777" w:rsidR="006830D8" w:rsidRPr="00372BB8" w:rsidRDefault="006830D8" w:rsidP="000B1FFA">
      <w:pPr>
        <w:rPr>
          <w:color w:val="0070C0"/>
        </w:rPr>
      </w:pPr>
      <w:r w:rsidRPr="00372BB8">
        <w:rPr>
          <w:color w:val="0070C0"/>
        </w:rPr>
        <w:t>ODGOVOR:</w:t>
      </w:r>
    </w:p>
    <w:p w14:paraId="70A6AF68" w14:textId="77777777" w:rsidR="00D219A7" w:rsidRPr="00372BB8" w:rsidRDefault="00D219A7" w:rsidP="00D219A7">
      <w:pPr>
        <w:jc w:val="both"/>
        <w:rPr>
          <w:color w:val="0070C0"/>
        </w:rPr>
      </w:pPr>
      <w:r w:rsidRPr="00372BB8">
        <w:rPr>
          <w:color w:val="0070C0"/>
        </w:rPr>
        <w:t>Ponujena oprema transformatorske postaje mora biti dobavljena v skladu s smernicami sistemskega operaterja na območju predvidene gradnje.</w:t>
      </w:r>
    </w:p>
    <w:p w14:paraId="45A41354" w14:textId="77777777" w:rsidR="000B1FFA" w:rsidRPr="000B1FFA" w:rsidRDefault="000B1FFA" w:rsidP="000B1FFA">
      <w:pPr>
        <w:rPr>
          <w:b/>
          <w:bCs/>
        </w:rPr>
      </w:pPr>
      <w:r w:rsidRPr="000B1FFA">
        <w:rPr>
          <w:b/>
          <w:bCs/>
        </w:rPr>
        <w:t xml:space="preserve">2. </w:t>
      </w:r>
      <w:r w:rsidR="00247DA1">
        <w:rPr>
          <w:b/>
          <w:bCs/>
        </w:rPr>
        <w:t>VPRAŠANJE,</w:t>
      </w:r>
      <w:r w:rsidRPr="000B1FFA">
        <w:rPr>
          <w:b/>
          <w:bCs/>
        </w:rPr>
        <w:t xml:space="preserve"> 03.12.2024 12:20</w:t>
      </w:r>
    </w:p>
    <w:p w14:paraId="428662BE" w14:textId="77777777" w:rsidR="000B1FFA" w:rsidRDefault="000B1FFA" w:rsidP="000B1FFA">
      <w:r w:rsidRPr="000B1FFA">
        <w:t>Pozdravljeni. V tehnični in strokovni sposobnosti, 3.2.3.1 Reference, tč. b., predlagamo da se spremeni referenčni pogoj glede istega proizvajalca in sicer, da naročnik dovoljuje da sta vsaj dve referenčni transformatorski postaji istega oz. enakovrednega proizvajalca, kot sta predvideni v ponudbi tega javnega naročila. Na tem mestu razumemo da smatrate za istega oz. enakovrednega proizvajalca ključne opreme transformatorske postaje: energetski transformator in SN blok. Prosimo da ustrezno popravite tudi POTRDILO – REFERENCE – za tč. b.</w:t>
      </w:r>
    </w:p>
    <w:p w14:paraId="3886FC13" w14:textId="77777777" w:rsidR="00247DA1" w:rsidRDefault="001142D6" w:rsidP="000B1FFA">
      <w:pPr>
        <w:rPr>
          <w:color w:val="0070C0"/>
        </w:rPr>
      </w:pPr>
      <w:r>
        <w:rPr>
          <w:color w:val="0070C0"/>
        </w:rPr>
        <w:t>ODGOVOR:</w:t>
      </w:r>
    </w:p>
    <w:p w14:paraId="2D8131B5" w14:textId="77777777" w:rsidR="000665B9" w:rsidRDefault="001142D6" w:rsidP="000665B9">
      <w:pPr>
        <w:jc w:val="both"/>
        <w:rPr>
          <w:color w:val="0070C0"/>
        </w:rPr>
      </w:pPr>
      <w:r>
        <w:rPr>
          <w:color w:val="0070C0"/>
        </w:rPr>
        <w:t>Naročnik reference ne bo spreminjal.</w:t>
      </w:r>
      <w:r w:rsidR="000665B9" w:rsidRPr="000665B9">
        <w:rPr>
          <w:color w:val="0070C0"/>
        </w:rPr>
        <w:t xml:space="preserve"> </w:t>
      </w:r>
      <w:r w:rsidR="000665B9">
        <w:rPr>
          <w:color w:val="0070C0"/>
        </w:rPr>
        <w:t>Pod navedbo transformatorska postaja se smatra energetski transformator in SN blok. V primeru, da bo ponudnik ponujal enakovredno opremo, bo naročnik kot merilo enakovrednosti upošteval parametre, ki so navedeni v prilogi.</w:t>
      </w:r>
    </w:p>
    <w:p w14:paraId="505CA733" w14:textId="77777777" w:rsidR="007241A8" w:rsidRDefault="007241A8" w:rsidP="007241A8">
      <w:pPr>
        <w:rPr>
          <w:color w:val="0070C0"/>
        </w:rPr>
      </w:pPr>
      <w:r>
        <w:rPr>
          <w:color w:val="0070C0"/>
        </w:rPr>
        <w:t>Naročnik na svoji spletni strani objavlja nov dokument PARAMETRI:</w:t>
      </w:r>
    </w:p>
    <w:p w14:paraId="0D871D15" w14:textId="77777777" w:rsidR="007241A8" w:rsidRPr="00803DDB" w:rsidRDefault="007241A8" w:rsidP="007241A8">
      <w:pPr>
        <w:pStyle w:val="Odstavekseznama"/>
        <w:numPr>
          <w:ilvl w:val="0"/>
          <w:numId w:val="2"/>
        </w:numPr>
        <w:rPr>
          <w:color w:val="0070C0"/>
        </w:rPr>
      </w:pPr>
      <w:r w:rsidRPr="00803DDB">
        <w:rPr>
          <w:color w:val="0070C0"/>
        </w:rPr>
        <w:t>Suhi transformator</w:t>
      </w:r>
      <w:r>
        <w:rPr>
          <w:color w:val="0070C0"/>
        </w:rPr>
        <w:t>ji 20(10)/0,4 kV, 1.000 kVA</w:t>
      </w:r>
    </w:p>
    <w:p w14:paraId="13736208" w14:textId="77777777" w:rsidR="007241A8" w:rsidRDefault="007241A8" w:rsidP="007241A8">
      <w:pPr>
        <w:pStyle w:val="Odstavekseznama"/>
        <w:numPr>
          <w:ilvl w:val="0"/>
          <w:numId w:val="2"/>
        </w:numPr>
        <w:rPr>
          <w:color w:val="0070C0"/>
        </w:rPr>
      </w:pPr>
      <w:r>
        <w:rPr>
          <w:color w:val="0070C0"/>
        </w:rPr>
        <w:t>SN celice,</w:t>
      </w:r>
    </w:p>
    <w:p w14:paraId="4C84979C" w14:textId="77777777" w:rsidR="007241A8" w:rsidRPr="00364D60" w:rsidRDefault="007241A8" w:rsidP="007241A8">
      <w:pPr>
        <w:rPr>
          <w:color w:val="0070C0"/>
        </w:rPr>
      </w:pPr>
      <w:r>
        <w:rPr>
          <w:color w:val="0070C0"/>
        </w:rPr>
        <w:t>ki bo osnova za oceno enakovrednosti opreme.</w:t>
      </w:r>
    </w:p>
    <w:p w14:paraId="403F6C5F" w14:textId="77777777" w:rsidR="000B1FFA" w:rsidRPr="00247DA1" w:rsidRDefault="00247DA1" w:rsidP="000B1FFA">
      <w:pPr>
        <w:pStyle w:val="Odstavekseznama"/>
        <w:numPr>
          <w:ilvl w:val="0"/>
          <w:numId w:val="1"/>
        </w:numPr>
        <w:rPr>
          <w:rFonts w:ascii="Tahoma" w:hAnsi="Tahoma" w:cs="Tahoma"/>
          <w:b/>
          <w:bCs/>
          <w:sz w:val="20"/>
          <w:szCs w:val="20"/>
        </w:rPr>
      </w:pPr>
      <w:r>
        <w:rPr>
          <w:rFonts w:ascii="Tahoma" w:hAnsi="Tahoma" w:cs="Tahoma"/>
          <w:b/>
          <w:bCs/>
          <w:sz w:val="20"/>
          <w:szCs w:val="20"/>
        </w:rPr>
        <w:t>VPRAŠANJE, 3</w:t>
      </w:r>
      <w:r w:rsidR="000B1FFA" w:rsidRPr="00247DA1">
        <w:rPr>
          <w:rFonts w:ascii="Tahoma" w:hAnsi="Tahoma" w:cs="Tahoma"/>
          <w:b/>
          <w:bCs/>
          <w:sz w:val="20"/>
          <w:szCs w:val="20"/>
        </w:rPr>
        <w:t>.12.2024 11:10</w:t>
      </w:r>
    </w:p>
    <w:p w14:paraId="5C2D593E" w14:textId="77777777" w:rsidR="000B1FFA" w:rsidRPr="000B1FFA" w:rsidRDefault="000B1FFA" w:rsidP="000B1FFA">
      <w:r w:rsidRPr="000B1FFA">
        <w:t>Spoštovani. Naročnika prosimo da objavi enopolne sheme oz. risbe za SN opremo in NN sestave vseh FVE, na katere so tudi sklicevanja v popisih opreme, materiala in del. Hvala.</w:t>
      </w:r>
    </w:p>
    <w:p w14:paraId="52C58C78" w14:textId="77777777" w:rsidR="00C54176" w:rsidRPr="00247DA1" w:rsidRDefault="00E00DC7">
      <w:pPr>
        <w:rPr>
          <w:b/>
          <w:bCs/>
          <w:color w:val="0070C0"/>
        </w:rPr>
      </w:pPr>
      <w:r w:rsidRPr="00247DA1">
        <w:rPr>
          <w:b/>
          <w:bCs/>
          <w:color w:val="0070C0"/>
        </w:rPr>
        <w:t>ODGOVOR:</w:t>
      </w:r>
    </w:p>
    <w:p w14:paraId="7FAAB57A" w14:textId="77777777" w:rsidR="00E00DC7" w:rsidRPr="00247DA1" w:rsidRDefault="00E00DC7" w:rsidP="00771573">
      <w:pPr>
        <w:jc w:val="both"/>
        <w:rPr>
          <w:color w:val="0070C0"/>
        </w:rPr>
      </w:pPr>
      <w:r w:rsidRPr="00247DA1">
        <w:rPr>
          <w:color w:val="0070C0"/>
        </w:rPr>
        <w:t xml:space="preserve">Naročnik na svoji spletni strani objavlja enopolno shemo </w:t>
      </w:r>
      <w:r w:rsidR="007241A8">
        <w:rPr>
          <w:color w:val="0070C0"/>
        </w:rPr>
        <w:t xml:space="preserve">FVE </w:t>
      </w:r>
      <w:r w:rsidRPr="00247DA1">
        <w:rPr>
          <w:color w:val="0070C0"/>
        </w:rPr>
        <w:t>Verovškova</w:t>
      </w:r>
      <w:r w:rsidR="007241A8">
        <w:rPr>
          <w:color w:val="0070C0"/>
        </w:rPr>
        <w:t xml:space="preserve"> 70 </w:t>
      </w:r>
      <w:r w:rsidRPr="00247DA1">
        <w:rPr>
          <w:color w:val="0070C0"/>
        </w:rPr>
        <w:t xml:space="preserve"> in </w:t>
      </w:r>
      <w:r w:rsidR="007241A8">
        <w:rPr>
          <w:color w:val="0070C0"/>
        </w:rPr>
        <w:t xml:space="preserve">enopolno shemo FVE </w:t>
      </w:r>
      <w:r w:rsidR="00FF7618" w:rsidRPr="00247DA1">
        <w:rPr>
          <w:color w:val="0070C0"/>
        </w:rPr>
        <w:t xml:space="preserve"> Koseze.</w:t>
      </w:r>
    </w:p>
    <w:sectPr w:rsidR="00E00DC7" w:rsidRPr="00247D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3082B"/>
    <w:multiLevelType w:val="hybridMultilevel"/>
    <w:tmpl w:val="3E20CC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2944B37"/>
    <w:multiLevelType w:val="hybridMultilevel"/>
    <w:tmpl w:val="677A410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6726695A"/>
    <w:multiLevelType w:val="hybridMultilevel"/>
    <w:tmpl w:val="ADDED3E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FFA"/>
    <w:rsid w:val="00046DC7"/>
    <w:rsid w:val="000665B9"/>
    <w:rsid w:val="00090830"/>
    <w:rsid w:val="000B1FFA"/>
    <w:rsid w:val="00102F80"/>
    <w:rsid w:val="001142D6"/>
    <w:rsid w:val="00247DA1"/>
    <w:rsid w:val="002A7E62"/>
    <w:rsid w:val="00310041"/>
    <w:rsid w:val="00364D60"/>
    <w:rsid w:val="00372BB8"/>
    <w:rsid w:val="003C72E5"/>
    <w:rsid w:val="00437A41"/>
    <w:rsid w:val="00623B39"/>
    <w:rsid w:val="00642F4A"/>
    <w:rsid w:val="006830D8"/>
    <w:rsid w:val="007241A8"/>
    <w:rsid w:val="00771573"/>
    <w:rsid w:val="00803DDB"/>
    <w:rsid w:val="008129A2"/>
    <w:rsid w:val="00831044"/>
    <w:rsid w:val="00977989"/>
    <w:rsid w:val="009E3168"/>
    <w:rsid w:val="009F5CE9"/>
    <w:rsid w:val="00B46096"/>
    <w:rsid w:val="00B52050"/>
    <w:rsid w:val="00C23C27"/>
    <w:rsid w:val="00C54176"/>
    <w:rsid w:val="00CE0CF5"/>
    <w:rsid w:val="00CE449D"/>
    <w:rsid w:val="00CE504E"/>
    <w:rsid w:val="00CE6562"/>
    <w:rsid w:val="00D12E7B"/>
    <w:rsid w:val="00D219A7"/>
    <w:rsid w:val="00E00DC7"/>
    <w:rsid w:val="00E73D11"/>
    <w:rsid w:val="00FB6479"/>
    <w:rsid w:val="00FF76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4261F"/>
  <w15:chartTrackingRefBased/>
  <w15:docId w15:val="{DC90E773-12BA-4AB4-841C-E664A6656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0B1FFA"/>
    <w:rPr>
      <w:color w:val="0563C1" w:themeColor="hyperlink"/>
      <w:u w:val="single"/>
    </w:rPr>
  </w:style>
  <w:style w:type="character" w:customStyle="1" w:styleId="Nerazreenaomemba1">
    <w:name w:val="Nerazrešena omemba1"/>
    <w:basedOn w:val="Privzetapisavaodstavka"/>
    <w:uiPriority w:val="99"/>
    <w:semiHidden/>
    <w:unhideWhenUsed/>
    <w:rsid w:val="000B1FFA"/>
    <w:rPr>
      <w:color w:val="605E5C"/>
      <w:shd w:val="clear" w:color="auto" w:fill="E1DFDD"/>
    </w:rPr>
  </w:style>
  <w:style w:type="paragraph" w:styleId="Odstavekseznama">
    <w:name w:val="List Paragraph"/>
    <w:basedOn w:val="Navaden"/>
    <w:uiPriority w:val="34"/>
    <w:qFormat/>
    <w:rsid w:val="000B1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4456">
      <w:bodyDiv w:val="1"/>
      <w:marLeft w:val="0"/>
      <w:marRight w:val="0"/>
      <w:marTop w:val="0"/>
      <w:marBottom w:val="0"/>
      <w:divBdr>
        <w:top w:val="none" w:sz="0" w:space="0" w:color="auto"/>
        <w:left w:val="none" w:sz="0" w:space="0" w:color="auto"/>
        <w:bottom w:val="none" w:sz="0" w:space="0" w:color="auto"/>
        <w:right w:val="none" w:sz="0" w:space="0" w:color="auto"/>
      </w:divBdr>
      <w:divsChild>
        <w:div w:id="6711327">
          <w:marLeft w:val="0"/>
          <w:marRight w:val="0"/>
          <w:marTop w:val="0"/>
          <w:marBottom w:val="0"/>
          <w:divBdr>
            <w:top w:val="single" w:sz="2" w:space="0" w:color="auto"/>
            <w:left w:val="single" w:sz="2" w:space="0" w:color="auto"/>
            <w:bottom w:val="single" w:sz="2" w:space="0" w:color="auto"/>
            <w:right w:val="single" w:sz="2" w:space="0" w:color="auto"/>
          </w:divBdr>
          <w:divsChild>
            <w:div w:id="1757508489">
              <w:marLeft w:val="0"/>
              <w:marRight w:val="0"/>
              <w:marTop w:val="0"/>
              <w:marBottom w:val="0"/>
              <w:divBdr>
                <w:top w:val="single" w:sz="2" w:space="0" w:color="auto"/>
                <w:left w:val="single" w:sz="2" w:space="0" w:color="auto"/>
                <w:bottom w:val="single" w:sz="2" w:space="0" w:color="auto"/>
                <w:right w:val="single" w:sz="2" w:space="0" w:color="auto"/>
              </w:divBdr>
              <w:divsChild>
                <w:div w:id="1551767338">
                  <w:marLeft w:val="0"/>
                  <w:marRight w:val="0"/>
                  <w:marTop w:val="0"/>
                  <w:marBottom w:val="0"/>
                  <w:divBdr>
                    <w:top w:val="single" w:sz="2" w:space="0" w:color="auto"/>
                    <w:left w:val="single" w:sz="2" w:space="0" w:color="auto"/>
                    <w:bottom w:val="single" w:sz="2" w:space="0" w:color="auto"/>
                    <w:right w:val="single" w:sz="2" w:space="0" w:color="auto"/>
                  </w:divBdr>
                  <w:divsChild>
                    <w:div w:id="1627660514">
                      <w:marLeft w:val="0"/>
                      <w:marRight w:val="0"/>
                      <w:marTop w:val="0"/>
                      <w:marBottom w:val="0"/>
                      <w:divBdr>
                        <w:top w:val="single" w:sz="2" w:space="0" w:color="auto"/>
                        <w:left w:val="single" w:sz="2" w:space="0" w:color="auto"/>
                        <w:bottom w:val="single" w:sz="2" w:space="0" w:color="auto"/>
                        <w:right w:val="single" w:sz="2" w:space="0" w:color="auto"/>
                      </w:divBdr>
                      <w:divsChild>
                        <w:div w:id="382142230">
                          <w:marLeft w:val="0"/>
                          <w:marRight w:val="0"/>
                          <w:marTop w:val="0"/>
                          <w:marBottom w:val="0"/>
                          <w:divBdr>
                            <w:top w:val="single" w:sz="2" w:space="0" w:color="auto"/>
                            <w:left w:val="single" w:sz="2" w:space="0" w:color="auto"/>
                            <w:bottom w:val="single" w:sz="2" w:space="0" w:color="auto"/>
                            <w:right w:val="single" w:sz="2" w:space="0" w:color="auto"/>
                          </w:divBdr>
                          <w:divsChild>
                            <w:div w:id="801846356">
                              <w:marLeft w:val="0"/>
                              <w:marRight w:val="0"/>
                              <w:marTop w:val="0"/>
                              <w:marBottom w:val="0"/>
                              <w:divBdr>
                                <w:top w:val="single" w:sz="2" w:space="0" w:color="auto"/>
                                <w:left w:val="single" w:sz="2" w:space="0" w:color="auto"/>
                                <w:bottom w:val="single" w:sz="2" w:space="0" w:color="auto"/>
                                <w:right w:val="single" w:sz="2" w:space="0" w:color="auto"/>
                              </w:divBdr>
                              <w:divsChild>
                                <w:div w:id="3422439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83008188">
                      <w:marLeft w:val="0"/>
                      <w:marRight w:val="0"/>
                      <w:marTop w:val="0"/>
                      <w:marBottom w:val="0"/>
                      <w:divBdr>
                        <w:top w:val="single" w:sz="2" w:space="0" w:color="auto"/>
                        <w:left w:val="single" w:sz="2" w:space="0" w:color="auto"/>
                        <w:bottom w:val="single" w:sz="2" w:space="0" w:color="auto"/>
                        <w:right w:val="single" w:sz="2" w:space="0" w:color="auto"/>
                      </w:divBdr>
                    </w:div>
                    <w:div w:id="527790851">
                      <w:marLeft w:val="0"/>
                      <w:marRight w:val="0"/>
                      <w:marTop w:val="0"/>
                      <w:marBottom w:val="0"/>
                      <w:divBdr>
                        <w:top w:val="single" w:sz="2" w:space="0" w:color="auto"/>
                        <w:left w:val="single" w:sz="2" w:space="0" w:color="auto"/>
                        <w:bottom w:val="single" w:sz="2" w:space="0" w:color="auto"/>
                        <w:right w:val="single" w:sz="2" w:space="0" w:color="auto"/>
                      </w:divBdr>
                    </w:div>
                  </w:divsChild>
                </w:div>
                <w:div w:id="74503278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21703968">
          <w:marLeft w:val="0"/>
          <w:marRight w:val="0"/>
          <w:marTop w:val="0"/>
          <w:marBottom w:val="0"/>
          <w:divBdr>
            <w:top w:val="single" w:sz="2" w:space="0" w:color="auto"/>
            <w:left w:val="single" w:sz="2" w:space="0" w:color="auto"/>
            <w:bottom w:val="single" w:sz="2" w:space="0" w:color="auto"/>
            <w:right w:val="single" w:sz="2" w:space="0" w:color="auto"/>
          </w:divBdr>
          <w:divsChild>
            <w:div w:id="166946718">
              <w:marLeft w:val="0"/>
              <w:marRight w:val="0"/>
              <w:marTop w:val="0"/>
              <w:marBottom w:val="0"/>
              <w:divBdr>
                <w:top w:val="single" w:sz="2" w:space="0" w:color="auto"/>
                <w:left w:val="single" w:sz="2" w:space="0" w:color="auto"/>
                <w:bottom w:val="single" w:sz="2" w:space="0" w:color="auto"/>
                <w:right w:val="single" w:sz="2" w:space="0" w:color="auto"/>
              </w:divBdr>
              <w:divsChild>
                <w:div w:id="975641149">
                  <w:marLeft w:val="0"/>
                  <w:marRight w:val="0"/>
                  <w:marTop w:val="0"/>
                  <w:marBottom w:val="0"/>
                  <w:divBdr>
                    <w:top w:val="single" w:sz="2" w:space="0" w:color="auto"/>
                    <w:left w:val="single" w:sz="2" w:space="0" w:color="auto"/>
                    <w:bottom w:val="single" w:sz="2" w:space="0" w:color="auto"/>
                    <w:right w:val="single" w:sz="2" w:space="0" w:color="auto"/>
                  </w:divBdr>
                  <w:divsChild>
                    <w:div w:id="1395664025">
                      <w:marLeft w:val="0"/>
                      <w:marRight w:val="0"/>
                      <w:marTop w:val="0"/>
                      <w:marBottom w:val="0"/>
                      <w:divBdr>
                        <w:top w:val="single" w:sz="2" w:space="0" w:color="auto"/>
                        <w:left w:val="single" w:sz="2" w:space="0" w:color="auto"/>
                        <w:bottom w:val="single" w:sz="2" w:space="0" w:color="auto"/>
                        <w:right w:val="single" w:sz="2" w:space="0" w:color="auto"/>
                      </w:divBdr>
                      <w:divsChild>
                        <w:div w:id="1129857798">
                          <w:marLeft w:val="0"/>
                          <w:marRight w:val="0"/>
                          <w:marTop w:val="0"/>
                          <w:marBottom w:val="0"/>
                          <w:divBdr>
                            <w:top w:val="single" w:sz="2" w:space="0" w:color="auto"/>
                            <w:left w:val="single" w:sz="2" w:space="0" w:color="auto"/>
                            <w:bottom w:val="single" w:sz="2" w:space="0" w:color="auto"/>
                            <w:right w:val="single" w:sz="2" w:space="0" w:color="auto"/>
                          </w:divBdr>
                          <w:divsChild>
                            <w:div w:id="1945766637">
                              <w:marLeft w:val="0"/>
                              <w:marRight w:val="0"/>
                              <w:marTop w:val="0"/>
                              <w:marBottom w:val="0"/>
                              <w:divBdr>
                                <w:top w:val="single" w:sz="2" w:space="0" w:color="auto"/>
                                <w:left w:val="single" w:sz="2" w:space="0" w:color="auto"/>
                                <w:bottom w:val="single" w:sz="2" w:space="0" w:color="auto"/>
                                <w:right w:val="single" w:sz="2" w:space="0" w:color="auto"/>
                              </w:divBdr>
                              <w:divsChild>
                                <w:div w:id="174417731">
                                  <w:marLeft w:val="0"/>
                                  <w:marRight w:val="0"/>
                                  <w:marTop w:val="0"/>
                                  <w:marBottom w:val="0"/>
                                  <w:divBdr>
                                    <w:top w:val="single" w:sz="2" w:space="0" w:color="auto"/>
                                    <w:left w:val="single" w:sz="2" w:space="0" w:color="auto"/>
                                    <w:bottom w:val="single" w:sz="2" w:space="0" w:color="auto"/>
                                    <w:right w:val="single" w:sz="2" w:space="0" w:color="auto"/>
                                  </w:divBdr>
                                </w:div>
                                <w:div w:id="27514153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85463276">
                      <w:marLeft w:val="0"/>
                      <w:marRight w:val="0"/>
                      <w:marTop w:val="0"/>
                      <w:marBottom w:val="0"/>
                      <w:divBdr>
                        <w:top w:val="single" w:sz="2" w:space="0" w:color="auto"/>
                        <w:left w:val="single" w:sz="2" w:space="0" w:color="auto"/>
                        <w:bottom w:val="single" w:sz="2" w:space="0" w:color="auto"/>
                        <w:right w:val="single" w:sz="2" w:space="0" w:color="auto"/>
                      </w:divBdr>
                    </w:div>
                    <w:div w:id="2009207287">
                      <w:marLeft w:val="0"/>
                      <w:marRight w:val="0"/>
                      <w:marTop w:val="0"/>
                      <w:marBottom w:val="0"/>
                      <w:divBdr>
                        <w:top w:val="single" w:sz="2" w:space="0" w:color="auto"/>
                        <w:left w:val="single" w:sz="2" w:space="0" w:color="auto"/>
                        <w:bottom w:val="single" w:sz="2" w:space="0" w:color="auto"/>
                        <w:right w:val="single" w:sz="2" w:space="0" w:color="auto"/>
                      </w:divBdr>
                    </w:div>
                  </w:divsChild>
                </w:div>
                <w:div w:id="87970330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393554311">
          <w:marLeft w:val="0"/>
          <w:marRight w:val="0"/>
          <w:marTop w:val="0"/>
          <w:marBottom w:val="0"/>
          <w:divBdr>
            <w:top w:val="single" w:sz="2" w:space="0" w:color="auto"/>
            <w:left w:val="single" w:sz="2" w:space="0" w:color="auto"/>
            <w:bottom w:val="single" w:sz="2" w:space="0" w:color="auto"/>
            <w:right w:val="single" w:sz="2" w:space="0" w:color="auto"/>
          </w:divBdr>
          <w:divsChild>
            <w:div w:id="775100775">
              <w:marLeft w:val="0"/>
              <w:marRight w:val="0"/>
              <w:marTop w:val="0"/>
              <w:marBottom w:val="0"/>
              <w:divBdr>
                <w:top w:val="single" w:sz="2" w:space="0" w:color="auto"/>
                <w:left w:val="single" w:sz="2" w:space="0" w:color="auto"/>
                <w:bottom w:val="single" w:sz="2" w:space="0" w:color="auto"/>
                <w:right w:val="single" w:sz="2" w:space="0" w:color="auto"/>
              </w:divBdr>
              <w:divsChild>
                <w:div w:id="1435982274">
                  <w:marLeft w:val="0"/>
                  <w:marRight w:val="0"/>
                  <w:marTop w:val="0"/>
                  <w:marBottom w:val="0"/>
                  <w:divBdr>
                    <w:top w:val="single" w:sz="2" w:space="0" w:color="auto"/>
                    <w:left w:val="single" w:sz="2" w:space="0" w:color="auto"/>
                    <w:bottom w:val="single" w:sz="2" w:space="0" w:color="auto"/>
                    <w:right w:val="single" w:sz="2" w:space="0" w:color="auto"/>
                  </w:divBdr>
                  <w:divsChild>
                    <w:div w:id="991299320">
                      <w:marLeft w:val="0"/>
                      <w:marRight w:val="0"/>
                      <w:marTop w:val="0"/>
                      <w:marBottom w:val="0"/>
                      <w:divBdr>
                        <w:top w:val="single" w:sz="2" w:space="0" w:color="auto"/>
                        <w:left w:val="single" w:sz="2" w:space="0" w:color="auto"/>
                        <w:bottom w:val="single" w:sz="2" w:space="0" w:color="auto"/>
                        <w:right w:val="single" w:sz="2" w:space="0" w:color="auto"/>
                      </w:divBdr>
                      <w:divsChild>
                        <w:div w:id="1405760327">
                          <w:marLeft w:val="0"/>
                          <w:marRight w:val="0"/>
                          <w:marTop w:val="0"/>
                          <w:marBottom w:val="0"/>
                          <w:divBdr>
                            <w:top w:val="single" w:sz="2" w:space="0" w:color="auto"/>
                            <w:left w:val="single" w:sz="2" w:space="0" w:color="auto"/>
                            <w:bottom w:val="single" w:sz="2" w:space="0" w:color="auto"/>
                            <w:right w:val="single" w:sz="2" w:space="0" w:color="auto"/>
                          </w:divBdr>
                          <w:divsChild>
                            <w:div w:id="575627613">
                              <w:marLeft w:val="0"/>
                              <w:marRight w:val="0"/>
                              <w:marTop w:val="0"/>
                              <w:marBottom w:val="0"/>
                              <w:divBdr>
                                <w:top w:val="single" w:sz="2" w:space="0" w:color="auto"/>
                                <w:left w:val="single" w:sz="2" w:space="0" w:color="auto"/>
                                <w:bottom w:val="single" w:sz="2" w:space="0" w:color="auto"/>
                                <w:right w:val="single" w:sz="2" w:space="0" w:color="auto"/>
                              </w:divBdr>
                              <w:divsChild>
                                <w:div w:id="737703862">
                                  <w:marLeft w:val="0"/>
                                  <w:marRight w:val="0"/>
                                  <w:marTop w:val="0"/>
                                  <w:marBottom w:val="0"/>
                                  <w:divBdr>
                                    <w:top w:val="single" w:sz="2" w:space="0" w:color="auto"/>
                                    <w:left w:val="single" w:sz="2" w:space="0" w:color="auto"/>
                                    <w:bottom w:val="single" w:sz="2" w:space="0" w:color="auto"/>
                                    <w:right w:val="single" w:sz="2" w:space="0" w:color="auto"/>
                                  </w:divBdr>
                                </w:div>
                                <w:div w:id="102833785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02604866">
                      <w:marLeft w:val="0"/>
                      <w:marRight w:val="0"/>
                      <w:marTop w:val="0"/>
                      <w:marBottom w:val="0"/>
                      <w:divBdr>
                        <w:top w:val="single" w:sz="2" w:space="0" w:color="auto"/>
                        <w:left w:val="single" w:sz="2" w:space="0" w:color="auto"/>
                        <w:bottom w:val="single" w:sz="2" w:space="0" w:color="auto"/>
                        <w:right w:val="single" w:sz="2" w:space="0" w:color="auto"/>
                      </w:divBdr>
                    </w:div>
                    <w:div w:id="723601982">
                      <w:marLeft w:val="0"/>
                      <w:marRight w:val="0"/>
                      <w:marTop w:val="0"/>
                      <w:marBottom w:val="0"/>
                      <w:divBdr>
                        <w:top w:val="single" w:sz="2" w:space="0" w:color="auto"/>
                        <w:left w:val="single" w:sz="2" w:space="0" w:color="auto"/>
                        <w:bottom w:val="single" w:sz="2" w:space="0" w:color="auto"/>
                        <w:right w:val="single" w:sz="2" w:space="0" w:color="auto"/>
                      </w:divBdr>
                    </w:div>
                  </w:divsChild>
                </w:div>
                <w:div w:id="4470889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647174927">
          <w:marLeft w:val="0"/>
          <w:marRight w:val="0"/>
          <w:marTop w:val="0"/>
          <w:marBottom w:val="0"/>
          <w:divBdr>
            <w:top w:val="single" w:sz="2" w:space="0" w:color="auto"/>
            <w:left w:val="single" w:sz="2" w:space="0" w:color="auto"/>
            <w:bottom w:val="single" w:sz="2" w:space="0" w:color="auto"/>
            <w:right w:val="single" w:sz="2" w:space="0" w:color="auto"/>
          </w:divBdr>
          <w:divsChild>
            <w:div w:id="563099439">
              <w:marLeft w:val="0"/>
              <w:marRight w:val="0"/>
              <w:marTop w:val="0"/>
              <w:marBottom w:val="0"/>
              <w:divBdr>
                <w:top w:val="single" w:sz="2" w:space="0" w:color="auto"/>
                <w:left w:val="single" w:sz="2" w:space="0" w:color="auto"/>
                <w:bottom w:val="single" w:sz="2" w:space="0" w:color="auto"/>
                <w:right w:val="single" w:sz="2" w:space="0" w:color="auto"/>
              </w:divBdr>
              <w:divsChild>
                <w:div w:id="1062632943">
                  <w:marLeft w:val="0"/>
                  <w:marRight w:val="0"/>
                  <w:marTop w:val="0"/>
                  <w:marBottom w:val="0"/>
                  <w:divBdr>
                    <w:top w:val="single" w:sz="2" w:space="0" w:color="auto"/>
                    <w:left w:val="single" w:sz="2" w:space="0" w:color="auto"/>
                    <w:bottom w:val="single" w:sz="2" w:space="0" w:color="auto"/>
                    <w:right w:val="single" w:sz="2" w:space="0" w:color="auto"/>
                  </w:divBdr>
                  <w:divsChild>
                    <w:div w:id="1780027897">
                      <w:marLeft w:val="0"/>
                      <w:marRight w:val="0"/>
                      <w:marTop w:val="0"/>
                      <w:marBottom w:val="0"/>
                      <w:divBdr>
                        <w:top w:val="single" w:sz="2" w:space="0" w:color="auto"/>
                        <w:left w:val="single" w:sz="2" w:space="0" w:color="auto"/>
                        <w:bottom w:val="single" w:sz="2" w:space="0" w:color="auto"/>
                        <w:right w:val="single" w:sz="2" w:space="0" w:color="auto"/>
                      </w:divBdr>
                      <w:divsChild>
                        <w:div w:id="33309650">
                          <w:marLeft w:val="0"/>
                          <w:marRight w:val="0"/>
                          <w:marTop w:val="0"/>
                          <w:marBottom w:val="0"/>
                          <w:divBdr>
                            <w:top w:val="single" w:sz="2" w:space="0" w:color="auto"/>
                            <w:left w:val="single" w:sz="2" w:space="0" w:color="auto"/>
                            <w:bottom w:val="single" w:sz="2" w:space="0" w:color="auto"/>
                            <w:right w:val="single" w:sz="2" w:space="0" w:color="auto"/>
                          </w:divBdr>
                          <w:divsChild>
                            <w:div w:id="1069352850">
                              <w:marLeft w:val="0"/>
                              <w:marRight w:val="0"/>
                              <w:marTop w:val="0"/>
                              <w:marBottom w:val="0"/>
                              <w:divBdr>
                                <w:top w:val="single" w:sz="2" w:space="0" w:color="auto"/>
                                <w:left w:val="single" w:sz="2" w:space="0" w:color="auto"/>
                                <w:bottom w:val="single" w:sz="2" w:space="0" w:color="auto"/>
                                <w:right w:val="single" w:sz="2" w:space="0" w:color="auto"/>
                              </w:divBdr>
                              <w:divsChild>
                                <w:div w:id="715275762">
                                  <w:marLeft w:val="0"/>
                                  <w:marRight w:val="0"/>
                                  <w:marTop w:val="0"/>
                                  <w:marBottom w:val="0"/>
                                  <w:divBdr>
                                    <w:top w:val="single" w:sz="2" w:space="0" w:color="auto"/>
                                    <w:left w:val="single" w:sz="2" w:space="0" w:color="auto"/>
                                    <w:bottom w:val="single" w:sz="2" w:space="0" w:color="auto"/>
                                    <w:right w:val="single" w:sz="2" w:space="0" w:color="auto"/>
                                  </w:divBdr>
                                </w:div>
                                <w:div w:id="39774792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357854938">
                      <w:marLeft w:val="0"/>
                      <w:marRight w:val="0"/>
                      <w:marTop w:val="0"/>
                      <w:marBottom w:val="0"/>
                      <w:divBdr>
                        <w:top w:val="single" w:sz="2" w:space="0" w:color="auto"/>
                        <w:left w:val="single" w:sz="2" w:space="0" w:color="auto"/>
                        <w:bottom w:val="single" w:sz="2" w:space="0" w:color="auto"/>
                        <w:right w:val="single" w:sz="2" w:space="0" w:color="auto"/>
                      </w:divBdr>
                    </w:div>
                    <w:div w:id="1525827484">
                      <w:marLeft w:val="0"/>
                      <w:marRight w:val="0"/>
                      <w:marTop w:val="0"/>
                      <w:marBottom w:val="0"/>
                      <w:divBdr>
                        <w:top w:val="single" w:sz="2" w:space="0" w:color="auto"/>
                        <w:left w:val="single" w:sz="2" w:space="0" w:color="auto"/>
                        <w:bottom w:val="single" w:sz="2" w:space="0" w:color="auto"/>
                        <w:right w:val="single" w:sz="2" w:space="0" w:color="auto"/>
                      </w:divBdr>
                    </w:div>
                  </w:divsChild>
                </w:div>
                <w:div w:id="178199125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983584078">
          <w:marLeft w:val="0"/>
          <w:marRight w:val="0"/>
          <w:marTop w:val="0"/>
          <w:marBottom w:val="0"/>
          <w:divBdr>
            <w:top w:val="single" w:sz="2" w:space="0" w:color="auto"/>
            <w:left w:val="single" w:sz="2" w:space="0" w:color="auto"/>
            <w:bottom w:val="single" w:sz="2" w:space="0" w:color="auto"/>
            <w:right w:val="single" w:sz="2" w:space="0" w:color="auto"/>
          </w:divBdr>
          <w:divsChild>
            <w:div w:id="1128816900">
              <w:marLeft w:val="0"/>
              <w:marRight w:val="0"/>
              <w:marTop w:val="0"/>
              <w:marBottom w:val="0"/>
              <w:divBdr>
                <w:top w:val="single" w:sz="2" w:space="0" w:color="auto"/>
                <w:left w:val="single" w:sz="2" w:space="0" w:color="auto"/>
                <w:bottom w:val="single" w:sz="2" w:space="0" w:color="auto"/>
                <w:right w:val="single" w:sz="2" w:space="0" w:color="auto"/>
              </w:divBdr>
              <w:divsChild>
                <w:div w:id="138570366">
                  <w:marLeft w:val="0"/>
                  <w:marRight w:val="0"/>
                  <w:marTop w:val="0"/>
                  <w:marBottom w:val="0"/>
                  <w:divBdr>
                    <w:top w:val="single" w:sz="2" w:space="0" w:color="auto"/>
                    <w:left w:val="single" w:sz="2" w:space="0" w:color="auto"/>
                    <w:bottom w:val="single" w:sz="2" w:space="0" w:color="auto"/>
                    <w:right w:val="single" w:sz="2" w:space="0" w:color="auto"/>
                  </w:divBdr>
                  <w:divsChild>
                    <w:div w:id="1424260806">
                      <w:marLeft w:val="0"/>
                      <w:marRight w:val="0"/>
                      <w:marTop w:val="0"/>
                      <w:marBottom w:val="0"/>
                      <w:divBdr>
                        <w:top w:val="single" w:sz="2" w:space="0" w:color="auto"/>
                        <w:left w:val="single" w:sz="2" w:space="0" w:color="auto"/>
                        <w:bottom w:val="single" w:sz="2" w:space="0" w:color="auto"/>
                        <w:right w:val="single" w:sz="2" w:space="0" w:color="auto"/>
                      </w:divBdr>
                      <w:divsChild>
                        <w:div w:id="1197616237">
                          <w:marLeft w:val="0"/>
                          <w:marRight w:val="0"/>
                          <w:marTop w:val="0"/>
                          <w:marBottom w:val="0"/>
                          <w:divBdr>
                            <w:top w:val="single" w:sz="2" w:space="0" w:color="auto"/>
                            <w:left w:val="single" w:sz="2" w:space="0" w:color="auto"/>
                            <w:bottom w:val="single" w:sz="2" w:space="0" w:color="auto"/>
                            <w:right w:val="single" w:sz="2" w:space="0" w:color="auto"/>
                          </w:divBdr>
                          <w:divsChild>
                            <w:div w:id="806898124">
                              <w:marLeft w:val="0"/>
                              <w:marRight w:val="0"/>
                              <w:marTop w:val="0"/>
                              <w:marBottom w:val="0"/>
                              <w:divBdr>
                                <w:top w:val="single" w:sz="2" w:space="0" w:color="auto"/>
                                <w:left w:val="single" w:sz="2" w:space="0" w:color="auto"/>
                                <w:bottom w:val="single" w:sz="2" w:space="0" w:color="auto"/>
                                <w:right w:val="single" w:sz="2" w:space="0" w:color="auto"/>
                              </w:divBdr>
                              <w:divsChild>
                                <w:div w:id="250628577">
                                  <w:marLeft w:val="0"/>
                                  <w:marRight w:val="0"/>
                                  <w:marTop w:val="0"/>
                                  <w:marBottom w:val="0"/>
                                  <w:divBdr>
                                    <w:top w:val="single" w:sz="2" w:space="0" w:color="auto"/>
                                    <w:left w:val="single" w:sz="2" w:space="0" w:color="auto"/>
                                    <w:bottom w:val="single" w:sz="2" w:space="0" w:color="auto"/>
                                    <w:right w:val="single" w:sz="2" w:space="0" w:color="auto"/>
                                  </w:divBdr>
                                </w:div>
                                <w:div w:id="146797253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611326088">
                      <w:marLeft w:val="0"/>
                      <w:marRight w:val="0"/>
                      <w:marTop w:val="0"/>
                      <w:marBottom w:val="0"/>
                      <w:divBdr>
                        <w:top w:val="single" w:sz="2" w:space="0" w:color="auto"/>
                        <w:left w:val="single" w:sz="2" w:space="0" w:color="auto"/>
                        <w:bottom w:val="single" w:sz="2" w:space="0" w:color="auto"/>
                        <w:right w:val="single" w:sz="2" w:space="0" w:color="auto"/>
                      </w:divBdr>
                    </w:div>
                    <w:div w:id="983778462">
                      <w:marLeft w:val="0"/>
                      <w:marRight w:val="0"/>
                      <w:marTop w:val="0"/>
                      <w:marBottom w:val="0"/>
                      <w:divBdr>
                        <w:top w:val="single" w:sz="2" w:space="0" w:color="auto"/>
                        <w:left w:val="single" w:sz="2" w:space="0" w:color="auto"/>
                        <w:bottom w:val="single" w:sz="2" w:space="0" w:color="auto"/>
                        <w:right w:val="single" w:sz="2" w:space="0" w:color="auto"/>
                      </w:divBdr>
                    </w:div>
                  </w:divsChild>
                </w:div>
                <w:div w:id="39736222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825587828">
          <w:marLeft w:val="0"/>
          <w:marRight w:val="0"/>
          <w:marTop w:val="0"/>
          <w:marBottom w:val="0"/>
          <w:divBdr>
            <w:top w:val="single" w:sz="2" w:space="0" w:color="auto"/>
            <w:left w:val="single" w:sz="2" w:space="0" w:color="auto"/>
            <w:bottom w:val="single" w:sz="2" w:space="0" w:color="auto"/>
            <w:right w:val="single" w:sz="2" w:space="0" w:color="auto"/>
          </w:divBdr>
          <w:divsChild>
            <w:div w:id="1604723620">
              <w:marLeft w:val="0"/>
              <w:marRight w:val="0"/>
              <w:marTop w:val="0"/>
              <w:marBottom w:val="0"/>
              <w:divBdr>
                <w:top w:val="single" w:sz="2" w:space="0" w:color="auto"/>
                <w:left w:val="single" w:sz="2" w:space="0" w:color="auto"/>
                <w:bottom w:val="single" w:sz="2" w:space="0" w:color="auto"/>
                <w:right w:val="single" w:sz="2" w:space="0" w:color="auto"/>
              </w:divBdr>
              <w:divsChild>
                <w:div w:id="240532420">
                  <w:marLeft w:val="0"/>
                  <w:marRight w:val="0"/>
                  <w:marTop w:val="0"/>
                  <w:marBottom w:val="0"/>
                  <w:divBdr>
                    <w:top w:val="single" w:sz="2" w:space="0" w:color="auto"/>
                    <w:left w:val="single" w:sz="2" w:space="0" w:color="auto"/>
                    <w:bottom w:val="single" w:sz="2" w:space="0" w:color="auto"/>
                    <w:right w:val="single" w:sz="2" w:space="0" w:color="auto"/>
                  </w:divBdr>
                  <w:divsChild>
                    <w:div w:id="1024554982">
                      <w:marLeft w:val="0"/>
                      <w:marRight w:val="0"/>
                      <w:marTop w:val="0"/>
                      <w:marBottom w:val="0"/>
                      <w:divBdr>
                        <w:top w:val="single" w:sz="2" w:space="0" w:color="auto"/>
                        <w:left w:val="single" w:sz="2" w:space="0" w:color="auto"/>
                        <w:bottom w:val="single" w:sz="2" w:space="0" w:color="auto"/>
                        <w:right w:val="single" w:sz="2" w:space="0" w:color="auto"/>
                      </w:divBdr>
                      <w:divsChild>
                        <w:div w:id="869606267">
                          <w:marLeft w:val="0"/>
                          <w:marRight w:val="0"/>
                          <w:marTop w:val="0"/>
                          <w:marBottom w:val="0"/>
                          <w:divBdr>
                            <w:top w:val="single" w:sz="2" w:space="0" w:color="auto"/>
                            <w:left w:val="single" w:sz="2" w:space="0" w:color="auto"/>
                            <w:bottom w:val="single" w:sz="2" w:space="0" w:color="auto"/>
                            <w:right w:val="single" w:sz="2" w:space="0" w:color="auto"/>
                          </w:divBdr>
                          <w:divsChild>
                            <w:div w:id="404299806">
                              <w:marLeft w:val="0"/>
                              <w:marRight w:val="0"/>
                              <w:marTop w:val="0"/>
                              <w:marBottom w:val="0"/>
                              <w:divBdr>
                                <w:top w:val="single" w:sz="2" w:space="0" w:color="auto"/>
                                <w:left w:val="single" w:sz="2" w:space="0" w:color="auto"/>
                                <w:bottom w:val="single" w:sz="2" w:space="0" w:color="auto"/>
                                <w:right w:val="single" w:sz="2" w:space="0" w:color="auto"/>
                              </w:divBdr>
                              <w:divsChild>
                                <w:div w:id="706636621">
                                  <w:marLeft w:val="0"/>
                                  <w:marRight w:val="0"/>
                                  <w:marTop w:val="0"/>
                                  <w:marBottom w:val="0"/>
                                  <w:divBdr>
                                    <w:top w:val="single" w:sz="2" w:space="0" w:color="auto"/>
                                    <w:left w:val="single" w:sz="2" w:space="0" w:color="auto"/>
                                    <w:bottom w:val="single" w:sz="2" w:space="0" w:color="auto"/>
                                    <w:right w:val="single" w:sz="2" w:space="0" w:color="auto"/>
                                  </w:divBdr>
                                </w:div>
                                <w:div w:id="2905934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728338296">
                      <w:marLeft w:val="0"/>
                      <w:marRight w:val="0"/>
                      <w:marTop w:val="0"/>
                      <w:marBottom w:val="0"/>
                      <w:divBdr>
                        <w:top w:val="single" w:sz="2" w:space="0" w:color="auto"/>
                        <w:left w:val="single" w:sz="2" w:space="0" w:color="auto"/>
                        <w:bottom w:val="single" w:sz="2" w:space="0" w:color="auto"/>
                        <w:right w:val="single" w:sz="2" w:space="0" w:color="auto"/>
                      </w:divBdr>
                    </w:div>
                    <w:div w:id="1986423732">
                      <w:marLeft w:val="0"/>
                      <w:marRight w:val="0"/>
                      <w:marTop w:val="0"/>
                      <w:marBottom w:val="0"/>
                      <w:divBdr>
                        <w:top w:val="single" w:sz="2" w:space="0" w:color="auto"/>
                        <w:left w:val="single" w:sz="2" w:space="0" w:color="auto"/>
                        <w:bottom w:val="single" w:sz="2" w:space="0" w:color="auto"/>
                        <w:right w:val="single" w:sz="2" w:space="0" w:color="auto"/>
                      </w:divBdr>
                    </w:div>
                  </w:divsChild>
                </w:div>
                <w:div w:id="151456441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C63FE54-DF61-4892-9923-3033C8C85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852</Words>
  <Characters>4859</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Nives Nardin</dc:creator>
  <cp:keywords/>
  <dc:description/>
  <cp:lastModifiedBy>Nives Nardin</cp:lastModifiedBy>
  <cp:revision>38</cp:revision>
  <dcterms:created xsi:type="dcterms:W3CDTF">2024-12-05T11:02:00Z</dcterms:created>
  <dcterms:modified xsi:type="dcterms:W3CDTF">2024-12-05T13:42:00Z</dcterms:modified>
</cp:coreProperties>
</file>